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42F" w:rsidRPr="00AC05C5" w:rsidRDefault="0020642F" w:rsidP="00CA642D">
      <w:pPr>
        <w:pStyle w:val="ac"/>
        <w:jc w:val="center"/>
      </w:pPr>
      <w:bookmarkStart w:id="0" w:name="_Toc315707998"/>
      <w:r w:rsidRPr="00AC05C5">
        <w:t>Частное профессиональное образовательное учреждение</w:t>
      </w:r>
    </w:p>
    <w:p w:rsidR="0020642F" w:rsidRPr="00AC05C5" w:rsidRDefault="0020642F" w:rsidP="0020642F">
      <w:pPr>
        <w:ind w:left="-142"/>
        <w:jc w:val="center"/>
        <w:rPr>
          <w:b/>
          <w:sz w:val="24"/>
          <w:szCs w:val="24"/>
        </w:rPr>
      </w:pPr>
      <w:r w:rsidRPr="00AC05C5">
        <w:rPr>
          <w:b/>
          <w:sz w:val="24"/>
          <w:szCs w:val="24"/>
        </w:rPr>
        <w:t>ФИНАНСОВО-ЭКОНОМИЧЕСКИЙ КОЛЛЕДЖ</w:t>
      </w:r>
    </w:p>
    <w:p w:rsidR="0020642F" w:rsidRPr="00AC05C5" w:rsidRDefault="0020642F" w:rsidP="0020642F">
      <w:pPr>
        <w:jc w:val="center"/>
        <w:rPr>
          <w:sz w:val="24"/>
          <w:szCs w:val="24"/>
        </w:rPr>
      </w:pPr>
    </w:p>
    <w:p w:rsidR="0020642F" w:rsidRPr="00AC05C5" w:rsidRDefault="0020642F" w:rsidP="0020642F">
      <w:pPr>
        <w:jc w:val="center"/>
        <w:rPr>
          <w:sz w:val="24"/>
          <w:szCs w:val="24"/>
        </w:rPr>
      </w:pPr>
    </w:p>
    <w:p w:rsidR="0020642F" w:rsidRPr="00AC05C5" w:rsidRDefault="0020642F" w:rsidP="0020642F">
      <w:pPr>
        <w:jc w:val="center"/>
        <w:rPr>
          <w:sz w:val="24"/>
          <w:szCs w:val="24"/>
        </w:rPr>
      </w:pPr>
      <w:r w:rsidRPr="00AC05C5">
        <w:rPr>
          <w:noProof/>
          <w:sz w:val="24"/>
          <w:szCs w:val="24"/>
        </w:rPr>
        <w:drawing>
          <wp:inline distT="0" distB="0" distL="0" distR="0">
            <wp:extent cx="2141370" cy="245819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15" cy="2465246"/>
                    </a:xfrm>
                    <a:prstGeom prst="rect">
                      <a:avLst/>
                    </a:prstGeom>
                    <a:noFill/>
                  </pic:spPr>
                </pic:pic>
              </a:graphicData>
            </a:graphic>
          </wp:inline>
        </w:drawing>
      </w:r>
    </w:p>
    <w:p w:rsidR="0020642F" w:rsidRPr="00AC05C5" w:rsidRDefault="0020642F" w:rsidP="0020642F">
      <w:pPr>
        <w:jc w:val="center"/>
        <w:rPr>
          <w:sz w:val="24"/>
          <w:szCs w:val="24"/>
        </w:rPr>
      </w:pPr>
    </w:p>
    <w:p w:rsidR="0020642F" w:rsidRPr="00AC05C5" w:rsidRDefault="0020642F" w:rsidP="0020642F">
      <w:pPr>
        <w:jc w:val="center"/>
        <w:rPr>
          <w:sz w:val="24"/>
          <w:szCs w:val="24"/>
        </w:rPr>
      </w:pPr>
    </w:p>
    <w:p w:rsidR="00745C63" w:rsidRPr="00AC05C5" w:rsidRDefault="00745C63" w:rsidP="0020642F">
      <w:pPr>
        <w:spacing w:line="276" w:lineRule="auto"/>
        <w:jc w:val="center"/>
        <w:rPr>
          <w:b/>
          <w:sz w:val="36"/>
          <w:szCs w:val="36"/>
        </w:rPr>
      </w:pPr>
    </w:p>
    <w:p w:rsidR="0020642F" w:rsidRPr="00AC05C5" w:rsidRDefault="0020642F" w:rsidP="0020642F">
      <w:pPr>
        <w:spacing w:line="276" w:lineRule="auto"/>
        <w:jc w:val="center"/>
        <w:rPr>
          <w:b/>
          <w:bCs/>
          <w:i/>
          <w:iCs/>
          <w:sz w:val="36"/>
          <w:szCs w:val="36"/>
        </w:rPr>
      </w:pPr>
      <w:r w:rsidRPr="00AC05C5">
        <w:rPr>
          <w:b/>
          <w:sz w:val="36"/>
          <w:szCs w:val="36"/>
        </w:rPr>
        <w:t>МЕТОДИЧЕСКИЕ РЕКОМЕНДАЦИИ</w:t>
      </w:r>
    </w:p>
    <w:p w:rsidR="0020642F" w:rsidRPr="00AC05C5" w:rsidRDefault="0020642F" w:rsidP="0020642F">
      <w:pPr>
        <w:jc w:val="center"/>
        <w:rPr>
          <w:b/>
          <w:caps/>
          <w:sz w:val="36"/>
          <w:szCs w:val="36"/>
        </w:rPr>
      </w:pPr>
      <w:r w:rsidRPr="00AC05C5">
        <w:rPr>
          <w:b/>
          <w:caps/>
          <w:sz w:val="36"/>
          <w:szCs w:val="36"/>
        </w:rPr>
        <w:t xml:space="preserve">по </w:t>
      </w:r>
      <w:r w:rsidR="00FB3BCB" w:rsidRPr="00AC05C5">
        <w:rPr>
          <w:b/>
          <w:caps/>
          <w:sz w:val="36"/>
          <w:szCs w:val="36"/>
        </w:rPr>
        <w:t>УЧЕБНОЙ</w:t>
      </w:r>
      <w:r w:rsidRPr="00AC05C5">
        <w:rPr>
          <w:b/>
          <w:caps/>
          <w:sz w:val="36"/>
          <w:szCs w:val="36"/>
        </w:rPr>
        <w:t xml:space="preserve"> практике</w:t>
      </w:r>
    </w:p>
    <w:p w:rsidR="0020642F" w:rsidRPr="00AC05C5" w:rsidRDefault="0020642F" w:rsidP="002E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36"/>
          <w:szCs w:val="36"/>
        </w:rPr>
      </w:pPr>
    </w:p>
    <w:p w:rsidR="0020642F" w:rsidRPr="00AC05C5" w:rsidRDefault="0020642F" w:rsidP="00745C63">
      <w:pPr>
        <w:spacing w:line="360" w:lineRule="auto"/>
        <w:jc w:val="center"/>
        <w:rPr>
          <w:b/>
          <w:sz w:val="36"/>
          <w:szCs w:val="36"/>
          <w:lang w:eastAsia="ar-SA"/>
        </w:rPr>
      </w:pPr>
      <w:r w:rsidRPr="00AC05C5">
        <w:rPr>
          <w:b/>
          <w:sz w:val="36"/>
          <w:szCs w:val="36"/>
          <w:lang w:eastAsia="ar-SA"/>
        </w:rPr>
        <w:t>ПРОФЕССИОНАЛЬНЫЙ МОДУЛЬ</w:t>
      </w:r>
    </w:p>
    <w:p w:rsidR="002E3C17" w:rsidRPr="00AC05C5" w:rsidRDefault="00FB3BCB" w:rsidP="002E3C17">
      <w:pPr>
        <w:tabs>
          <w:tab w:val="center" w:pos="4818"/>
          <w:tab w:val="left" w:pos="8040"/>
        </w:tabs>
        <w:jc w:val="center"/>
        <w:rPr>
          <w:b/>
          <w:sz w:val="32"/>
          <w:szCs w:val="32"/>
          <w:lang w:eastAsia="ar-SA"/>
        </w:rPr>
      </w:pPr>
      <w:r w:rsidRPr="00AC05C5">
        <w:rPr>
          <w:b/>
          <w:sz w:val="36"/>
          <w:szCs w:val="36"/>
        </w:rPr>
        <w:t>ПМ.</w:t>
      </w:r>
      <w:r w:rsidR="002E3C17" w:rsidRPr="00AC05C5">
        <w:rPr>
          <w:b/>
          <w:sz w:val="36"/>
          <w:szCs w:val="36"/>
        </w:rPr>
        <w:t>04</w:t>
      </w:r>
      <w:r w:rsidRPr="00AC05C5">
        <w:rPr>
          <w:b/>
          <w:sz w:val="36"/>
          <w:szCs w:val="36"/>
        </w:rPr>
        <w:t xml:space="preserve"> </w:t>
      </w:r>
      <w:r w:rsidR="002E3C17" w:rsidRPr="00AC05C5">
        <w:rPr>
          <w:b/>
          <w:sz w:val="32"/>
          <w:szCs w:val="32"/>
          <w:lang w:eastAsia="ar-SA"/>
        </w:rPr>
        <w:t xml:space="preserve">Участие в организации и осуществлении </w:t>
      </w:r>
    </w:p>
    <w:p w:rsidR="00B54372" w:rsidRPr="00AC05C5" w:rsidRDefault="002E3C17" w:rsidP="002E3C17">
      <w:pPr>
        <w:tabs>
          <w:tab w:val="center" w:pos="4818"/>
          <w:tab w:val="left" w:pos="8040"/>
        </w:tabs>
        <w:jc w:val="center"/>
        <w:rPr>
          <w:b/>
          <w:sz w:val="32"/>
          <w:szCs w:val="32"/>
          <w:lang w:eastAsia="ar-SA"/>
        </w:rPr>
      </w:pPr>
      <w:r w:rsidRPr="00AC05C5">
        <w:rPr>
          <w:b/>
          <w:sz w:val="32"/>
          <w:szCs w:val="32"/>
          <w:lang w:eastAsia="ar-SA"/>
        </w:rPr>
        <w:t>финансового контроля</w:t>
      </w:r>
    </w:p>
    <w:p w:rsidR="002E3C17" w:rsidRPr="00AC05C5" w:rsidRDefault="002E3C17" w:rsidP="002E3C17">
      <w:pPr>
        <w:tabs>
          <w:tab w:val="center" w:pos="4818"/>
          <w:tab w:val="left" w:pos="8040"/>
        </w:tabs>
        <w:jc w:val="center"/>
        <w:rPr>
          <w:sz w:val="32"/>
          <w:szCs w:val="32"/>
        </w:rPr>
      </w:pPr>
    </w:p>
    <w:p w:rsidR="002E3C17" w:rsidRPr="00AC05C5" w:rsidRDefault="002E3C17" w:rsidP="002E3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AC05C5">
        <w:rPr>
          <w:b/>
          <w:sz w:val="28"/>
          <w:szCs w:val="28"/>
        </w:rPr>
        <w:t>Специальность 38.02.06 «Финансы»</w:t>
      </w:r>
    </w:p>
    <w:p w:rsidR="00726AC9" w:rsidRPr="00AC05C5" w:rsidRDefault="00726AC9" w:rsidP="002E3C17">
      <w:pPr>
        <w:rPr>
          <w:i/>
          <w:sz w:val="24"/>
          <w:szCs w:val="24"/>
          <w:vertAlign w:val="superscript"/>
        </w:rPr>
      </w:pPr>
    </w:p>
    <w:tbl>
      <w:tblPr>
        <w:tblpPr w:leftFromText="180" w:rightFromText="180" w:bottomFromText="200" w:vertAnchor="text" w:horzAnchor="margin" w:tblpY="111"/>
        <w:tblW w:w="5103" w:type="dxa"/>
        <w:tblBorders>
          <w:insideH w:val="single" w:sz="4" w:space="0" w:color="auto"/>
          <w:insideV w:val="single" w:sz="4" w:space="0" w:color="auto"/>
        </w:tblBorders>
        <w:tblLook w:val="04A0" w:firstRow="1" w:lastRow="0" w:firstColumn="1" w:lastColumn="0" w:noHBand="0" w:noVBand="1"/>
      </w:tblPr>
      <w:tblGrid>
        <w:gridCol w:w="5103"/>
      </w:tblGrid>
      <w:tr w:rsidR="00C96EDF" w:rsidRPr="00AC05C5" w:rsidTr="00C96EDF">
        <w:trPr>
          <w:trHeight w:val="1649"/>
        </w:trPr>
        <w:tc>
          <w:tcPr>
            <w:tcW w:w="5103" w:type="dxa"/>
          </w:tcPr>
          <w:p w:rsidR="00726AC9" w:rsidRPr="00AC05C5" w:rsidRDefault="00726AC9" w:rsidP="00726AC9">
            <w:pPr>
              <w:rPr>
                <w:b/>
              </w:rPr>
            </w:pPr>
            <w:r w:rsidRPr="00AC05C5">
              <w:rPr>
                <w:b/>
              </w:rPr>
              <w:t>СОГЛАСОВАНО</w:t>
            </w:r>
          </w:p>
          <w:p w:rsidR="00726AC9" w:rsidRPr="00AC05C5" w:rsidRDefault="00726AC9" w:rsidP="00726AC9"/>
          <w:p w:rsidR="00726AC9" w:rsidRPr="00AC05C5" w:rsidRDefault="00726AC9" w:rsidP="00726AC9">
            <w:r w:rsidRPr="00AC05C5">
              <w:t>______________________________</w:t>
            </w:r>
          </w:p>
          <w:p w:rsidR="00726AC9" w:rsidRPr="00AC05C5" w:rsidRDefault="00726AC9" w:rsidP="00726AC9">
            <w:pPr>
              <w:rPr>
                <w:vertAlign w:val="superscript"/>
              </w:rPr>
            </w:pPr>
            <w:r w:rsidRPr="00AC05C5">
              <w:rPr>
                <w:vertAlign w:val="superscript"/>
              </w:rPr>
              <w:t>(наименование предприятия, места практики)</w:t>
            </w:r>
          </w:p>
          <w:p w:rsidR="00726AC9" w:rsidRPr="00AC05C5" w:rsidRDefault="00726AC9" w:rsidP="00726AC9">
            <w:r w:rsidRPr="00AC05C5">
              <w:t>________________  /____________/</w:t>
            </w:r>
          </w:p>
          <w:p w:rsidR="00726AC9" w:rsidRPr="00AC05C5" w:rsidRDefault="00726AC9" w:rsidP="00726AC9">
            <w:pPr>
              <w:rPr>
                <w:vertAlign w:val="superscript"/>
              </w:rPr>
            </w:pPr>
            <w:r w:rsidRPr="00AC05C5">
              <w:rPr>
                <w:vertAlign w:val="superscript"/>
              </w:rPr>
              <w:t>(</w:t>
            </w:r>
            <w:proofErr w:type="gramStart"/>
            <w:r w:rsidRPr="00AC05C5">
              <w:rPr>
                <w:vertAlign w:val="superscript"/>
              </w:rPr>
              <w:t>должностное  лицо</w:t>
            </w:r>
            <w:proofErr w:type="gramEnd"/>
            <w:r w:rsidRPr="00AC05C5">
              <w:rPr>
                <w:vertAlign w:val="superscript"/>
              </w:rPr>
              <w:t>)</w:t>
            </w:r>
          </w:p>
          <w:p w:rsidR="00726AC9" w:rsidRPr="00AC05C5" w:rsidRDefault="00726AC9" w:rsidP="00726AC9">
            <w:r w:rsidRPr="00AC05C5">
              <w:t>«__» ___________20__ г.</w:t>
            </w:r>
          </w:p>
          <w:p w:rsidR="00726AC9" w:rsidRPr="00AC05C5" w:rsidRDefault="00726AC9" w:rsidP="00726AC9">
            <w:pPr>
              <w:rPr>
                <w:b/>
              </w:rPr>
            </w:pPr>
          </w:p>
          <w:p w:rsidR="00726AC9" w:rsidRPr="00AC05C5" w:rsidRDefault="00726AC9" w:rsidP="00726AC9">
            <w:r w:rsidRPr="00AC05C5">
              <w:rPr>
                <w:b/>
              </w:rPr>
              <w:t>МП</w:t>
            </w:r>
          </w:p>
          <w:p w:rsidR="00C96EDF" w:rsidRPr="00AC05C5" w:rsidRDefault="00C96EDF">
            <w:pPr>
              <w:ind w:left="33" w:hanging="33"/>
              <w:rPr>
                <w:b/>
                <w:sz w:val="24"/>
                <w:szCs w:val="24"/>
              </w:rPr>
            </w:pPr>
          </w:p>
        </w:tc>
      </w:tr>
    </w:tbl>
    <w:p w:rsidR="00745C63" w:rsidRPr="00AC05C5" w:rsidRDefault="00745C63" w:rsidP="0020642F">
      <w:pPr>
        <w:spacing w:line="360" w:lineRule="auto"/>
        <w:rPr>
          <w:b/>
          <w:i/>
          <w:sz w:val="24"/>
          <w:szCs w:val="24"/>
        </w:rPr>
      </w:pPr>
    </w:p>
    <w:p w:rsidR="00745C63" w:rsidRPr="00AC05C5" w:rsidRDefault="00745C63" w:rsidP="0020642F">
      <w:pPr>
        <w:spacing w:line="360" w:lineRule="auto"/>
        <w:rPr>
          <w:b/>
          <w:i/>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30597C" w:rsidRPr="00AC05C5" w:rsidRDefault="0030597C" w:rsidP="0020642F">
      <w:pPr>
        <w:jc w:val="center"/>
        <w:rPr>
          <w:b/>
          <w:bCs/>
          <w:sz w:val="24"/>
          <w:szCs w:val="24"/>
        </w:rPr>
      </w:pPr>
    </w:p>
    <w:p w:rsidR="0030597C" w:rsidRPr="00AC05C5" w:rsidRDefault="0030597C" w:rsidP="0020642F">
      <w:pPr>
        <w:jc w:val="center"/>
        <w:rPr>
          <w:b/>
          <w:bCs/>
          <w:sz w:val="24"/>
          <w:szCs w:val="24"/>
        </w:rPr>
      </w:pPr>
    </w:p>
    <w:p w:rsidR="00C96EDF" w:rsidRPr="00AC05C5" w:rsidRDefault="00C96EDF" w:rsidP="0020642F">
      <w:pPr>
        <w:jc w:val="center"/>
        <w:rPr>
          <w:b/>
          <w:bCs/>
          <w:sz w:val="24"/>
          <w:szCs w:val="24"/>
        </w:rPr>
      </w:pPr>
    </w:p>
    <w:p w:rsidR="00C96EDF" w:rsidRPr="00AC05C5" w:rsidRDefault="00C96EDF" w:rsidP="0020642F">
      <w:pPr>
        <w:jc w:val="center"/>
        <w:rPr>
          <w:b/>
          <w:bCs/>
          <w:sz w:val="24"/>
          <w:szCs w:val="24"/>
        </w:rPr>
      </w:pPr>
    </w:p>
    <w:p w:rsidR="0020642F" w:rsidRPr="00AC05C5" w:rsidRDefault="0020642F" w:rsidP="0020642F">
      <w:pPr>
        <w:jc w:val="center"/>
        <w:rPr>
          <w:b/>
          <w:bCs/>
          <w:sz w:val="24"/>
          <w:szCs w:val="24"/>
        </w:rPr>
      </w:pPr>
      <w:r w:rsidRPr="00AC05C5">
        <w:rPr>
          <w:b/>
          <w:bCs/>
          <w:sz w:val="24"/>
          <w:szCs w:val="24"/>
        </w:rPr>
        <w:t>Пермь 20</w:t>
      </w:r>
      <w:r w:rsidR="002E3C17" w:rsidRPr="00AC05C5">
        <w:rPr>
          <w:b/>
          <w:bCs/>
          <w:sz w:val="24"/>
          <w:szCs w:val="24"/>
        </w:rPr>
        <w:t>21</w:t>
      </w:r>
    </w:p>
    <w:p w:rsidR="0020642F" w:rsidRPr="00AC05C5" w:rsidRDefault="0020642F" w:rsidP="0020642F">
      <w:pPr>
        <w:spacing w:line="360" w:lineRule="auto"/>
        <w:rPr>
          <w:b/>
          <w:i/>
          <w:sz w:val="24"/>
          <w:szCs w:val="24"/>
        </w:rPr>
      </w:pPr>
    </w:p>
    <w:p w:rsidR="0020642F" w:rsidRPr="00AC05C5" w:rsidRDefault="0020642F" w:rsidP="0097743C">
      <w:pPr>
        <w:jc w:val="both"/>
        <w:rPr>
          <w:sz w:val="24"/>
          <w:szCs w:val="24"/>
        </w:rPr>
      </w:pPr>
      <w:r w:rsidRPr="00AC05C5">
        <w:rPr>
          <w:sz w:val="24"/>
          <w:szCs w:val="24"/>
        </w:rPr>
        <w:lastRenderedPageBreak/>
        <w:t>Составитель:</w:t>
      </w:r>
      <w:r w:rsidR="002E3C17" w:rsidRPr="00AC05C5">
        <w:rPr>
          <w:sz w:val="24"/>
          <w:szCs w:val="24"/>
        </w:rPr>
        <w:t xml:space="preserve"> </w:t>
      </w:r>
      <w:r w:rsidR="002E3C17" w:rsidRPr="00AC05C5">
        <w:rPr>
          <w:b/>
          <w:i/>
          <w:sz w:val="24"/>
          <w:szCs w:val="24"/>
        </w:rPr>
        <w:t>Ракитина Марина Геннадьевна</w:t>
      </w:r>
      <w:r w:rsidR="0097743C" w:rsidRPr="00AC05C5">
        <w:rPr>
          <w:sz w:val="24"/>
          <w:szCs w:val="24"/>
        </w:rPr>
        <w:t>,</w:t>
      </w:r>
      <w:r w:rsidR="002E3C17" w:rsidRPr="00AC05C5">
        <w:rPr>
          <w:sz w:val="24"/>
          <w:szCs w:val="24"/>
        </w:rPr>
        <w:t xml:space="preserve"> </w:t>
      </w:r>
      <w:r w:rsidR="0097743C" w:rsidRPr="00AC05C5">
        <w:rPr>
          <w:sz w:val="24"/>
          <w:szCs w:val="24"/>
        </w:rPr>
        <w:t>преподаватель</w:t>
      </w:r>
      <w:r w:rsidR="002E3C17" w:rsidRPr="00AC05C5">
        <w:rPr>
          <w:sz w:val="24"/>
          <w:szCs w:val="24"/>
        </w:rPr>
        <w:t xml:space="preserve">, </w:t>
      </w:r>
      <w:r w:rsidR="0097743C" w:rsidRPr="00AC05C5">
        <w:rPr>
          <w:sz w:val="24"/>
          <w:szCs w:val="24"/>
        </w:rPr>
        <w:t>ЧПОУ «ФИНАНСОВО-ЭКОНОМИЧЕСКИЙ КОЛЛЕДЖ»</w:t>
      </w:r>
    </w:p>
    <w:p w:rsidR="0020642F" w:rsidRPr="00AC05C5" w:rsidRDefault="0020642F" w:rsidP="0020642F">
      <w:pPr>
        <w:jc w:val="both"/>
        <w:rPr>
          <w:b/>
          <w:bCs/>
          <w:iCs/>
          <w:sz w:val="24"/>
          <w:szCs w:val="24"/>
        </w:rPr>
      </w:pPr>
    </w:p>
    <w:p w:rsidR="0020642F" w:rsidRPr="00AC05C5" w:rsidRDefault="0020642F" w:rsidP="0020642F">
      <w:pPr>
        <w:jc w:val="both"/>
        <w:rPr>
          <w:b/>
          <w:bCs/>
          <w:iCs/>
          <w:sz w:val="24"/>
          <w:szCs w:val="24"/>
        </w:rPr>
      </w:pPr>
    </w:p>
    <w:p w:rsidR="0020642F" w:rsidRPr="00AC05C5" w:rsidRDefault="0020642F" w:rsidP="0020642F">
      <w:pPr>
        <w:jc w:val="both"/>
        <w:rPr>
          <w:b/>
          <w:bCs/>
          <w:iCs/>
          <w:sz w:val="24"/>
          <w:szCs w:val="24"/>
        </w:rPr>
      </w:pPr>
    </w:p>
    <w:p w:rsidR="00D45556" w:rsidRPr="00AC05C5" w:rsidRDefault="00D45556" w:rsidP="007530B0">
      <w:pPr>
        <w:widowControl w:val="0"/>
        <w:tabs>
          <w:tab w:val="left" w:pos="4860"/>
          <w:tab w:val="left" w:pos="6300"/>
        </w:tabs>
        <w:jc w:val="both"/>
        <w:rPr>
          <w:sz w:val="24"/>
          <w:szCs w:val="24"/>
        </w:rPr>
      </w:pPr>
      <w:r w:rsidRPr="00AC05C5">
        <w:rPr>
          <w:bCs/>
          <w:iCs/>
          <w:sz w:val="24"/>
          <w:szCs w:val="24"/>
        </w:rPr>
        <w:t>Утверждено</w:t>
      </w:r>
      <w:r w:rsidR="002E3C17" w:rsidRPr="00AC05C5">
        <w:rPr>
          <w:bCs/>
          <w:iCs/>
          <w:sz w:val="24"/>
          <w:szCs w:val="24"/>
        </w:rPr>
        <w:t xml:space="preserve"> </w:t>
      </w:r>
      <w:r w:rsidRPr="00AC05C5">
        <w:rPr>
          <w:bCs/>
          <w:iCs/>
          <w:sz w:val="24"/>
          <w:szCs w:val="24"/>
        </w:rPr>
        <w:t xml:space="preserve">на заседании </w:t>
      </w:r>
      <w:r w:rsidR="007530B0" w:rsidRPr="00AC05C5">
        <w:rPr>
          <w:sz w:val="24"/>
          <w:szCs w:val="24"/>
        </w:rPr>
        <w:t xml:space="preserve">Цикловой комиссии </w:t>
      </w:r>
      <w:r w:rsidR="002E3C17" w:rsidRPr="00AC05C5">
        <w:rPr>
          <w:b/>
          <w:i/>
          <w:sz w:val="24"/>
          <w:szCs w:val="24"/>
        </w:rPr>
        <w:t>«Экономика и бухгалтерский учет, финансы и банковское дело»</w:t>
      </w:r>
    </w:p>
    <w:p w:rsidR="00D45556" w:rsidRPr="00AC05C5" w:rsidRDefault="00D45556" w:rsidP="00D45556">
      <w:pPr>
        <w:jc w:val="both"/>
        <w:rPr>
          <w:b/>
          <w:bCs/>
          <w:i/>
          <w:iCs/>
          <w:sz w:val="24"/>
          <w:szCs w:val="24"/>
        </w:rPr>
      </w:pPr>
      <w:r w:rsidRPr="00AC05C5">
        <w:rPr>
          <w:sz w:val="24"/>
          <w:szCs w:val="24"/>
        </w:rPr>
        <w:t xml:space="preserve">Протокол № </w:t>
      </w:r>
      <w:r w:rsidR="002E3C17" w:rsidRPr="00AC05C5">
        <w:rPr>
          <w:b/>
          <w:i/>
          <w:sz w:val="24"/>
          <w:szCs w:val="24"/>
        </w:rPr>
        <w:t>05 от 20.01.2021 г.</w:t>
      </w:r>
    </w:p>
    <w:p w:rsidR="0020642F" w:rsidRPr="00AC05C5" w:rsidRDefault="0020642F" w:rsidP="0020642F">
      <w:pPr>
        <w:jc w:val="both"/>
        <w:rPr>
          <w:b/>
          <w:bCs/>
          <w:i/>
          <w:iCs/>
          <w:sz w:val="24"/>
          <w:szCs w:val="24"/>
        </w:rPr>
      </w:pPr>
    </w:p>
    <w:p w:rsidR="0020642F" w:rsidRPr="00AC05C5" w:rsidRDefault="0020642F" w:rsidP="00206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4"/>
          <w:szCs w:val="24"/>
        </w:rPr>
      </w:pPr>
    </w:p>
    <w:p w:rsidR="0020642F" w:rsidRPr="00AC05C5" w:rsidRDefault="0020642F" w:rsidP="002064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24"/>
          <w:szCs w:val="24"/>
        </w:rPr>
      </w:pPr>
    </w:p>
    <w:p w:rsidR="00A95141" w:rsidRDefault="002E3C17" w:rsidP="00553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4"/>
          <w:szCs w:val="24"/>
        </w:rPr>
      </w:pPr>
      <w:r w:rsidRPr="00AC05C5">
        <w:rPr>
          <w:b/>
          <w:bCs/>
          <w:iCs/>
          <w:sz w:val="24"/>
          <w:szCs w:val="24"/>
        </w:rPr>
        <w:t>Участие в организации и осуществлении финансового контроля</w:t>
      </w:r>
      <w:r w:rsidR="00553022" w:rsidRPr="00AC05C5">
        <w:rPr>
          <w:bCs/>
          <w:iCs/>
          <w:sz w:val="24"/>
          <w:szCs w:val="24"/>
        </w:rPr>
        <w:t>:</w:t>
      </w:r>
      <w:r w:rsidRPr="00AC05C5">
        <w:rPr>
          <w:bCs/>
          <w:iCs/>
          <w:sz w:val="24"/>
          <w:szCs w:val="24"/>
        </w:rPr>
        <w:t xml:space="preserve"> </w:t>
      </w:r>
      <w:r w:rsidR="00D11F12" w:rsidRPr="00AC05C5">
        <w:rPr>
          <w:bCs/>
          <w:iCs/>
          <w:sz w:val="24"/>
          <w:szCs w:val="24"/>
        </w:rPr>
        <w:t>методические рекомендации</w:t>
      </w:r>
      <w:r w:rsidRPr="00AC05C5">
        <w:rPr>
          <w:bCs/>
          <w:iCs/>
          <w:sz w:val="24"/>
          <w:szCs w:val="24"/>
        </w:rPr>
        <w:t xml:space="preserve"> </w:t>
      </w:r>
      <w:r w:rsidR="00553022" w:rsidRPr="00AC05C5">
        <w:rPr>
          <w:bCs/>
          <w:iCs/>
          <w:sz w:val="24"/>
          <w:szCs w:val="24"/>
        </w:rPr>
        <w:t>п</w:t>
      </w:r>
      <w:r w:rsidR="0020642F" w:rsidRPr="00AC05C5">
        <w:rPr>
          <w:bCs/>
          <w:iCs/>
          <w:sz w:val="24"/>
          <w:szCs w:val="24"/>
        </w:rPr>
        <w:t>о</w:t>
      </w:r>
      <w:r w:rsidR="00553022" w:rsidRPr="00AC05C5">
        <w:rPr>
          <w:bCs/>
          <w:iCs/>
          <w:sz w:val="24"/>
          <w:szCs w:val="24"/>
        </w:rPr>
        <w:t xml:space="preserve"> учебной</w:t>
      </w:r>
      <w:r w:rsidR="0020642F" w:rsidRPr="00AC05C5">
        <w:rPr>
          <w:bCs/>
          <w:iCs/>
          <w:sz w:val="24"/>
          <w:szCs w:val="24"/>
        </w:rPr>
        <w:t xml:space="preserve"> практике для студентов специальности </w:t>
      </w:r>
      <w:r w:rsidRPr="00AC05C5">
        <w:rPr>
          <w:b/>
          <w:bCs/>
          <w:i/>
          <w:iCs/>
          <w:sz w:val="24"/>
          <w:szCs w:val="24"/>
        </w:rPr>
        <w:t>38.02.06 «Финансы»</w:t>
      </w:r>
      <w:r w:rsidR="0020642F" w:rsidRPr="00AC05C5">
        <w:rPr>
          <w:sz w:val="24"/>
          <w:szCs w:val="24"/>
        </w:rPr>
        <w:t xml:space="preserve"> / сост.</w:t>
      </w:r>
      <w:r w:rsidRPr="00AC05C5">
        <w:rPr>
          <w:sz w:val="24"/>
          <w:szCs w:val="24"/>
        </w:rPr>
        <w:t xml:space="preserve"> </w:t>
      </w:r>
      <w:r w:rsidRPr="00AC05C5">
        <w:rPr>
          <w:b/>
          <w:i/>
          <w:sz w:val="24"/>
          <w:szCs w:val="24"/>
        </w:rPr>
        <w:t xml:space="preserve">Ракитина М. Г. </w:t>
      </w:r>
      <w:r w:rsidR="0020642F" w:rsidRPr="00AC05C5">
        <w:rPr>
          <w:sz w:val="24"/>
          <w:szCs w:val="24"/>
        </w:rPr>
        <w:t>– Пермь: ЧПОУ «Финан</w:t>
      </w:r>
      <w:r w:rsidR="0030597C" w:rsidRPr="00AC05C5">
        <w:rPr>
          <w:sz w:val="24"/>
          <w:szCs w:val="24"/>
        </w:rPr>
        <w:t xml:space="preserve">сово-экономический колледж», </w:t>
      </w:r>
      <w:r w:rsidRPr="00AC05C5">
        <w:rPr>
          <w:b/>
          <w:i/>
          <w:sz w:val="24"/>
          <w:szCs w:val="24"/>
        </w:rPr>
        <w:t>2021</w:t>
      </w:r>
      <w:r w:rsidR="0020642F" w:rsidRPr="00AC05C5">
        <w:rPr>
          <w:sz w:val="24"/>
          <w:szCs w:val="24"/>
        </w:rPr>
        <w:t>.</w:t>
      </w:r>
      <w:r w:rsidR="0030597C" w:rsidRPr="00AC05C5">
        <w:rPr>
          <w:sz w:val="24"/>
          <w:szCs w:val="24"/>
        </w:rPr>
        <w:t xml:space="preserve">– </w:t>
      </w:r>
      <w:r w:rsidR="00AC05C5">
        <w:rPr>
          <w:sz w:val="24"/>
          <w:szCs w:val="24"/>
        </w:rPr>
        <w:t>4</w:t>
      </w:r>
      <w:r w:rsidR="00A95141">
        <w:rPr>
          <w:sz w:val="24"/>
          <w:szCs w:val="24"/>
        </w:rPr>
        <w:t>5</w:t>
      </w:r>
    </w:p>
    <w:p w:rsidR="0020642F" w:rsidRPr="00AC05C5" w:rsidRDefault="00AC05C5" w:rsidP="00553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iCs/>
          <w:sz w:val="24"/>
          <w:szCs w:val="24"/>
        </w:rPr>
      </w:pPr>
      <w:r>
        <w:rPr>
          <w:sz w:val="24"/>
          <w:szCs w:val="24"/>
        </w:rPr>
        <w:t>6</w:t>
      </w:r>
      <w:r w:rsidR="002E3C17" w:rsidRPr="00AC05C5">
        <w:rPr>
          <w:b/>
          <w:i/>
          <w:sz w:val="24"/>
          <w:szCs w:val="24"/>
        </w:rPr>
        <w:t xml:space="preserve"> с</w:t>
      </w:r>
      <w:r w:rsidR="0020642F" w:rsidRPr="00AC05C5">
        <w:rPr>
          <w:sz w:val="24"/>
          <w:szCs w:val="24"/>
        </w:rPr>
        <w:t>.</w:t>
      </w:r>
    </w:p>
    <w:p w:rsidR="0020642F" w:rsidRPr="00AC05C5" w:rsidRDefault="0020642F" w:rsidP="0020642F">
      <w:pPr>
        <w:jc w:val="both"/>
        <w:rPr>
          <w:sz w:val="24"/>
          <w:szCs w:val="24"/>
        </w:rPr>
      </w:pPr>
    </w:p>
    <w:p w:rsidR="0020642F" w:rsidRPr="00AC05C5" w:rsidRDefault="0020642F" w:rsidP="0020642F">
      <w:pPr>
        <w:jc w:val="both"/>
        <w:rPr>
          <w:sz w:val="24"/>
          <w:szCs w:val="24"/>
        </w:rPr>
      </w:pPr>
    </w:p>
    <w:p w:rsidR="0020642F" w:rsidRPr="00AC05C5" w:rsidRDefault="0020642F" w:rsidP="0020642F">
      <w:pPr>
        <w:jc w:val="both"/>
        <w:rPr>
          <w:sz w:val="24"/>
          <w:szCs w:val="24"/>
        </w:rPr>
      </w:pPr>
    </w:p>
    <w:p w:rsidR="0020642F" w:rsidRPr="00AC05C5" w:rsidRDefault="0020642F" w:rsidP="002E3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sz w:val="24"/>
          <w:szCs w:val="24"/>
        </w:rPr>
      </w:pPr>
      <w:r w:rsidRPr="00AC05C5">
        <w:rPr>
          <w:sz w:val="24"/>
          <w:szCs w:val="24"/>
        </w:rPr>
        <w:t>Методические рекомендации составлены в с</w:t>
      </w:r>
      <w:r w:rsidR="0069646C" w:rsidRPr="00AC05C5">
        <w:rPr>
          <w:sz w:val="24"/>
          <w:szCs w:val="24"/>
        </w:rPr>
        <w:t xml:space="preserve">оответствии с рабочей программой учебной </w:t>
      </w:r>
      <w:r w:rsidRPr="00AC05C5">
        <w:rPr>
          <w:sz w:val="24"/>
          <w:szCs w:val="24"/>
        </w:rPr>
        <w:t>практики для</w:t>
      </w:r>
      <w:r w:rsidR="006970D9" w:rsidRPr="00AC05C5">
        <w:rPr>
          <w:sz w:val="24"/>
          <w:szCs w:val="24"/>
        </w:rPr>
        <w:t xml:space="preserve"> студентов </w:t>
      </w:r>
      <w:r w:rsidR="00FF0C8F" w:rsidRPr="00AC05C5">
        <w:rPr>
          <w:sz w:val="24"/>
          <w:szCs w:val="24"/>
        </w:rPr>
        <w:t>очной формы обучения</w:t>
      </w:r>
      <w:r w:rsidR="002E3C17" w:rsidRPr="00AC05C5">
        <w:rPr>
          <w:sz w:val="24"/>
          <w:szCs w:val="24"/>
        </w:rPr>
        <w:t xml:space="preserve"> </w:t>
      </w:r>
      <w:r w:rsidRPr="00AC05C5">
        <w:rPr>
          <w:sz w:val="24"/>
          <w:szCs w:val="24"/>
        </w:rPr>
        <w:t>специальности</w:t>
      </w:r>
      <w:r w:rsidR="002E3C17" w:rsidRPr="00AC05C5">
        <w:rPr>
          <w:sz w:val="24"/>
          <w:szCs w:val="24"/>
        </w:rPr>
        <w:t xml:space="preserve"> </w:t>
      </w:r>
      <w:r w:rsidR="002E3C17" w:rsidRPr="00AC05C5">
        <w:rPr>
          <w:b/>
          <w:bCs/>
          <w:i/>
          <w:iCs/>
          <w:sz w:val="24"/>
          <w:szCs w:val="24"/>
        </w:rPr>
        <w:t>38.02.06 «Финансы».</w:t>
      </w:r>
    </w:p>
    <w:p w:rsidR="0020642F" w:rsidRPr="00AC05C5" w:rsidRDefault="0020642F" w:rsidP="0020642F">
      <w:pPr>
        <w:tabs>
          <w:tab w:val="left" w:pos="2085"/>
        </w:tabs>
        <w:jc w:val="right"/>
        <w:rPr>
          <w:sz w:val="24"/>
          <w:szCs w:val="24"/>
        </w:rPr>
      </w:pPr>
    </w:p>
    <w:p w:rsidR="0020642F" w:rsidRPr="00AC05C5" w:rsidRDefault="0020642F" w:rsidP="0020642F">
      <w:pPr>
        <w:tabs>
          <w:tab w:val="left" w:pos="2085"/>
        </w:tabs>
        <w:jc w:val="right"/>
        <w:rPr>
          <w:sz w:val="24"/>
          <w:szCs w:val="24"/>
        </w:rPr>
      </w:pPr>
    </w:p>
    <w:p w:rsidR="0020642F" w:rsidRPr="00AC05C5" w:rsidRDefault="0020642F"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745C63" w:rsidRPr="00AC05C5" w:rsidRDefault="00745C63" w:rsidP="0020642F">
      <w:pPr>
        <w:tabs>
          <w:tab w:val="left" w:pos="2085"/>
        </w:tabs>
        <w:jc w:val="right"/>
        <w:rPr>
          <w:sz w:val="24"/>
          <w:szCs w:val="24"/>
        </w:rPr>
      </w:pPr>
    </w:p>
    <w:p w:rsidR="0020642F" w:rsidRPr="00AC05C5" w:rsidRDefault="0020642F" w:rsidP="0020642F">
      <w:pPr>
        <w:tabs>
          <w:tab w:val="left" w:pos="2085"/>
        </w:tabs>
        <w:jc w:val="right"/>
        <w:rPr>
          <w:sz w:val="24"/>
          <w:szCs w:val="24"/>
        </w:rPr>
      </w:pPr>
    </w:p>
    <w:p w:rsidR="0020642F" w:rsidRPr="00AC05C5" w:rsidRDefault="0020642F" w:rsidP="0020642F">
      <w:pPr>
        <w:tabs>
          <w:tab w:val="left" w:pos="2085"/>
        </w:tabs>
        <w:jc w:val="right"/>
        <w:rPr>
          <w:sz w:val="24"/>
          <w:szCs w:val="24"/>
        </w:rPr>
      </w:pPr>
    </w:p>
    <w:p w:rsidR="0020642F" w:rsidRPr="00AC05C5" w:rsidRDefault="0020642F" w:rsidP="0020642F">
      <w:pPr>
        <w:tabs>
          <w:tab w:val="left" w:pos="2085"/>
        </w:tabs>
        <w:jc w:val="right"/>
        <w:rPr>
          <w:sz w:val="24"/>
          <w:szCs w:val="24"/>
        </w:rPr>
      </w:pPr>
    </w:p>
    <w:p w:rsidR="0020642F" w:rsidRPr="00AC05C5" w:rsidRDefault="0020642F" w:rsidP="0020642F">
      <w:pPr>
        <w:tabs>
          <w:tab w:val="left" w:pos="2085"/>
        </w:tabs>
        <w:jc w:val="right"/>
        <w:rPr>
          <w:sz w:val="24"/>
          <w:szCs w:val="24"/>
        </w:rPr>
      </w:pPr>
      <w:r w:rsidRPr="00AC05C5">
        <w:rPr>
          <w:sz w:val="24"/>
          <w:szCs w:val="24"/>
        </w:rPr>
        <w:t>©</w:t>
      </w:r>
      <w:r w:rsidR="002E3C17" w:rsidRPr="00AC05C5">
        <w:rPr>
          <w:b/>
          <w:i/>
          <w:sz w:val="24"/>
          <w:szCs w:val="24"/>
        </w:rPr>
        <w:t>М. Г. Ракитина, 2021</w:t>
      </w:r>
      <w:r w:rsidR="00E449A3" w:rsidRPr="00AC05C5">
        <w:rPr>
          <w:b/>
          <w:i/>
          <w:sz w:val="24"/>
          <w:szCs w:val="24"/>
        </w:rPr>
        <w:t>.</w:t>
      </w:r>
    </w:p>
    <w:p w:rsidR="0020642F" w:rsidRPr="00AC05C5" w:rsidRDefault="0020642F" w:rsidP="0020642F">
      <w:pPr>
        <w:tabs>
          <w:tab w:val="left" w:pos="2085"/>
        </w:tabs>
        <w:jc w:val="right"/>
        <w:rPr>
          <w:sz w:val="24"/>
          <w:szCs w:val="24"/>
        </w:rPr>
      </w:pPr>
      <w:r w:rsidRPr="00AC05C5">
        <w:rPr>
          <w:sz w:val="24"/>
          <w:szCs w:val="24"/>
        </w:rPr>
        <w:t xml:space="preserve">© </w:t>
      </w:r>
      <w:r w:rsidR="00130767" w:rsidRPr="00AC05C5">
        <w:rPr>
          <w:sz w:val="24"/>
          <w:szCs w:val="24"/>
        </w:rPr>
        <w:t>ЧПОУ</w:t>
      </w:r>
      <w:r w:rsidRPr="00AC05C5">
        <w:rPr>
          <w:sz w:val="24"/>
          <w:szCs w:val="24"/>
        </w:rPr>
        <w:t xml:space="preserve"> «</w:t>
      </w:r>
      <w:r w:rsidR="00FD0B08" w:rsidRPr="00AC05C5">
        <w:rPr>
          <w:sz w:val="24"/>
          <w:szCs w:val="24"/>
        </w:rPr>
        <w:t>ФИНАНСОВО-ЭКОНОМИЧЕСКИЙ КОЛЛЕДЖ</w:t>
      </w:r>
      <w:r w:rsidRPr="00AC05C5">
        <w:rPr>
          <w:sz w:val="24"/>
          <w:szCs w:val="24"/>
        </w:rPr>
        <w:t xml:space="preserve">», </w:t>
      </w:r>
      <w:r w:rsidR="002E3C17" w:rsidRPr="00AC05C5">
        <w:rPr>
          <w:b/>
          <w:i/>
          <w:sz w:val="24"/>
          <w:szCs w:val="24"/>
        </w:rPr>
        <w:t>2021</w:t>
      </w:r>
      <w:r w:rsidR="00E449A3" w:rsidRPr="00AC05C5">
        <w:rPr>
          <w:b/>
          <w:i/>
          <w:sz w:val="24"/>
          <w:szCs w:val="24"/>
        </w:rPr>
        <w:t>.</w:t>
      </w:r>
    </w:p>
    <w:p w:rsidR="0020642F" w:rsidRPr="00AC05C5" w:rsidRDefault="0020642F" w:rsidP="0020642F">
      <w:pPr>
        <w:tabs>
          <w:tab w:val="left" w:pos="2085"/>
        </w:tabs>
        <w:rPr>
          <w:sz w:val="24"/>
          <w:szCs w:val="24"/>
        </w:rPr>
      </w:pPr>
    </w:p>
    <w:p w:rsidR="0020642F" w:rsidRPr="00AC05C5" w:rsidRDefault="0020642F" w:rsidP="0020642F">
      <w:pPr>
        <w:tabs>
          <w:tab w:val="left" w:pos="2085"/>
        </w:tabs>
        <w:rPr>
          <w:sz w:val="24"/>
          <w:szCs w:val="24"/>
        </w:rPr>
      </w:pPr>
    </w:p>
    <w:p w:rsidR="002E3C17" w:rsidRPr="00AC05C5" w:rsidRDefault="002E3C17" w:rsidP="0020642F">
      <w:pPr>
        <w:jc w:val="center"/>
        <w:rPr>
          <w:b/>
          <w:sz w:val="24"/>
          <w:szCs w:val="24"/>
        </w:rPr>
      </w:pPr>
    </w:p>
    <w:p w:rsidR="0020642F" w:rsidRPr="00AC05C5" w:rsidRDefault="0020642F" w:rsidP="0020642F">
      <w:pPr>
        <w:jc w:val="center"/>
        <w:rPr>
          <w:b/>
          <w:sz w:val="24"/>
          <w:szCs w:val="24"/>
        </w:rPr>
      </w:pPr>
      <w:r w:rsidRPr="00AC05C5">
        <w:rPr>
          <w:b/>
          <w:sz w:val="24"/>
          <w:szCs w:val="24"/>
        </w:rPr>
        <w:t>СОДЕРЖАНИЕ</w:t>
      </w:r>
    </w:p>
    <w:p w:rsidR="0020642F" w:rsidRPr="00AC05C5" w:rsidRDefault="0020642F" w:rsidP="0020642F">
      <w:pPr>
        <w:jc w:val="center"/>
        <w:rPr>
          <w:b/>
          <w:sz w:val="24"/>
          <w:szCs w:val="24"/>
        </w:rPr>
      </w:pPr>
    </w:p>
    <w:p w:rsidR="0020642F" w:rsidRPr="00AC05C5" w:rsidRDefault="0020642F" w:rsidP="001E541C">
      <w:pPr>
        <w:shd w:val="clear" w:color="auto" w:fill="FFFFFF" w:themeFill="background1"/>
        <w:spacing w:line="360" w:lineRule="auto"/>
        <w:jc w:val="both"/>
        <w:rPr>
          <w:sz w:val="24"/>
          <w:szCs w:val="24"/>
        </w:rPr>
      </w:pPr>
    </w:p>
    <w:sdt>
      <w:sdtPr>
        <w:id w:val="-303469316"/>
        <w:docPartObj>
          <w:docPartGallery w:val="Table of Contents"/>
          <w:docPartUnique/>
        </w:docPartObj>
      </w:sdtPr>
      <w:sdtEndPr>
        <w:rPr>
          <w:rFonts w:ascii="Times New Roman" w:eastAsia="Times New Roman" w:hAnsi="Times New Roman" w:cs="Times New Roman"/>
          <w:b/>
          <w:bCs/>
          <w:color w:val="auto"/>
          <w:sz w:val="20"/>
          <w:szCs w:val="20"/>
        </w:rPr>
      </w:sdtEndPr>
      <w:sdtContent>
        <w:p w:rsidR="00A95141" w:rsidRDefault="00A95141">
          <w:pPr>
            <w:pStyle w:val="afa"/>
          </w:pPr>
        </w:p>
        <w:p w:rsidR="00F82D40" w:rsidRDefault="00A95141">
          <w:pPr>
            <w:pStyle w:val="1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465028" w:history="1">
            <w:r w:rsidR="00F82D40" w:rsidRPr="00EA2685">
              <w:rPr>
                <w:rStyle w:val="a9"/>
                <w:noProof/>
              </w:rPr>
              <w:t>ПОЯСНИТЕЛЬНАЯ ЗАПИСКА</w:t>
            </w:r>
            <w:r w:rsidR="00F82D40">
              <w:rPr>
                <w:noProof/>
                <w:webHidden/>
              </w:rPr>
              <w:tab/>
            </w:r>
            <w:r w:rsidR="00F82D40">
              <w:rPr>
                <w:noProof/>
                <w:webHidden/>
              </w:rPr>
              <w:fldChar w:fldCharType="begin"/>
            </w:r>
            <w:r w:rsidR="00F82D40">
              <w:rPr>
                <w:noProof/>
                <w:webHidden/>
              </w:rPr>
              <w:instrText xml:space="preserve"> PAGEREF _Toc62465028 \h </w:instrText>
            </w:r>
            <w:r w:rsidR="00F82D40">
              <w:rPr>
                <w:noProof/>
                <w:webHidden/>
              </w:rPr>
            </w:r>
            <w:r w:rsidR="00F82D40">
              <w:rPr>
                <w:noProof/>
                <w:webHidden/>
              </w:rPr>
              <w:fldChar w:fldCharType="separate"/>
            </w:r>
            <w:r w:rsidR="00F82D40">
              <w:rPr>
                <w:noProof/>
                <w:webHidden/>
              </w:rPr>
              <w:t>4</w:t>
            </w:r>
            <w:r w:rsidR="00F82D40">
              <w:rPr>
                <w:noProof/>
                <w:webHidden/>
              </w:rPr>
              <w:fldChar w:fldCharType="end"/>
            </w:r>
          </w:hyperlink>
        </w:p>
        <w:p w:rsidR="00F82D40" w:rsidRDefault="00F82D40">
          <w:pPr>
            <w:pStyle w:val="12"/>
            <w:rPr>
              <w:rFonts w:asciiTheme="minorHAnsi" w:eastAsiaTheme="minorEastAsia" w:hAnsiTheme="minorHAnsi" w:cstheme="minorBidi"/>
              <w:noProof/>
              <w:sz w:val="22"/>
              <w:szCs w:val="22"/>
            </w:rPr>
          </w:pPr>
          <w:hyperlink w:anchor="_Toc62465029" w:history="1">
            <w:r w:rsidRPr="00EA2685">
              <w:rPr>
                <w:rStyle w:val="a9"/>
                <w:noProof/>
              </w:rPr>
              <w:t>ТЕМАТИЧЕСКИЙ ПЛАН ПРАКТИКИ</w:t>
            </w:r>
            <w:r>
              <w:rPr>
                <w:noProof/>
                <w:webHidden/>
              </w:rPr>
              <w:tab/>
            </w:r>
            <w:r>
              <w:rPr>
                <w:noProof/>
                <w:webHidden/>
              </w:rPr>
              <w:fldChar w:fldCharType="begin"/>
            </w:r>
            <w:r>
              <w:rPr>
                <w:noProof/>
                <w:webHidden/>
              </w:rPr>
              <w:instrText xml:space="preserve"> PAGEREF _Toc62465029 \h </w:instrText>
            </w:r>
            <w:r>
              <w:rPr>
                <w:noProof/>
                <w:webHidden/>
              </w:rPr>
            </w:r>
            <w:r>
              <w:rPr>
                <w:noProof/>
                <w:webHidden/>
              </w:rPr>
              <w:fldChar w:fldCharType="separate"/>
            </w:r>
            <w:r>
              <w:rPr>
                <w:noProof/>
                <w:webHidden/>
              </w:rPr>
              <w:t>6</w:t>
            </w:r>
            <w:r>
              <w:rPr>
                <w:noProof/>
                <w:webHidden/>
              </w:rPr>
              <w:fldChar w:fldCharType="end"/>
            </w:r>
          </w:hyperlink>
        </w:p>
        <w:p w:rsidR="00F82D40" w:rsidRDefault="00F82D40">
          <w:pPr>
            <w:pStyle w:val="12"/>
            <w:rPr>
              <w:rFonts w:asciiTheme="minorHAnsi" w:eastAsiaTheme="minorEastAsia" w:hAnsiTheme="minorHAnsi" w:cstheme="minorBidi"/>
              <w:noProof/>
              <w:sz w:val="22"/>
              <w:szCs w:val="22"/>
            </w:rPr>
          </w:pPr>
          <w:hyperlink w:anchor="_Toc62465030" w:history="1">
            <w:r w:rsidRPr="00EA2685">
              <w:rPr>
                <w:rStyle w:val="a9"/>
                <w:noProof/>
              </w:rPr>
              <w:t>ОРГАНИЗАЦИЯ И РУКОВОДСТВО УЧЕБНОЙ ПРАКТИКОЙ</w:t>
            </w:r>
            <w:r>
              <w:rPr>
                <w:noProof/>
                <w:webHidden/>
              </w:rPr>
              <w:tab/>
            </w:r>
            <w:r>
              <w:rPr>
                <w:noProof/>
                <w:webHidden/>
              </w:rPr>
              <w:fldChar w:fldCharType="begin"/>
            </w:r>
            <w:r>
              <w:rPr>
                <w:noProof/>
                <w:webHidden/>
              </w:rPr>
              <w:instrText xml:space="preserve"> PAGEREF _Toc62465030 \h </w:instrText>
            </w:r>
            <w:r>
              <w:rPr>
                <w:noProof/>
                <w:webHidden/>
              </w:rPr>
            </w:r>
            <w:r>
              <w:rPr>
                <w:noProof/>
                <w:webHidden/>
              </w:rPr>
              <w:fldChar w:fldCharType="separate"/>
            </w:r>
            <w:r>
              <w:rPr>
                <w:noProof/>
                <w:webHidden/>
              </w:rPr>
              <w:t>6</w:t>
            </w:r>
            <w:r>
              <w:rPr>
                <w:noProof/>
                <w:webHidden/>
              </w:rPr>
              <w:fldChar w:fldCharType="end"/>
            </w:r>
          </w:hyperlink>
        </w:p>
        <w:p w:rsidR="00F82D40" w:rsidRDefault="00F82D40">
          <w:pPr>
            <w:pStyle w:val="12"/>
            <w:rPr>
              <w:rFonts w:asciiTheme="minorHAnsi" w:eastAsiaTheme="minorEastAsia" w:hAnsiTheme="minorHAnsi" w:cstheme="minorBidi"/>
              <w:noProof/>
              <w:sz w:val="22"/>
              <w:szCs w:val="22"/>
            </w:rPr>
          </w:pPr>
          <w:hyperlink w:anchor="_Toc62465034" w:history="1">
            <w:r w:rsidRPr="00EA2685">
              <w:rPr>
                <w:rStyle w:val="a9"/>
                <w:noProof/>
              </w:rPr>
              <w:t>ТРЕБОВАНИЯ К СОДЕРЖАНИЮ И ОФОРМЛЕНИЮ ОТЧЕТА</w:t>
            </w:r>
            <w:r>
              <w:rPr>
                <w:noProof/>
                <w:webHidden/>
              </w:rPr>
              <w:tab/>
            </w:r>
            <w:r>
              <w:rPr>
                <w:noProof/>
                <w:webHidden/>
              </w:rPr>
              <w:fldChar w:fldCharType="begin"/>
            </w:r>
            <w:r>
              <w:rPr>
                <w:noProof/>
                <w:webHidden/>
              </w:rPr>
              <w:instrText xml:space="preserve"> PAGEREF _Toc62465034 \h </w:instrText>
            </w:r>
            <w:r>
              <w:rPr>
                <w:noProof/>
                <w:webHidden/>
              </w:rPr>
            </w:r>
            <w:r>
              <w:rPr>
                <w:noProof/>
                <w:webHidden/>
              </w:rPr>
              <w:fldChar w:fldCharType="separate"/>
            </w:r>
            <w:r>
              <w:rPr>
                <w:noProof/>
                <w:webHidden/>
              </w:rPr>
              <w:t>37</w:t>
            </w:r>
            <w:r>
              <w:rPr>
                <w:noProof/>
                <w:webHidden/>
              </w:rPr>
              <w:fldChar w:fldCharType="end"/>
            </w:r>
          </w:hyperlink>
        </w:p>
        <w:p w:rsidR="00F82D40" w:rsidRDefault="00F82D40">
          <w:pPr>
            <w:pStyle w:val="12"/>
            <w:rPr>
              <w:rFonts w:asciiTheme="minorHAnsi" w:eastAsiaTheme="minorEastAsia" w:hAnsiTheme="minorHAnsi" w:cstheme="minorBidi"/>
              <w:noProof/>
              <w:sz w:val="22"/>
              <w:szCs w:val="22"/>
            </w:rPr>
          </w:pPr>
          <w:hyperlink w:anchor="_Toc62465035" w:history="1">
            <w:r w:rsidRPr="00EA2685">
              <w:rPr>
                <w:rStyle w:val="a9"/>
                <w:noProof/>
              </w:rPr>
              <w:t>СПИСОК РЕКОМЕНДУЕМЫХ ИСТОЧНИКОВ</w:t>
            </w:r>
            <w:r>
              <w:rPr>
                <w:noProof/>
                <w:webHidden/>
              </w:rPr>
              <w:tab/>
            </w:r>
            <w:r>
              <w:rPr>
                <w:noProof/>
                <w:webHidden/>
              </w:rPr>
              <w:fldChar w:fldCharType="begin"/>
            </w:r>
            <w:r>
              <w:rPr>
                <w:noProof/>
                <w:webHidden/>
              </w:rPr>
              <w:instrText xml:space="preserve"> PAGEREF _Toc62465035 \h </w:instrText>
            </w:r>
            <w:r>
              <w:rPr>
                <w:noProof/>
                <w:webHidden/>
              </w:rPr>
            </w:r>
            <w:r>
              <w:rPr>
                <w:noProof/>
                <w:webHidden/>
              </w:rPr>
              <w:fldChar w:fldCharType="separate"/>
            </w:r>
            <w:r>
              <w:rPr>
                <w:noProof/>
                <w:webHidden/>
              </w:rPr>
              <w:t>38</w:t>
            </w:r>
            <w:r>
              <w:rPr>
                <w:noProof/>
                <w:webHidden/>
              </w:rPr>
              <w:fldChar w:fldCharType="end"/>
            </w:r>
          </w:hyperlink>
        </w:p>
        <w:p w:rsidR="00F82D40" w:rsidRDefault="00F82D40">
          <w:pPr>
            <w:pStyle w:val="12"/>
            <w:rPr>
              <w:rFonts w:asciiTheme="minorHAnsi" w:eastAsiaTheme="minorEastAsia" w:hAnsiTheme="minorHAnsi" w:cstheme="minorBidi"/>
              <w:noProof/>
              <w:sz w:val="22"/>
              <w:szCs w:val="22"/>
            </w:rPr>
          </w:pPr>
          <w:hyperlink w:anchor="_Toc62465036" w:history="1">
            <w:r w:rsidRPr="00EA2685">
              <w:rPr>
                <w:rStyle w:val="a9"/>
                <w:noProof/>
              </w:rPr>
              <w:t>ПРИЛОЖЕНИЯ</w:t>
            </w:r>
            <w:r>
              <w:rPr>
                <w:noProof/>
                <w:webHidden/>
              </w:rPr>
              <w:tab/>
            </w:r>
            <w:r>
              <w:rPr>
                <w:noProof/>
                <w:webHidden/>
              </w:rPr>
              <w:fldChar w:fldCharType="begin"/>
            </w:r>
            <w:r>
              <w:rPr>
                <w:noProof/>
                <w:webHidden/>
              </w:rPr>
              <w:instrText xml:space="preserve"> PAGEREF _Toc62465036 \h </w:instrText>
            </w:r>
            <w:r>
              <w:rPr>
                <w:noProof/>
                <w:webHidden/>
              </w:rPr>
            </w:r>
            <w:r>
              <w:rPr>
                <w:noProof/>
                <w:webHidden/>
              </w:rPr>
              <w:fldChar w:fldCharType="separate"/>
            </w:r>
            <w:r>
              <w:rPr>
                <w:noProof/>
                <w:webHidden/>
              </w:rPr>
              <w:t>41</w:t>
            </w:r>
            <w:r>
              <w:rPr>
                <w:noProof/>
                <w:webHidden/>
              </w:rPr>
              <w:fldChar w:fldCharType="end"/>
            </w:r>
          </w:hyperlink>
        </w:p>
        <w:p w:rsidR="00A95141" w:rsidRDefault="00A95141">
          <w:r>
            <w:rPr>
              <w:b/>
              <w:bCs/>
            </w:rPr>
            <w:fldChar w:fldCharType="end"/>
          </w:r>
        </w:p>
      </w:sdtContent>
    </w:sdt>
    <w:p w:rsidR="0020642F" w:rsidRPr="00AC05C5" w:rsidRDefault="0020642F" w:rsidP="0020642F">
      <w:pPr>
        <w:rPr>
          <w:sz w:val="24"/>
          <w:szCs w:val="24"/>
        </w:rPr>
      </w:pPr>
    </w:p>
    <w:bookmarkEnd w:id="0"/>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bookmarkStart w:id="1" w:name="_GoBack"/>
      <w:bookmarkEnd w:id="1"/>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rPr>
          <w:b/>
          <w:sz w:val="24"/>
          <w:szCs w:val="24"/>
        </w:rPr>
      </w:pPr>
    </w:p>
    <w:p w:rsidR="0020642F" w:rsidRPr="00AC05C5" w:rsidRDefault="0020642F" w:rsidP="0020642F">
      <w:pPr>
        <w:spacing w:after="200" w:line="276" w:lineRule="auto"/>
        <w:rPr>
          <w:sz w:val="24"/>
          <w:szCs w:val="24"/>
        </w:rPr>
      </w:pPr>
      <w:r w:rsidRPr="00AC05C5">
        <w:rPr>
          <w:sz w:val="24"/>
          <w:szCs w:val="24"/>
        </w:rPr>
        <w:br w:type="page"/>
      </w:r>
    </w:p>
    <w:p w:rsidR="0020642F" w:rsidRPr="00AC05C5" w:rsidRDefault="0020642F" w:rsidP="0020642F">
      <w:pPr>
        <w:pStyle w:val="1"/>
        <w:rPr>
          <w:szCs w:val="24"/>
        </w:rPr>
      </w:pPr>
      <w:bookmarkStart w:id="2" w:name="_Toc397694950"/>
      <w:bookmarkStart w:id="3" w:name="_Toc62465028"/>
      <w:r w:rsidRPr="00AC05C5">
        <w:rPr>
          <w:szCs w:val="24"/>
        </w:rPr>
        <w:lastRenderedPageBreak/>
        <w:t>ПОЯСНИТЕЛЬНАЯ ЗАПИСКА</w:t>
      </w:r>
      <w:bookmarkEnd w:id="2"/>
      <w:bookmarkEnd w:id="3"/>
    </w:p>
    <w:p w:rsidR="0020642F" w:rsidRPr="00AC05C5" w:rsidRDefault="0020642F" w:rsidP="0020642F">
      <w:pPr>
        <w:jc w:val="center"/>
        <w:rPr>
          <w:sz w:val="24"/>
          <w:szCs w:val="24"/>
        </w:rPr>
      </w:pPr>
    </w:p>
    <w:p w:rsidR="0020642F" w:rsidRPr="00AC05C5" w:rsidRDefault="0020642F" w:rsidP="0020642F">
      <w:pPr>
        <w:jc w:val="center"/>
        <w:rPr>
          <w:sz w:val="28"/>
          <w:szCs w:val="28"/>
        </w:rPr>
      </w:pPr>
      <w:r w:rsidRPr="00AC05C5">
        <w:rPr>
          <w:sz w:val="28"/>
          <w:szCs w:val="28"/>
        </w:rPr>
        <w:t>Уважаемые студенты!</w:t>
      </w:r>
    </w:p>
    <w:p w:rsidR="003252B0" w:rsidRPr="00AC05C5" w:rsidRDefault="003252B0" w:rsidP="0020642F">
      <w:pPr>
        <w:jc w:val="center"/>
        <w:rPr>
          <w:sz w:val="24"/>
          <w:szCs w:val="24"/>
        </w:rPr>
      </w:pPr>
    </w:p>
    <w:p w:rsidR="003252B0" w:rsidRPr="00AC05C5" w:rsidRDefault="003252B0" w:rsidP="003252B0">
      <w:pPr>
        <w:tabs>
          <w:tab w:val="left" w:pos="1134"/>
        </w:tabs>
        <w:ind w:firstLine="709"/>
        <w:jc w:val="both"/>
        <w:rPr>
          <w:i/>
          <w:sz w:val="24"/>
          <w:szCs w:val="24"/>
          <w:u w:val="single"/>
          <w:vertAlign w:val="superscript"/>
        </w:rPr>
      </w:pPr>
      <w:r w:rsidRPr="00AC05C5">
        <w:rPr>
          <w:sz w:val="24"/>
          <w:szCs w:val="24"/>
        </w:rPr>
        <w:t xml:space="preserve">Вы приступаете к прохождению </w:t>
      </w:r>
      <w:r w:rsidRPr="00AC05C5">
        <w:rPr>
          <w:bCs/>
          <w:sz w:val="24"/>
          <w:szCs w:val="24"/>
        </w:rPr>
        <w:t>учебной практики (далее – практики),</w:t>
      </w:r>
      <w:r w:rsidRPr="00AC05C5">
        <w:rPr>
          <w:sz w:val="24"/>
          <w:szCs w:val="24"/>
        </w:rPr>
        <w:t xml:space="preserve"> которая  является частью основной профессиональной образовательной программы в соответствии с ФГОС по специальности СПО </w:t>
      </w:r>
      <w:r w:rsidR="002E3C17" w:rsidRPr="00AC05C5">
        <w:rPr>
          <w:b/>
          <w:bCs/>
          <w:i/>
          <w:iCs/>
          <w:sz w:val="24"/>
          <w:szCs w:val="24"/>
        </w:rPr>
        <w:t>38.02.06 «Финансы»,</w:t>
      </w:r>
      <w:r w:rsidR="002E3C17" w:rsidRPr="00AC05C5">
        <w:rPr>
          <w:bCs/>
          <w:iCs/>
          <w:sz w:val="24"/>
          <w:szCs w:val="24"/>
        </w:rPr>
        <w:t xml:space="preserve"> профессионального модуля (ПМ 04) </w:t>
      </w:r>
      <w:r w:rsidR="002E3C17" w:rsidRPr="00AC05C5">
        <w:rPr>
          <w:b/>
          <w:bCs/>
          <w:iCs/>
          <w:sz w:val="24"/>
          <w:szCs w:val="24"/>
        </w:rPr>
        <w:t>Участие в организации и осуществлении финансового контроля.</w:t>
      </w:r>
    </w:p>
    <w:p w:rsidR="003252B0" w:rsidRPr="00AC05C5" w:rsidRDefault="003252B0" w:rsidP="00501E05">
      <w:pPr>
        <w:widowControl w:val="0"/>
        <w:autoSpaceDE w:val="0"/>
        <w:autoSpaceDN w:val="0"/>
        <w:adjustRightInd w:val="0"/>
        <w:ind w:firstLine="709"/>
        <w:jc w:val="both"/>
        <w:rPr>
          <w:bCs/>
          <w:iCs/>
          <w:sz w:val="24"/>
          <w:szCs w:val="24"/>
        </w:rPr>
      </w:pPr>
      <w:r w:rsidRPr="00AC05C5">
        <w:rPr>
          <w:sz w:val="24"/>
          <w:szCs w:val="24"/>
        </w:rPr>
        <w:t>Учебная практика направлена на формирование умений, приобретение первоначального практического опыта и реализуется в рамках профессиональных модулей для последующего освоения обучающимися общих и профессиональных компетенций по избранной специальности.</w:t>
      </w:r>
    </w:p>
    <w:p w:rsidR="003252B0" w:rsidRPr="00AC05C5" w:rsidRDefault="003252B0" w:rsidP="003252B0">
      <w:pPr>
        <w:widowControl w:val="0"/>
        <w:tabs>
          <w:tab w:val="left" w:pos="1134"/>
        </w:tabs>
        <w:autoSpaceDE w:val="0"/>
        <w:autoSpaceDN w:val="0"/>
        <w:adjustRightInd w:val="0"/>
        <w:ind w:firstLine="709"/>
        <w:jc w:val="both"/>
        <w:rPr>
          <w:spacing w:val="2"/>
          <w:sz w:val="24"/>
          <w:szCs w:val="24"/>
        </w:rPr>
      </w:pPr>
      <w:r w:rsidRPr="00AC05C5">
        <w:rPr>
          <w:spacing w:val="2"/>
          <w:sz w:val="24"/>
          <w:szCs w:val="24"/>
        </w:rPr>
        <w:t>Практическая подготовка при проведении учебной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3252B0" w:rsidRPr="00AC05C5" w:rsidRDefault="003252B0" w:rsidP="00501E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p>
    <w:p w:rsidR="003252B0" w:rsidRPr="00AC05C5" w:rsidRDefault="003252B0" w:rsidP="00403163">
      <w:pPr>
        <w:ind w:firstLine="567"/>
        <w:jc w:val="both"/>
        <w:rPr>
          <w:sz w:val="24"/>
          <w:szCs w:val="24"/>
        </w:rPr>
      </w:pPr>
      <w:r w:rsidRPr="00AC05C5">
        <w:rPr>
          <w:sz w:val="24"/>
          <w:szCs w:val="24"/>
        </w:rPr>
        <w:t>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 885/390 «О практической подготовке обучающихся», а также в соответствии с Порядком организации практической подготовки обучающихся</w:t>
      </w:r>
      <w:r w:rsidR="005B7F07" w:rsidRPr="00AC05C5">
        <w:rPr>
          <w:sz w:val="24"/>
          <w:szCs w:val="24"/>
        </w:rPr>
        <w:t xml:space="preserve"> от 22.09.2020 № 03/20-21</w:t>
      </w:r>
      <w:r w:rsidRPr="00AC05C5">
        <w:rPr>
          <w:sz w:val="24"/>
          <w:szCs w:val="24"/>
        </w:rPr>
        <w:t xml:space="preserve">, утвержденным приказом директора </w:t>
      </w:r>
      <w:r w:rsidRPr="00AC05C5">
        <w:rPr>
          <w:bCs/>
          <w:sz w:val="24"/>
          <w:szCs w:val="24"/>
        </w:rPr>
        <w:t>ЧПОУ «Финансово-экономический колледж»</w:t>
      </w:r>
      <w:r w:rsidRPr="00AC05C5">
        <w:rPr>
          <w:sz w:val="24"/>
          <w:szCs w:val="24"/>
        </w:rPr>
        <w:t xml:space="preserve"> от 22.09.2020 № ОД-07/2.</w:t>
      </w:r>
    </w:p>
    <w:p w:rsidR="00FF0C8F" w:rsidRPr="00AC05C5" w:rsidRDefault="00FF0C8F"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sz w:val="24"/>
          <w:szCs w:val="24"/>
        </w:rPr>
      </w:pPr>
    </w:p>
    <w:p w:rsidR="003252B0" w:rsidRPr="00AC05C5" w:rsidRDefault="003252B0"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b/>
          <w:sz w:val="24"/>
          <w:szCs w:val="24"/>
        </w:rPr>
      </w:pPr>
      <w:r w:rsidRPr="00AC05C5">
        <w:rPr>
          <w:sz w:val="24"/>
          <w:szCs w:val="24"/>
        </w:rPr>
        <w:t xml:space="preserve">В результате освоения учебной практики </w:t>
      </w:r>
      <w:r w:rsidRPr="00AC05C5">
        <w:rPr>
          <w:bCs/>
          <w:iCs/>
          <w:sz w:val="24"/>
          <w:szCs w:val="24"/>
        </w:rPr>
        <w:t xml:space="preserve">по профессиональному модулю </w:t>
      </w:r>
      <w:r w:rsidR="002E3C17"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 </w:t>
      </w:r>
      <w:r w:rsidRPr="00AC05C5">
        <w:rPr>
          <w:b/>
          <w:sz w:val="24"/>
          <w:szCs w:val="24"/>
        </w:rPr>
        <w:t>иметь практический опыт</w:t>
      </w:r>
      <w:r w:rsidRPr="00AC05C5">
        <w:rPr>
          <w:sz w:val="24"/>
          <w:szCs w:val="24"/>
        </w:rPr>
        <w:t>:</w:t>
      </w:r>
    </w:p>
    <w:p w:rsidR="002E3C17" w:rsidRPr="00AC05C5" w:rsidRDefault="002E3C17" w:rsidP="00AD2717">
      <w:pPr>
        <w:pStyle w:val="af5"/>
        <w:numPr>
          <w:ilvl w:val="0"/>
          <w:numId w:val="6"/>
        </w:numPr>
      </w:pPr>
      <w:r w:rsidRPr="00AC05C5">
        <w:t xml:space="preserve"> организации и проведении финансового контроля; </w:t>
      </w:r>
    </w:p>
    <w:p w:rsidR="002E3C17" w:rsidRPr="00AC05C5" w:rsidRDefault="002E3C17" w:rsidP="00AD2717">
      <w:pPr>
        <w:pStyle w:val="af5"/>
        <w:numPr>
          <w:ilvl w:val="0"/>
          <w:numId w:val="6"/>
        </w:numPr>
      </w:pPr>
      <w:r w:rsidRPr="00AC05C5">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2E3C17" w:rsidRPr="00AC05C5" w:rsidRDefault="002E3C17" w:rsidP="00AD2717">
      <w:pPr>
        <w:pStyle w:val="af5"/>
        <w:numPr>
          <w:ilvl w:val="0"/>
          <w:numId w:val="6"/>
        </w:numPr>
      </w:pPr>
      <w:r w:rsidRPr="00AC05C5">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2E3C17" w:rsidRPr="00AC05C5" w:rsidRDefault="002E3C17" w:rsidP="00AD2717">
      <w:pPr>
        <w:pStyle w:val="af5"/>
        <w:numPr>
          <w:ilvl w:val="0"/>
          <w:numId w:val="6"/>
        </w:numPr>
      </w:pPr>
      <w:r w:rsidRPr="00AC05C5">
        <w:t>планировании, анализе и контроле финансово-хозяйственной деятельности объектов финансового контроля;</w:t>
      </w:r>
    </w:p>
    <w:p w:rsidR="002E3C17" w:rsidRPr="00AC05C5" w:rsidRDefault="002E3C17" w:rsidP="00AD2717">
      <w:pPr>
        <w:pStyle w:val="af5"/>
        <w:numPr>
          <w:ilvl w:val="0"/>
          <w:numId w:val="6"/>
        </w:numPr>
      </w:pPr>
      <w:r w:rsidRPr="00AC05C5">
        <w:t>применении законодательства и иных нормативных правовых актов Российской Федерации, регулирующих деятельность в сфере закупок</w:t>
      </w:r>
    </w:p>
    <w:p w:rsidR="003252B0" w:rsidRPr="00AC05C5" w:rsidRDefault="003252B0" w:rsidP="002E3C17">
      <w:pPr>
        <w:widowControl w:val="0"/>
        <w:autoSpaceDE w:val="0"/>
        <w:autoSpaceDN w:val="0"/>
        <w:adjustRightInd w:val="0"/>
        <w:jc w:val="both"/>
        <w:rPr>
          <w:sz w:val="24"/>
          <w:szCs w:val="24"/>
        </w:rPr>
      </w:pPr>
    </w:p>
    <w:p w:rsidR="003252B0" w:rsidRPr="00AC05C5" w:rsidRDefault="003252B0" w:rsidP="0040316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sz w:val="24"/>
          <w:szCs w:val="24"/>
        </w:rPr>
      </w:pPr>
      <w:r w:rsidRPr="00AC05C5">
        <w:rPr>
          <w:sz w:val="24"/>
          <w:szCs w:val="24"/>
        </w:rPr>
        <w:tab/>
        <w:t xml:space="preserve">В результате освоения </w:t>
      </w:r>
      <w:r w:rsidR="005E473C" w:rsidRPr="00AC05C5">
        <w:rPr>
          <w:sz w:val="24"/>
          <w:szCs w:val="24"/>
        </w:rPr>
        <w:t>учебной</w:t>
      </w:r>
      <w:r w:rsidRPr="00AC05C5">
        <w:rPr>
          <w:sz w:val="24"/>
          <w:szCs w:val="24"/>
        </w:rPr>
        <w:t xml:space="preserve"> практики </w:t>
      </w:r>
      <w:r w:rsidRPr="00AC05C5">
        <w:rPr>
          <w:bCs/>
          <w:iCs/>
          <w:sz w:val="24"/>
          <w:szCs w:val="24"/>
        </w:rPr>
        <w:t xml:space="preserve">по профессиональному модулю </w:t>
      </w:r>
      <w:r w:rsidR="002E3C17" w:rsidRPr="00AC05C5">
        <w:rPr>
          <w:b/>
          <w:bCs/>
          <w:iCs/>
          <w:sz w:val="24"/>
          <w:szCs w:val="24"/>
        </w:rPr>
        <w:t>Участие в организации и осуществлении финансового контроля</w:t>
      </w:r>
      <w:r w:rsidR="002E3C17" w:rsidRPr="00AC05C5">
        <w:rPr>
          <w:sz w:val="24"/>
          <w:szCs w:val="24"/>
        </w:rPr>
        <w:t xml:space="preserve"> </w:t>
      </w:r>
      <w:r w:rsidRPr="00AC05C5">
        <w:rPr>
          <w:sz w:val="24"/>
          <w:szCs w:val="24"/>
        </w:rPr>
        <w:t>обучающийся должен</w:t>
      </w:r>
      <w:r w:rsidRPr="00AC05C5">
        <w:rPr>
          <w:b/>
          <w:sz w:val="24"/>
          <w:szCs w:val="24"/>
        </w:rPr>
        <w:t xml:space="preserve"> уметь</w:t>
      </w:r>
      <w:r w:rsidRPr="00AC05C5">
        <w:rPr>
          <w:sz w:val="24"/>
          <w:szCs w:val="24"/>
        </w:rPr>
        <w:t>:</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осуществлять контроль за формированием и использованием средств бюджетов бюджетной системы Российской Федерации;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использовать методы экономического анализа;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применять программное обеспечение при организации и осуществлении финансового контроля;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осуществлять предварительный и текущий контроль за операциями по исполнению бюджетов;</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 применять различные методы и приемы контроля и анализа финансово-хозяйственной деятельности объектов финансового контроля;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проводить внутренний контроль и аудит с учетом особенностей организаций;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lastRenderedPageBreak/>
        <w:t>оформлять результаты проведенных контрольных мероприятий путем составления актов и справок; осуществлять контроль за реализацией материалов проведенных ревизий и проверок;</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 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 проводить мероприятия по предупреждению, выявлению и пресечению нарушений законодательства Российской Федерации в сфере финансов;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 xml:space="preserve">проверять необходимую документацию для проведения закупочной процедуры и заключения контрактов; </w:t>
      </w:r>
    </w:p>
    <w:p w:rsidR="002E3C17" w:rsidRPr="00AC05C5" w:rsidRDefault="002E3C17" w:rsidP="00AD2717">
      <w:pPr>
        <w:pStyle w:val="aa"/>
        <w:numPr>
          <w:ilvl w:val="0"/>
          <w:numId w:val="5"/>
        </w:numPr>
        <w:spacing w:after="0" w:line="240" w:lineRule="auto"/>
        <w:ind w:left="714" w:hanging="357"/>
        <w:contextualSpacing w:val="0"/>
        <w:rPr>
          <w:rFonts w:ascii="Times New Roman" w:hAnsi="Times New Roman"/>
        </w:rPr>
      </w:pPr>
      <w:r w:rsidRPr="00AC05C5">
        <w:rPr>
          <w:rFonts w:ascii="Times New Roman" w:hAnsi="Times New Roman"/>
        </w:rPr>
        <w:t>осуществлять проверку соблюдения требований законодательства при проведении закупочных процедур.</w:t>
      </w:r>
    </w:p>
    <w:p w:rsidR="003252B0" w:rsidRPr="00AC05C5" w:rsidRDefault="003252B0" w:rsidP="002E3C17">
      <w:pPr>
        <w:widowControl w:val="0"/>
        <w:autoSpaceDE w:val="0"/>
        <w:autoSpaceDN w:val="0"/>
        <w:adjustRightInd w:val="0"/>
        <w:jc w:val="both"/>
        <w:rPr>
          <w:sz w:val="24"/>
          <w:szCs w:val="24"/>
        </w:rPr>
      </w:pPr>
    </w:p>
    <w:p w:rsidR="003252B0" w:rsidRPr="00AC05C5" w:rsidRDefault="003252B0" w:rsidP="00403163">
      <w:pPr>
        <w:pStyle w:val="a6"/>
        <w:spacing w:after="0"/>
        <w:ind w:firstLine="426"/>
        <w:jc w:val="both"/>
        <w:rPr>
          <w:b/>
          <w:sz w:val="24"/>
          <w:szCs w:val="24"/>
        </w:rPr>
      </w:pPr>
      <w:r w:rsidRPr="00AC05C5">
        <w:rPr>
          <w:sz w:val="24"/>
          <w:szCs w:val="24"/>
        </w:rPr>
        <w:t xml:space="preserve">В результате освоения </w:t>
      </w:r>
      <w:r w:rsidR="005E473C" w:rsidRPr="00AC05C5">
        <w:rPr>
          <w:sz w:val="24"/>
          <w:szCs w:val="24"/>
        </w:rPr>
        <w:t>учебной</w:t>
      </w:r>
      <w:r w:rsidRPr="00AC05C5">
        <w:rPr>
          <w:sz w:val="24"/>
          <w:szCs w:val="24"/>
        </w:rPr>
        <w:t xml:space="preserve"> практики </w:t>
      </w:r>
      <w:r w:rsidRPr="00AC05C5">
        <w:rPr>
          <w:bCs/>
          <w:iCs/>
          <w:sz w:val="24"/>
          <w:szCs w:val="24"/>
        </w:rPr>
        <w:t xml:space="preserve">по профессиональному модулю </w:t>
      </w:r>
      <w:r w:rsidR="002E3C17"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w:t>
      </w:r>
      <w:r w:rsidRPr="00AC05C5">
        <w:rPr>
          <w:b/>
          <w:sz w:val="24"/>
          <w:szCs w:val="24"/>
        </w:rPr>
        <w:t xml:space="preserve"> знать:</w:t>
      </w:r>
    </w:p>
    <w:p w:rsidR="002E3C17" w:rsidRPr="00AC05C5" w:rsidRDefault="002E3C17" w:rsidP="00AD2717">
      <w:pPr>
        <w:pStyle w:val="af5"/>
        <w:numPr>
          <w:ilvl w:val="0"/>
          <w:numId w:val="4"/>
        </w:numPr>
      </w:pPr>
      <w:r w:rsidRPr="00AC05C5">
        <w:t>нормативные и иные акты, регулирующие организационно-правовые положения и финансовую деятельность объектов финансового контроля;</w:t>
      </w:r>
    </w:p>
    <w:p w:rsidR="002E3C17" w:rsidRPr="00AC05C5" w:rsidRDefault="002E3C17" w:rsidP="00AD2717">
      <w:pPr>
        <w:pStyle w:val="af5"/>
        <w:numPr>
          <w:ilvl w:val="0"/>
          <w:numId w:val="4"/>
        </w:numPr>
      </w:pPr>
      <w:r w:rsidRPr="00AC05C5">
        <w:t>нормативные и иные акты, регламентирующие деятельность органов, осуществляющих финансовый контроль;</w:t>
      </w:r>
    </w:p>
    <w:p w:rsidR="002E3C17" w:rsidRPr="00AC05C5" w:rsidRDefault="002E3C17" w:rsidP="00AD2717">
      <w:pPr>
        <w:pStyle w:val="af5"/>
        <w:numPr>
          <w:ilvl w:val="0"/>
          <w:numId w:val="4"/>
        </w:numPr>
      </w:pPr>
      <w:r w:rsidRPr="00AC05C5">
        <w:t>требования законодательства Российской Федерации и иных нормативных правовых актов, регулирующих деятельность в сфере закупок;</w:t>
      </w:r>
    </w:p>
    <w:p w:rsidR="002E3C17" w:rsidRPr="00AC05C5" w:rsidRDefault="002E3C17" w:rsidP="00AD2717">
      <w:pPr>
        <w:pStyle w:val="af5"/>
        <w:numPr>
          <w:ilvl w:val="0"/>
          <w:numId w:val="4"/>
        </w:numPr>
      </w:pPr>
      <w:r w:rsidRPr="00AC05C5">
        <w:t>структуру, полномочия и методы работы органов, осуществляющих финансовый контроль, порядок их взаимодействия;</w:t>
      </w:r>
    </w:p>
    <w:p w:rsidR="002E3C17" w:rsidRPr="00AC05C5" w:rsidRDefault="002E3C17" w:rsidP="00AD2717">
      <w:pPr>
        <w:pStyle w:val="af5"/>
        <w:numPr>
          <w:ilvl w:val="0"/>
          <w:numId w:val="4"/>
        </w:numPr>
      </w:pPr>
      <w:r w:rsidRPr="00AC05C5">
        <w:t>особенности организации и проведения контрольных мероприятий органами, осуществляющими финансовый контроль;</w:t>
      </w:r>
    </w:p>
    <w:p w:rsidR="002E3C17" w:rsidRPr="00AC05C5" w:rsidRDefault="002E3C17" w:rsidP="00AD2717">
      <w:pPr>
        <w:pStyle w:val="af5"/>
        <w:numPr>
          <w:ilvl w:val="0"/>
          <w:numId w:val="4"/>
        </w:numPr>
      </w:pPr>
      <w:r w:rsidRPr="00AC05C5">
        <w:t>методы проверки хозяйственных операций;</w:t>
      </w:r>
    </w:p>
    <w:p w:rsidR="002E3C17" w:rsidRPr="00AC05C5" w:rsidRDefault="002E3C17" w:rsidP="00AD2717">
      <w:pPr>
        <w:pStyle w:val="af5"/>
        <w:numPr>
          <w:ilvl w:val="0"/>
          <w:numId w:val="4"/>
        </w:numPr>
      </w:pPr>
      <w:r w:rsidRPr="00AC05C5">
        <w:t>методы контроля сохранности товарно-материальных ценностей;</w:t>
      </w:r>
    </w:p>
    <w:p w:rsidR="002E3C17" w:rsidRPr="00AC05C5" w:rsidRDefault="002E3C17" w:rsidP="00AD2717">
      <w:pPr>
        <w:pStyle w:val="af5"/>
        <w:numPr>
          <w:ilvl w:val="0"/>
          <w:numId w:val="4"/>
        </w:numPr>
        <w:rPr>
          <w:strike/>
        </w:rPr>
      </w:pPr>
      <w:r w:rsidRPr="00AC05C5">
        <w:t xml:space="preserve">значение, задачи и общие принципы аудиторского контроля; </w:t>
      </w:r>
    </w:p>
    <w:p w:rsidR="002E3C17" w:rsidRPr="00AC05C5" w:rsidRDefault="002E3C17" w:rsidP="00AD2717">
      <w:pPr>
        <w:pStyle w:val="af5"/>
        <w:numPr>
          <w:ilvl w:val="0"/>
          <w:numId w:val="4"/>
        </w:numPr>
      </w:pPr>
      <w:r w:rsidRPr="00AC05C5">
        <w:t>порядок использования государственной (муниципальной) собственности;</w:t>
      </w:r>
    </w:p>
    <w:p w:rsidR="002E3C17" w:rsidRPr="00AC05C5" w:rsidRDefault="002E3C17" w:rsidP="00AD2717">
      <w:pPr>
        <w:pStyle w:val="af5"/>
        <w:numPr>
          <w:ilvl w:val="0"/>
          <w:numId w:val="4"/>
        </w:numPr>
      </w:pPr>
      <w:r w:rsidRPr="00AC05C5">
        <w:t xml:space="preserve">основные контрольные мероприятия в ходе реализации процедур по исполнению бюджетов бюджетной системы Российской Федерации </w:t>
      </w:r>
    </w:p>
    <w:p w:rsidR="002E3C17" w:rsidRPr="00AC05C5" w:rsidRDefault="002E3C17" w:rsidP="00AD2717">
      <w:pPr>
        <w:pStyle w:val="af5"/>
        <w:numPr>
          <w:ilvl w:val="0"/>
          <w:numId w:val="4"/>
        </w:numPr>
      </w:pPr>
      <w:r w:rsidRPr="00AC05C5">
        <w:t>основные контрольные мероприятия при осуществлении закупок для государственных (муниципальных) нужд.</w:t>
      </w:r>
    </w:p>
    <w:p w:rsidR="003252B0" w:rsidRPr="00AC05C5" w:rsidRDefault="003252B0" w:rsidP="00403163">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p>
    <w:p w:rsidR="003252B0" w:rsidRPr="00AC05C5" w:rsidRDefault="003252B0" w:rsidP="00403163">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r w:rsidRPr="00AC05C5">
        <w:rPr>
          <w:b/>
          <w:sz w:val="24"/>
          <w:szCs w:val="24"/>
          <w:lang w:eastAsia="ar-SA"/>
        </w:rPr>
        <w:t>-</w:t>
      </w:r>
    </w:p>
    <w:p w:rsidR="003252B0" w:rsidRPr="00AC05C5" w:rsidRDefault="003252B0" w:rsidP="003252B0">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eastAsia="ar-SA"/>
        </w:rPr>
      </w:pPr>
      <w:r w:rsidRPr="00AC05C5">
        <w:rPr>
          <w:bCs/>
          <w:sz w:val="24"/>
          <w:szCs w:val="24"/>
          <w:lang w:eastAsia="ar-SA"/>
        </w:rPr>
        <w:t>В результате учебной практики студент осваивает общие компетенции:</w:t>
      </w:r>
    </w:p>
    <w:p w:rsidR="003252B0" w:rsidRPr="00AC05C5" w:rsidRDefault="003252B0" w:rsidP="003252B0">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p>
    <w:p w:rsidR="002E3C17" w:rsidRPr="00AC05C5" w:rsidRDefault="002E3C17" w:rsidP="002E3C17">
      <w:pPr>
        <w:autoSpaceDE w:val="0"/>
        <w:autoSpaceDN w:val="0"/>
        <w:adjustRightInd w:val="0"/>
        <w:ind w:firstLine="539"/>
        <w:contextualSpacing/>
        <w:jc w:val="both"/>
        <w:rPr>
          <w:rFonts w:eastAsiaTheme="minorHAnsi"/>
          <w:bCs/>
          <w:sz w:val="24"/>
          <w:szCs w:val="24"/>
          <w:lang w:eastAsia="en-US"/>
        </w:rPr>
      </w:pPr>
      <w:r w:rsidRPr="00AC05C5">
        <w:rPr>
          <w:rFonts w:eastAsiaTheme="minorHAnsi"/>
          <w:bCs/>
          <w:sz w:val="24"/>
          <w:szCs w:val="24"/>
          <w:lang w:eastAsia="en-US"/>
        </w:rPr>
        <w:t>ОК 01. Выбирать способы решения задач профессиональной деятельности применительно к различным контекстам;</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03. Планировать и реализовывать собственное профессиональное и личностное развитие;</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04. Работать в коллективе и команде, эффективно взаимодействовать с коллегами, руководством, клиентами;</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07. Содействовать сохранению окружающей среды, ресурсосбережению, эффективно действовать в чрезвычайных ситуациях;</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09. Использовать информационные технологии в профессиональной деятельности;</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10. Пользоваться профессиональной документацией на государственном и иностранном языках;</w:t>
      </w:r>
    </w:p>
    <w:p w:rsidR="002E3C17" w:rsidRPr="00AC05C5" w:rsidRDefault="002E3C17" w:rsidP="002E3C17">
      <w:pPr>
        <w:autoSpaceDE w:val="0"/>
        <w:autoSpaceDN w:val="0"/>
        <w:adjustRightInd w:val="0"/>
        <w:spacing w:before="240"/>
        <w:ind w:firstLine="539"/>
        <w:contextualSpacing/>
        <w:jc w:val="both"/>
        <w:rPr>
          <w:rFonts w:eastAsiaTheme="minorHAnsi"/>
          <w:bCs/>
          <w:sz w:val="24"/>
          <w:szCs w:val="24"/>
          <w:lang w:eastAsia="en-US"/>
        </w:rPr>
      </w:pPr>
      <w:r w:rsidRPr="00AC05C5">
        <w:rPr>
          <w:rFonts w:eastAsiaTheme="minorHAnsi"/>
          <w:bCs/>
          <w:sz w:val="24"/>
          <w:szCs w:val="24"/>
          <w:lang w:eastAsia="en-US"/>
        </w:rPr>
        <w:t>ОК 11. Использовать знания по финансовой грамотности, планировать предпринимательскую деятельность в профессиональной сфере.</w:t>
      </w:r>
    </w:p>
    <w:p w:rsidR="002E3C17" w:rsidRPr="00AC05C5" w:rsidRDefault="002E3C17" w:rsidP="003252B0">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p>
    <w:p w:rsidR="001356F7" w:rsidRPr="00AC05C5" w:rsidRDefault="001356F7" w:rsidP="0020642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567"/>
        <w:jc w:val="both"/>
        <w:rPr>
          <w:i/>
          <w:sz w:val="24"/>
          <w:szCs w:val="24"/>
          <w:u w:val="single"/>
          <w:vertAlign w:val="superscript"/>
        </w:rPr>
      </w:pPr>
    </w:p>
    <w:p w:rsidR="002E3C17" w:rsidRPr="00AC05C5" w:rsidRDefault="0020642F" w:rsidP="002E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C05C5">
        <w:rPr>
          <w:sz w:val="24"/>
          <w:szCs w:val="24"/>
        </w:rPr>
        <w:t xml:space="preserve">Учебная практика проводится после изучения </w:t>
      </w:r>
      <w:r w:rsidR="00AB59F0" w:rsidRPr="00AC05C5">
        <w:rPr>
          <w:sz w:val="24"/>
          <w:szCs w:val="24"/>
        </w:rPr>
        <w:t xml:space="preserve">профессионального модуля </w:t>
      </w:r>
      <w:r w:rsidR="002E3C17" w:rsidRPr="00AC05C5">
        <w:rPr>
          <w:b/>
          <w:sz w:val="24"/>
          <w:szCs w:val="24"/>
        </w:rPr>
        <w:t>ПМ.04</w:t>
      </w:r>
      <w:r w:rsidR="002E3C17" w:rsidRPr="00AC05C5">
        <w:rPr>
          <w:sz w:val="24"/>
          <w:szCs w:val="24"/>
        </w:rPr>
        <w:t xml:space="preserve"> </w:t>
      </w:r>
      <w:r w:rsidR="002E3C17" w:rsidRPr="00AC05C5">
        <w:rPr>
          <w:b/>
          <w:sz w:val="24"/>
          <w:szCs w:val="24"/>
        </w:rPr>
        <w:t>«Участие в организации и осуществлении финансового контроля».</w:t>
      </w:r>
    </w:p>
    <w:p w:rsidR="0020642F" w:rsidRPr="00AC05C5" w:rsidRDefault="0020642F" w:rsidP="0020642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AC05C5">
        <w:rPr>
          <w:sz w:val="24"/>
          <w:szCs w:val="24"/>
        </w:rPr>
        <w:t>Продолжи</w:t>
      </w:r>
      <w:r w:rsidR="00B72B53" w:rsidRPr="00AC05C5">
        <w:rPr>
          <w:sz w:val="24"/>
          <w:szCs w:val="24"/>
        </w:rPr>
        <w:t>тельность практики составляет – 36 часов или одна неделя</w:t>
      </w:r>
      <w:r w:rsidRPr="00AC05C5">
        <w:rPr>
          <w:sz w:val="24"/>
          <w:szCs w:val="24"/>
        </w:rPr>
        <w:t>.</w:t>
      </w:r>
    </w:p>
    <w:p w:rsidR="0020642F" w:rsidRPr="00AC05C5" w:rsidRDefault="0020642F" w:rsidP="0020642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AC05C5">
        <w:rPr>
          <w:sz w:val="24"/>
          <w:szCs w:val="24"/>
        </w:rPr>
        <w:t xml:space="preserve">В ходе прохождения практики студент должен выполнить в полном объеме все представленные задания. </w:t>
      </w:r>
    </w:p>
    <w:p w:rsidR="0020642F" w:rsidRPr="00AC05C5" w:rsidRDefault="0020642F" w:rsidP="0020642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AC05C5">
        <w:rPr>
          <w:sz w:val="24"/>
          <w:szCs w:val="24"/>
        </w:rPr>
        <w:t>В установ</w:t>
      </w:r>
      <w:r w:rsidR="00D86413" w:rsidRPr="00AC05C5">
        <w:rPr>
          <w:sz w:val="24"/>
          <w:szCs w:val="24"/>
        </w:rPr>
        <w:t>ленный срок, согласно расписанию</w:t>
      </w:r>
      <w:r w:rsidRPr="00AC05C5">
        <w:rPr>
          <w:sz w:val="24"/>
          <w:szCs w:val="24"/>
        </w:rPr>
        <w:t>, сдать отчет (выполненные задания и необходимые документы по практике) руководителю практики от колледжа.</w:t>
      </w:r>
    </w:p>
    <w:p w:rsidR="0020642F" w:rsidRPr="00AC05C5" w:rsidRDefault="0020642F" w:rsidP="0020642F">
      <w:pPr>
        <w:rPr>
          <w:sz w:val="24"/>
          <w:szCs w:val="24"/>
        </w:rPr>
      </w:pPr>
    </w:p>
    <w:p w:rsidR="003252B0" w:rsidRPr="00AC05C5" w:rsidRDefault="003252B0" w:rsidP="0020642F">
      <w:pPr>
        <w:pStyle w:val="1"/>
        <w:rPr>
          <w:szCs w:val="24"/>
        </w:rPr>
      </w:pPr>
      <w:bookmarkStart w:id="4" w:name="_Toc397694951"/>
    </w:p>
    <w:p w:rsidR="00FF0C8F" w:rsidRPr="00AC05C5" w:rsidRDefault="00FF0C8F" w:rsidP="00FF0C8F"/>
    <w:p w:rsidR="0020642F" w:rsidRPr="00AC05C5" w:rsidRDefault="0020642F" w:rsidP="0020642F">
      <w:pPr>
        <w:pStyle w:val="1"/>
        <w:rPr>
          <w:szCs w:val="24"/>
        </w:rPr>
      </w:pPr>
      <w:bookmarkStart w:id="5" w:name="_Toc62465029"/>
      <w:r w:rsidRPr="00AC05C5">
        <w:rPr>
          <w:szCs w:val="24"/>
        </w:rPr>
        <w:t>ТЕМАТИЧЕСКИЙ ПЛАН ПРАКТИКИ</w:t>
      </w:r>
      <w:bookmarkEnd w:id="4"/>
      <w:bookmarkEnd w:id="5"/>
    </w:p>
    <w:p w:rsidR="0020642F" w:rsidRPr="00AC05C5" w:rsidRDefault="0020642F" w:rsidP="0020642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p>
    <w:tbl>
      <w:tblPr>
        <w:tblpPr w:leftFromText="180" w:rightFromText="180" w:vertAnchor="text" w:horzAnchor="margin" w:tblpY="8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2383"/>
        <w:gridCol w:w="4760"/>
        <w:gridCol w:w="1276"/>
        <w:gridCol w:w="1169"/>
      </w:tblGrid>
      <w:tr w:rsidR="002E3C17" w:rsidRPr="00AC05C5" w:rsidTr="00403163">
        <w:trPr>
          <w:trHeight w:val="219"/>
        </w:trPr>
        <w:tc>
          <w:tcPr>
            <w:tcW w:w="2383" w:type="dxa"/>
            <w:vAlign w:val="center"/>
          </w:tcPr>
          <w:p w:rsidR="002E3C17" w:rsidRPr="00AC05C5" w:rsidRDefault="002E3C17" w:rsidP="00403163">
            <w:pPr>
              <w:pStyle w:val="af2"/>
              <w:spacing w:before="0" w:beforeAutospacing="0" w:after="0" w:afterAutospacing="0"/>
              <w:jc w:val="center"/>
              <w:rPr>
                <w:b/>
                <w:bCs/>
              </w:rPr>
            </w:pPr>
            <w:r w:rsidRPr="00AC05C5">
              <w:rPr>
                <w:b/>
                <w:bCs/>
              </w:rPr>
              <w:t xml:space="preserve">Наименование </w:t>
            </w:r>
          </w:p>
          <w:p w:rsidR="002E3C17" w:rsidRPr="00AC05C5" w:rsidRDefault="002E3C17" w:rsidP="00403163">
            <w:pPr>
              <w:pStyle w:val="af2"/>
              <w:spacing w:before="0" w:beforeAutospacing="0" w:after="0" w:afterAutospacing="0"/>
              <w:jc w:val="center"/>
              <w:rPr>
                <w:b/>
                <w:bCs/>
              </w:rPr>
            </w:pPr>
            <w:r w:rsidRPr="00AC05C5">
              <w:rPr>
                <w:b/>
                <w:bCs/>
              </w:rPr>
              <w:t>ПМ и МДК</w:t>
            </w:r>
          </w:p>
        </w:tc>
        <w:tc>
          <w:tcPr>
            <w:tcW w:w="4760" w:type="dxa"/>
            <w:vAlign w:val="center"/>
          </w:tcPr>
          <w:p w:rsidR="002E3C17" w:rsidRPr="00AC05C5" w:rsidRDefault="002E3C17" w:rsidP="00403163">
            <w:pPr>
              <w:pStyle w:val="af2"/>
              <w:spacing w:before="0" w:beforeAutospacing="0" w:after="0" w:afterAutospacing="0"/>
              <w:jc w:val="center"/>
              <w:rPr>
                <w:b/>
                <w:bCs/>
              </w:rPr>
            </w:pPr>
            <w:r w:rsidRPr="00AC05C5">
              <w:rPr>
                <w:b/>
                <w:bCs/>
              </w:rPr>
              <w:t>Содержание учебного материала</w:t>
            </w:r>
          </w:p>
        </w:tc>
        <w:tc>
          <w:tcPr>
            <w:tcW w:w="1276" w:type="dxa"/>
            <w:vAlign w:val="center"/>
          </w:tcPr>
          <w:p w:rsidR="002E3C17" w:rsidRPr="00AC05C5" w:rsidRDefault="002E3C17" w:rsidP="00403163">
            <w:pPr>
              <w:pStyle w:val="af2"/>
              <w:spacing w:before="0" w:beforeAutospacing="0" w:after="0" w:afterAutospacing="0"/>
              <w:jc w:val="center"/>
              <w:rPr>
                <w:b/>
                <w:bCs/>
              </w:rPr>
            </w:pPr>
            <w:r w:rsidRPr="00AC05C5">
              <w:rPr>
                <w:b/>
                <w:bCs/>
              </w:rPr>
              <w:t>Объем часов</w:t>
            </w:r>
          </w:p>
        </w:tc>
        <w:tc>
          <w:tcPr>
            <w:tcW w:w="1169" w:type="dxa"/>
            <w:vAlign w:val="center"/>
          </w:tcPr>
          <w:p w:rsidR="002E3C17" w:rsidRPr="00AC05C5" w:rsidRDefault="002E3C17" w:rsidP="00403163">
            <w:pPr>
              <w:pStyle w:val="af2"/>
              <w:spacing w:before="0" w:beforeAutospacing="0" w:after="0" w:afterAutospacing="0"/>
              <w:jc w:val="center"/>
              <w:rPr>
                <w:b/>
                <w:bCs/>
              </w:rPr>
            </w:pPr>
            <w:r w:rsidRPr="00AC05C5">
              <w:rPr>
                <w:b/>
                <w:bCs/>
              </w:rPr>
              <w:t>Уровень освоения</w:t>
            </w:r>
          </w:p>
        </w:tc>
      </w:tr>
      <w:tr w:rsidR="002E3C17" w:rsidRPr="00AC05C5" w:rsidTr="00403163">
        <w:trPr>
          <w:trHeight w:val="30"/>
        </w:trPr>
        <w:tc>
          <w:tcPr>
            <w:tcW w:w="2383" w:type="dxa"/>
          </w:tcPr>
          <w:p w:rsidR="002E3C17" w:rsidRPr="00AC05C5" w:rsidRDefault="002E3C17" w:rsidP="00403163">
            <w:pPr>
              <w:pStyle w:val="af2"/>
              <w:spacing w:before="0" w:beforeAutospacing="0" w:after="0" w:afterAutospacing="0"/>
              <w:jc w:val="center"/>
            </w:pPr>
            <w:r w:rsidRPr="00AC05C5">
              <w:t>1</w:t>
            </w:r>
          </w:p>
        </w:tc>
        <w:tc>
          <w:tcPr>
            <w:tcW w:w="4760" w:type="dxa"/>
          </w:tcPr>
          <w:p w:rsidR="002E3C17" w:rsidRPr="00AC05C5" w:rsidRDefault="002E3C17" w:rsidP="00403163">
            <w:pPr>
              <w:pStyle w:val="af2"/>
              <w:spacing w:before="0" w:beforeAutospacing="0" w:after="0" w:afterAutospacing="0"/>
              <w:jc w:val="center"/>
            </w:pPr>
            <w:r w:rsidRPr="00AC05C5">
              <w:t>2</w:t>
            </w:r>
          </w:p>
        </w:tc>
        <w:tc>
          <w:tcPr>
            <w:tcW w:w="1276" w:type="dxa"/>
          </w:tcPr>
          <w:p w:rsidR="002E3C17" w:rsidRPr="00AC05C5" w:rsidRDefault="002E3C17" w:rsidP="00403163">
            <w:pPr>
              <w:pStyle w:val="af2"/>
              <w:spacing w:before="0" w:beforeAutospacing="0" w:after="0" w:afterAutospacing="0"/>
              <w:jc w:val="center"/>
            </w:pPr>
            <w:r w:rsidRPr="00AC05C5">
              <w:t>3</w:t>
            </w:r>
          </w:p>
        </w:tc>
        <w:tc>
          <w:tcPr>
            <w:tcW w:w="1169" w:type="dxa"/>
          </w:tcPr>
          <w:p w:rsidR="002E3C17" w:rsidRPr="00AC05C5" w:rsidRDefault="002E3C17" w:rsidP="00403163">
            <w:pPr>
              <w:pStyle w:val="af2"/>
              <w:spacing w:before="0" w:beforeAutospacing="0" w:after="0" w:afterAutospacing="0"/>
              <w:jc w:val="center"/>
            </w:pPr>
            <w:r w:rsidRPr="00AC05C5">
              <w:t>4</w:t>
            </w:r>
          </w:p>
        </w:tc>
      </w:tr>
      <w:tr w:rsidR="002E3C17" w:rsidRPr="00AC05C5" w:rsidTr="00403163">
        <w:trPr>
          <w:trHeight w:val="290"/>
        </w:trPr>
        <w:tc>
          <w:tcPr>
            <w:tcW w:w="2383" w:type="dxa"/>
            <w:vMerge w:val="restart"/>
          </w:tcPr>
          <w:p w:rsidR="002E3C17" w:rsidRPr="00AC05C5" w:rsidRDefault="002E3C17" w:rsidP="00403163">
            <w:pPr>
              <w:jc w:val="center"/>
              <w:rPr>
                <w:sz w:val="24"/>
                <w:szCs w:val="24"/>
              </w:rPr>
            </w:pPr>
            <w:r w:rsidRPr="00AC05C5">
              <w:rPr>
                <w:sz w:val="24"/>
                <w:szCs w:val="24"/>
              </w:rPr>
              <w:t xml:space="preserve">ПМ 04 Участие в организации и осуществлении финансового контроля </w:t>
            </w:r>
          </w:p>
          <w:p w:rsidR="002E3C17" w:rsidRPr="00AC05C5" w:rsidRDefault="002E3C17" w:rsidP="00403163">
            <w:pPr>
              <w:jc w:val="center"/>
              <w:rPr>
                <w:sz w:val="24"/>
                <w:szCs w:val="24"/>
              </w:rPr>
            </w:pPr>
            <w:r w:rsidRPr="00AC05C5">
              <w:rPr>
                <w:sz w:val="24"/>
                <w:szCs w:val="24"/>
              </w:rPr>
              <w:t>МДК.04.01 Участие в организации и осуществлении финансового контроля</w:t>
            </w:r>
          </w:p>
        </w:tc>
        <w:tc>
          <w:tcPr>
            <w:tcW w:w="4760" w:type="dxa"/>
          </w:tcPr>
          <w:p w:rsidR="002E3C17" w:rsidRPr="00AC05C5" w:rsidRDefault="002E3C17" w:rsidP="00403163">
            <w:pPr>
              <w:pStyle w:val="af2"/>
              <w:spacing w:before="0" w:beforeAutospacing="0" w:after="0" w:afterAutospacing="0"/>
              <w:jc w:val="center"/>
            </w:pPr>
            <w:r w:rsidRPr="00AC05C5">
              <w:t>Содержание производственной практики</w:t>
            </w:r>
          </w:p>
        </w:tc>
        <w:tc>
          <w:tcPr>
            <w:tcW w:w="1276" w:type="dxa"/>
          </w:tcPr>
          <w:p w:rsidR="002E3C17" w:rsidRPr="00AC05C5" w:rsidRDefault="002E3C17" w:rsidP="00403163">
            <w:pPr>
              <w:pStyle w:val="af2"/>
              <w:spacing w:before="0" w:beforeAutospacing="0" w:after="0" w:afterAutospacing="0"/>
              <w:jc w:val="center"/>
            </w:pPr>
          </w:p>
        </w:tc>
        <w:tc>
          <w:tcPr>
            <w:tcW w:w="1169" w:type="dxa"/>
          </w:tcPr>
          <w:p w:rsidR="002E3C17" w:rsidRPr="00AC05C5" w:rsidRDefault="002E3C17" w:rsidP="00403163">
            <w:pPr>
              <w:pStyle w:val="af2"/>
              <w:spacing w:before="0" w:beforeAutospacing="0" w:after="0" w:afterAutospacing="0"/>
              <w:jc w:val="center"/>
            </w:pPr>
          </w:p>
        </w:tc>
      </w:tr>
      <w:tr w:rsidR="002E3C17" w:rsidRPr="00AC05C5" w:rsidTr="00403163">
        <w:trPr>
          <w:trHeight w:val="290"/>
        </w:trPr>
        <w:tc>
          <w:tcPr>
            <w:tcW w:w="2383" w:type="dxa"/>
            <w:vMerge/>
          </w:tcPr>
          <w:p w:rsidR="002E3C17" w:rsidRPr="00AC05C5" w:rsidRDefault="002E3C17" w:rsidP="00403163">
            <w:pPr>
              <w:jc w:val="center"/>
              <w:rPr>
                <w:sz w:val="24"/>
                <w:szCs w:val="24"/>
              </w:rPr>
            </w:pPr>
          </w:p>
        </w:tc>
        <w:tc>
          <w:tcPr>
            <w:tcW w:w="4760" w:type="dxa"/>
            <w:vAlign w:val="center"/>
          </w:tcPr>
          <w:p w:rsidR="002E3C17" w:rsidRPr="00AC05C5" w:rsidRDefault="002E3C17" w:rsidP="00403163">
            <w:pPr>
              <w:pStyle w:val="ConsPlusNormal"/>
              <w:rPr>
                <w:rFonts w:ascii="Times New Roman" w:hAnsi="Times New Roman" w:cs="Times New Roman"/>
                <w:sz w:val="24"/>
                <w:szCs w:val="24"/>
              </w:rPr>
            </w:pPr>
            <w:r w:rsidRPr="00AC05C5">
              <w:rPr>
                <w:rFonts w:ascii="Times New Roman" w:hAnsi="Times New Roman" w:cs="Times New Roman"/>
                <w:sz w:val="24"/>
                <w:szCs w:val="24"/>
              </w:rPr>
              <w:t>Изучить нормативно-правовые документы и источники информации для проведения контрольных процедур</w:t>
            </w:r>
          </w:p>
        </w:tc>
        <w:tc>
          <w:tcPr>
            <w:tcW w:w="1276" w:type="dxa"/>
          </w:tcPr>
          <w:p w:rsidR="002E3C17" w:rsidRPr="00AC05C5" w:rsidRDefault="002E3C17" w:rsidP="00403163">
            <w:pPr>
              <w:pStyle w:val="af2"/>
              <w:spacing w:before="0" w:beforeAutospacing="0" w:after="0" w:afterAutospacing="0"/>
              <w:jc w:val="center"/>
            </w:pPr>
            <w:r w:rsidRPr="00AC05C5">
              <w:t>9</w:t>
            </w:r>
          </w:p>
        </w:tc>
        <w:tc>
          <w:tcPr>
            <w:tcW w:w="1169" w:type="dxa"/>
          </w:tcPr>
          <w:p w:rsidR="002E3C17" w:rsidRPr="00AC05C5" w:rsidRDefault="002E3C17" w:rsidP="00403163">
            <w:pPr>
              <w:pStyle w:val="af2"/>
              <w:spacing w:before="0" w:beforeAutospacing="0" w:after="0" w:afterAutospacing="0"/>
              <w:jc w:val="center"/>
            </w:pPr>
            <w:r w:rsidRPr="00AC05C5">
              <w:t>3</w:t>
            </w:r>
          </w:p>
        </w:tc>
      </w:tr>
      <w:tr w:rsidR="002E3C17" w:rsidRPr="00AC05C5" w:rsidTr="00403163">
        <w:trPr>
          <w:trHeight w:val="290"/>
        </w:trPr>
        <w:tc>
          <w:tcPr>
            <w:tcW w:w="2383" w:type="dxa"/>
            <w:vMerge/>
          </w:tcPr>
          <w:p w:rsidR="002E3C17" w:rsidRPr="00AC05C5" w:rsidRDefault="002E3C17" w:rsidP="00403163">
            <w:pPr>
              <w:jc w:val="center"/>
              <w:rPr>
                <w:sz w:val="24"/>
                <w:szCs w:val="24"/>
              </w:rPr>
            </w:pPr>
          </w:p>
        </w:tc>
        <w:tc>
          <w:tcPr>
            <w:tcW w:w="4760" w:type="dxa"/>
            <w:vAlign w:val="center"/>
          </w:tcPr>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C05C5">
              <w:rPr>
                <w:sz w:val="24"/>
                <w:szCs w:val="24"/>
              </w:rPr>
              <w:t>Провести аналитические процедуры, позволяющие, выявить наиболее значимые аспекты контроля. Провести процедуры тестирования и оценки рисков</w:t>
            </w:r>
          </w:p>
        </w:tc>
        <w:tc>
          <w:tcPr>
            <w:tcW w:w="1276" w:type="dxa"/>
          </w:tcPr>
          <w:p w:rsidR="002E3C17" w:rsidRPr="00AC05C5" w:rsidRDefault="002E3C17" w:rsidP="00403163">
            <w:pPr>
              <w:pStyle w:val="af2"/>
              <w:spacing w:before="0" w:beforeAutospacing="0" w:after="0" w:afterAutospacing="0"/>
              <w:jc w:val="center"/>
            </w:pPr>
            <w:r w:rsidRPr="00AC05C5">
              <w:t>9</w:t>
            </w:r>
          </w:p>
        </w:tc>
        <w:tc>
          <w:tcPr>
            <w:tcW w:w="1169" w:type="dxa"/>
          </w:tcPr>
          <w:p w:rsidR="002E3C17" w:rsidRPr="00AC05C5" w:rsidRDefault="002E3C17" w:rsidP="00403163">
            <w:pPr>
              <w:pStyle w:val="af2"/>
              <w:spacing w:before="0" w:beforeAutospacing="0" w:after="0" w:afterAutospacing="0"/>
              <w:jc w:val="center"/>
            </w:pPr>
            <w:r w:rsidRPr="00AC05C5">
              <w:t>3</w:t>
            </w:r>
          </w:p>
        </w:tc>
      </w:tr>
      <w:tr w:rsidR="002E3C17" w:rsidRPr="00AC05C5" w:rsidTr="00403163">
        <w:trPr>
          <w:trHeight w:val="671"/>
        </w:trPr>
        <w:tc>
          <w:tcPr>
            <w:tcW w:w="2383" w:type="dxa"/>
            <w:vMerge/>
          </w:tcPr>
          <w:p w:rsidR="002E3C17" w:rsidRPr="00AC05C5" w:rsidRDefault="002E3C17" w:rsidP="00403163">
            <w:pPr>
              <w:jc w:val="center"/>
              <w:rPr>
                <w:sz w:val="24"/>
                <w:szCs w:val="24"/>
              </w:rPr>
            </w:pPr>
          </w:p>
        </w:tc>
        <w:tc>
          <w:tcPr>
            <w:tcW w:w="4760" w:type="dxa"/>
            <w:vAlign w:val="center"/>
          </w:tcPr>
          <w:p w:rsidR="002E3C17" w:rsidRPr="00AC05C5" w:rsidRDefault="002E3C17" w:rsidP="00403163">
            <w:pPr>
              <w:pStyle w:val="ConsPlusNormal"/>
              <w:rPr>
                <w:rFonts w:ascii="Times New Roman" w:hAnsi="Times New Roman" w:cs="Times New Roman"/>
                <w:sz w:val="24"/>
                <w:szCs w:val="24"/>
              </w:rPr>
            </w:pPr>
            <w:r w:rsidRPr="00AC05C5">
              <w:rPr>
                <w:rFonts w:ascii="Times New Roman" w:hAnsi="Times New Roman" w:cs="Times New Roman"/>
                <w:sz w:val="24"/>
                <w:szCs w:val="24"/>
              </w:rPr>
              <w:t>Оформить документы по проведению внутренней проверки.</w:t>
            </w:r>
          </w:p>
          <w:p w:rsidR="002E3C17" w:rsidRPr="00AC05C5" w:rsidRDefault="002E3C17" w:rsidP="00403163">
            <w:pPr>
              <w:pStyle w:val="ConsPlusNormal"/>
              <w:rPr>
                <w:rFonts w:ascii="Times New Roman" w:hAnsi="Times New Roman" w:cs="Times New Roman"/>
                <w:sz w:val="24"/>
                <w:szCs w:val="24"/>
              </w:rPr>
            </w:pPr>
            <w:r w:rsidRPr="00AC05C5">
              <w:rPr>
                <w:rFonts w:ascii="Times New Roman" w:hAnsi="Times New Roman" w:cs="Times New Roman"/>
                <w:sz w:val="24"/>
                <w:szCs w:val="24"/>
              </w:rPr>
              <w:t>Оформить аудиторское заключение</w:t>
            </w:r>
          </w:p>
        </w:tc>
        <w:tc>
          <w:tcPr>
            <w:tcW w:w="1276" w:type="dxa"/>
          </w:tcPr>
          <w:p w:rsidR="002E3C17" w:rsidRPr="00AC05C5" w:rsidRDefault="002E3C17" w:rsidP="00403163">
            <w:pPr>
              <w:pStyle w:val="af2"/>
              <w:spacing w:before="0" w:beforeAutospacing="0" w:after="0" w:afterAutospacing="0"/>
              <w:jc w:val="center"/>
            </w:pPr>
            <w:r w:rsidRPr="00AC05C5">
              <w:t>9</w:t>
            </w:r>
          </w:p>
        </w:tc>
        <w:tc>
          <w:tcPr>
            <w:tcW w:w="1169" w:type="dxa"/>
          </w:tcPr>
          <w:p w:rsidR="002E3C17" w:rsidRPr="00AC05C5" w:rsidRDefault="002E3C17" w:rsidP="00403163">
            <w:pPr>
              <w:pStyle w:val="af2"/>
              <w:spacing w:before="0" w:beforeAutospacing="0" w:after="0" w:afterAutospacing="0"/>
              <w:jc w:val="center"/>
            </w:pPr>
            <w:r w:rsidRPr="00AC05C5">
              <w:t>3</w:t>
            </w:r>
          </w:p>
        </w:tc>
      </w:tr>
      <w:tr w:rsidR="002E3C17" w:rsidRPr="00AC05C5" w:rsidTr="00403163">
        <w:trPr>
          <w:trHeight w:val="671"/>
        </w:trPr>
        <w:tc>
          <w:tcPr>
            <w:tcW w:w="2383" w:type="dxa"/>
            <w:vMerge/>
          </w:tcPr>
          <w:p w:rsidR="002E3C17" w:rsidRPr="00AC05C5" w:rsidRDefault="002E3C17" w:rsidP="00403163">
            <w:pPr>
              <w:jc w:val="center"/>
              <w:rPr>
                <w:sz w:val="24"/>
                <w:szCs w:val="24"/>
              </w:rPr>
            </w:pPr>
          </w:p>
        </w:tc>
        <w:tc>
          <w:tcPr>
            <w:tcW w:w="4760" w:type="dxa"/>
            <w:vAlign w:val="center"/>
          </w:tcPr>
          <w:p w:rsidR="002E3C17" w:rsidRPr="00AC05C5" w:rsidRDefault="002E3C17" w:rsidP="00403163">
            <w:pPr>
              <w:pStyle w:val="ConsPlusNormal"/>
              <w:rPr>
                <w:rFonts w:ascii="Times New Roman" w:hAnsi="Times New Roman" w:cs="Times New Roman"/>
                <w:sz w:val="24"/>
                <w:szCs w:val="24"/>
              </w:rPr>
            </w:pPr>
            <w:r w:rsidRPr="00AC05C5">
              <w:rPr>
                <w:rFonts w:ascii="Times New Roman" w:hAnsi="Times New Roman" w:cs="Times New Roman"/>
                <w:sz w:val="24"/>
                <w:szCs w:val="24"/>
              </w:rPr>
              <w:t>Собрать материал для проведения проверки по итогам торгов</w:t>
            </w:r>
          </w:p>
        </w:tc>
        <w:tc>
          <w:tcPr>
            <w:tcW w:w="1276" w:type="dxa"/>
          </w:tcPr>
          <w:p w:rsidR="002E3C17" w:rsidRPr="00AC05C5" w:rsidRDefault="002E3C17" w:rsidP="00403163">
            <w:pPr>
              <w:pStyle w:val="af2"/>
              <w:spacing w:before="0" w:beforeAutospacing="0" w:after="0" w:afterAutospacing="0"/>
              <w:jc w:val="center"/>
            </w:pPr>
            <w:r w:rsidRPr="00AC05C5">
              <w:t>9</w:t>
            </w:r>
          </w:p>
        </w:tc>
        <w:tc>
          <w:tcPr>
            <w:tcW w:w="1169" w:type="dxa"/>
          </w:tcPr>
          <w:p w:rsidR="002E3C17" w:rsidRPr="00AC05C5" w:rsidRDefault="002E3C17" w:rsidP="00403163">
            <w:pPr>
              <w:pStyle w:val="af2"/>
              <w:spacing w:before="0" w:beforeAutospacing="0" w:after="0" w:afterAutospacing="0"/>
              <w:jc w:val="center"/>
            </w:pPr>
            <w:r w:rsidRPr="00AC05C5">
              <w:t>3</w:t>
            </w:r>
          </w:p>
        </w:tc>
      </w:tr>
      <w:tr w:rsidR="002E3C17" w:rsidRPr="00AC05C5" w:rsidTr="00403163">
        <w:trPr>
          <w:trHeight w:val="274"/>
        </w:trPr>
        <w:tc>
          <w:tcPr>
            <w:tcW w:w="2383" w:type="dxa"/>
          </w:tcPr>
          <w:p w:rsidR="002E3C17" w:rsidRPr="00AC05C5" w:rsidRDefault="002E3C17" w:rsidP="00403163">
            <w:pPr>
              <w:pStyle w:val="af2"/>
              <w:spacing w:before="0" w:beforeAutospacing="0" w:after="0" w:afterAutospacing="0"/>
              <w:jc w:val="center"/>
            </w:pPr>
          </w:p>
        </w:tc>
        <w:tc>
          <w:tcPr>
            <w:tcW w:w="4760" w:type="dxa"/>
          </w:tcPr>
          <w:p w:rsidR="002E3C17" w:rsidRPr="00AC05C5" w:rsidRDefault="002E3C17" w:rsidP="00403163">
            <w:pPr>
              <w:pStyle w:val="af2"/>
              <w:spacing w:before="0" w:beforeAutospacing="0" w:after="0" w:afterAutospacing="0"/>
              <w:rPr>
                <w:b/>
              </w:rPr>
            </w:pPr>
            <w:r w:rsidRPr="00AC05C5">
              <w:rPr>
                <w:b/>
              </w:rPr>
              <w:t>Всего:</w:t>
            </w:r>
          </w:p>
        </w:tc>
        <w:tc>
          <w:tcPr>
            <w:tcW w:w="1276" w:type="dxa"/>
          </w:tcPr>
          <w:p w:rsidR="002E3C17" w:rsidRPr="00AC05C5" w:rsidRDefault="002E3C17" w:rsidP="00403163">
            <w:pPr>
              <w:pStyle w:val="af2"/>
              <w:spacing w:before="0" w:beforeAutospacing="0" w:after="0" w:afterAutospacing="0"/>
              <w:jc w:val="center"/>
              <w:rPr>
                <w:b/>
              </w:rPr>
            </w:pPr>
            <w:r w:rsidRPr="00AC05C5">
              <w:rPr>
                <w:b/>
              </w:rPr>
              <w:t>36</w:t>
            </w:r>
          </w:p>
        </w:tc>
        <w:tc>
          <w:tcPr>
            <w:tcW w:w="1169" w:type="dxa"/>
          </w:tcPr>
          <w:p w:rsidR="002E3C17" w:rsidRPr="00AC05C5" w:rsidRDefault="002E3C17" w:rsidP="00403163">
            <w:pPr>
              <w:pStyle w:val="af2"/>
              <w:spacing w:before="0" w:beforeAutospacing="0" w:after="0" w:afterAutospacing="0"/>
              <w:jc w:val="center"/>
            </w:pPr>
          </w:p>
        </w:tc>
      </w:tr>
    </w:tbl>
    <w:p w:rsidR="0020642F" w:rsidRPr="00AC05C5" w:rsidRDefault="0020642F" w:rsidP="0020642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4"/>
          <w:szCs w:val="24"/>
        </w:rPr>
      </w:pPr>
    </w:p>
    <w:p w:rsidR="0020642F" w:rsidRPr="00AC05C5" w:rsidRDefault="0020642F" w:rsidP="0020642F">
      <w:pPr>
        <w:pStyle w:val="1"/>
        <w:rPr>
          <w:szCs w:val="24"/>
        </w:rPr>
      </w:pPr>
      <w:bookmarkStart w:id="6" w:name="_Toc397694952"/>
      <w:bookmarkStart w:id="7" w:name="_Toc62465030"/>
      <w:r w:rsidRPr="00AC05C5">
        <w:rPr>
          <w:szCs w:val="24"/>
        </w:rPr>
        <w:t>ОРГАНИЗАЦИЯ И РУКОВОДСТВО</w:t>
      </w:r>
      <w:r w:rsidR="00F7039E" w:rsidRPr="00AC05C5">
        <w:rPr>
          <w:szCs w:val="24"/>
        </w:rPr>
        <w:t xml:space="preserve"> УЧЕБНОЙ</w:t>
      </w:r>
      <w:r w:rsidRPr="00AC05C5">
        <w:rPr>
          <w:szCs w:val="24"/>
        </w:rPr>
        <w:t xml:space="preserve"> ПРАКТИКОЙ</w:t>
      </w:r>
      <w:bookmarkEnd w:id="6"/>
      <w:bookmarkEnd w:id="7"/>
    </w:p>
    <w:p w:rsidR="0020642F" w:rsidRPr="00AC05C5" w:rsidRDefault="0020642F" w:rsidP="0020642F">
      <w:pPr>
        <w:rPr>
          <w:sz w:val="24"/>
          <w:szCs w:val="24"/>
        </w:rPr>
      </w:pPr>
    </w:p>
    <w:p w:rsidR="00D210B2" w:rsidRPr="00AC05C5" w:rsidRDefault="00D210B2" w:rsidP="00D210B2">
      <w:pPr>
        <w:autoSpaceDE w:val="0"/>
        <w:autoSpaceDN w:val="0"/>
        <w:adjustRightInd w:val="0"/>
        <w:ind w:firstLine="540"/>
        <w:jc w:val="both"/>
        <w:rPr>
          <w:sz w:val="24"/>
          <w:szCs w:val="24"/>
        </w:rPr>
      </w:pPr>
      <w:r w:rsidRPr="00AC05C5">
        <w:rPr>
          <w:sz w:val="24"/>
          <w:szCs w:val="24"/>
        </w:rPr>
        <w:t>Рук</w:t>
      </w:r>
      <w:r w:rsidR="00FF0C8F" w:rsidRPr="00AC05C5">
        <w:rPr>
          <w:sz w:val="24"/>
          <w:szCs w:val="24"/>
        </w:rPr>
        <w:t xml:space="preserve">оводитель практики от колледжа </w:t>
      </w:r>
      <w:r w:rsidRPr="00AC05C5">
        <w:rPr>
          <w:sz w:val="24"/>
          <w:szCs w:val="24"/>
        </w:rPr>
        <w:t xml:space="preserve">выдает студентам методические рекомендации, проводит инструктаж о порядке прохождения практики, выполнении заданий, </w:t>
      </w:r>
      <w:proofErr w:type="spellStart"/>
      <w:r w:rsidR="009C76C8" w:rsidRPr="00AC05C5">
        <w:rPr>
          <w:sz w:val="24"/>
          <w:szCs w:val="24"/>
        </w:rPr>
        <w:t>профодит</w:t>
      </w:r>
      <w:proofErr w:type="spellEnd"/>
      <w:r w:rsidR="009C76C8" w:rsidRPr="00AC05C5">
        <w:rPr>
          <w:sz w:val="24"/>
          <w:szCs w:val="24"/>
        </w:rPr>
        <w:t xml:space="preserve"> </w:t>
      </w:r>
      <w:r w:rsidRPr="00AC05C5">
        <w:rPr>
          <w:sz w:val="24"/>
          <w:szCs w:val="24"/>
        </w:rPr>
        <w:t>консультирование по вопросам содержания и последовательности написания отчета по практике, оказывает помощь в подборе необходимой литературы.</w:t>
      </w:r>
    </w:p>
    <w:p w:rsidR="00D210B2" w:rsidRPr="00AC05C5" w:rsidRDefault="00D210B2" w:rsidP="00D210B2">
      <w:pPr>
        <w:ind w:firstLine="426"/>
        <w:rPr>
          <w:sz w:val="24"/>
          <w:szCs w:val="24"/>
        </w:rPr>
      </w:pPr>
    </w:p>
    <w:p w:rsidR="00D210B2" w:rsidRPr="00AC05C5" w:rsidRDefault="00D210B2" w:rsidP="00FA42B2">
      <w:pPr>
        <w:ind w:firstLine="709"/>
        <w:jc w:val="both"/>
        <w:rPr>
          <w:i/>
          <w:sz w:val="24"/>
          <w:szCs w:val="24"/>
        </w:rPr>
      </w:pPr>
      <w:r w:rsidRPr="00AC05C5">
        <w:rPr>
          <w:i/>
          <w:sz w:val="24"/>
          <w:szCs w:val="24"/>
        </w:rPr>
        <w:t>При прохождении практики студент обязан:</w:t>
      </w:r>
    </w:p>
    <w:p w:rsidR="00D210B2" w:rsidRPr="00AC05C5" w:rsidRDefault="00D210B2" w:rsidP="00FA42B2">
      <w:pPr>
        <w:ind w:firstLine="709"/>
        <w:rPr>
          <w:sz w:val="24"/>
          <w:szCs w:val="24"/>
        </w:rPr>
      </w:pPr>
      <w:r w:rsidRPr="00AC05C5">
        <w:rPr>
          <w:sz w:val="24"/>
          <w:szCs w:val="24"/>
        </w:rPr>
        <w:lastRenderedPageBreak/>
        <w:t>- подчиняться действующим правилам внутреннего распорядка;</w:t>
      </w:r>
    </w:p>
    <w:p w:rsidR="00D210B2" w:rsidRPr="00AC05C5" w:rsidRDefault="00D210B2" w:rsidP="00FA42B2">
      <w:pPr>
        <w:ind w:firstLine="709"/>
        <w:rPr>
          <w:sz w:val="24"/>
          <w:szCs w:val="24"/>
        </w:rPr>
      </w:pPr>
      <w:r w:rsidRPr="00AC05C5">
        <w:rPr>
          <w:sz w:val="24"/>
          <w:szCs w:val="24"/>
        </w:rPr>
        <w:t>- изучить и строго соблюдать правила охраны труда и промышленной безопасности, производственной санитарии, действующие на предприятии;</w:t>
      </w:r>
    </w:p>
    <w:p w:rsidR="00D210B2" w:rsidRPr="00AC05C5" w:rsidRDefault="00D210B2" w:rsidP="00FA42B2">
      <w:pPr>
        <w:ind w:firstLine="709"/>
        <w:rPr>
          <w:sz w:val="24"/>
          <w:szCs w:val="24"/>
        </w:rPr>
      </w:pPr>
      <w:r w:rsidRPr="00AC05C5">
        <w:rPr>
          <w:sz w:val="24"/>
          <w:szCs w:val="24"/>
        </w:rPr>
        <w:t>- полностью выполнить индивидуальное задание, предусмотренные программой практики;</w:t>
      </w:r>
    </w:p>
    <w:p w:rsidR="00D210B2" w:rsidRPr="00AC05C5" w:rsidRDefault="00D210B2" w:rsidP="00FA42B2">
      <w:pPr>
        <w:ind w:firstLine="709"/>
        <w:rPr>
          <w:sz w:val="24"/>
          <w:szCs w:val="24"/>
        </w:rPr>
      </w:pPr>
      <w:r w:rsidRPr="00AC05C5">
        <w:rPr>
          <w:sz w:val="24"/>
          <w:szCs w:val="24"/>
        </w:rPr>
        <w:t>- выполнять задания руководителя практики;</w:t>
      </w:r>
    </w:p>
    <w:p w:rsidR="00FA42B2" w:rsidRPr="00AC05C5" w:rsidRDefault="00D210B2" w:rsidP="00FA42B2">
      <w:pPr>
        <w:ind w:firstLine="709"/>
        <w:rPr>
          <w:sz w:val="24"/>
          <w:szCs w:val="24"/>
        </w:rPr>
      </w:pPr>
      <w:r w:rsidRPr="00AC05C5">
        <w:rPr>
          <w:sz w:val="24"/>
          <w:szCs w:val="24"/>
        </w:rPr>
        <w:t xml:space="preserve">- составить отчет </w:t>
      </w:r>
      <w:r w:rsidR="00CA642D" w:rsidRPr="00AC05C5">
        <w:rPr>
          <w:sz w:val="24"/>
          <w:szCs w:val="24"/>
        </w:rPr>
        <w:t>п</w:t>
      </w:r>
      <w:r w:rsidRPr="00AC05C5">
        <w:rPr>
          <w:sz w:val="24"/>
          <w:szCs w:val="24"/>
        </w:rPr>
        <w:t xml:space="preserve">о практике </w:t>
      </w:r>
      <w:r w:rsidR="00FA42B2" w:rsidRPr="00AC05C5">
        <w:rPr>
          <w:sz w:val="24"/>
          <w:szCs w:val="24"/>
        </w:rPr>
        <w:t xml:space="preserve">с </w:t>
      </w:r>
      <w:r w:rsidRPr="00AC05C5">
        <w:rPr>
          <w:sz w:val="24"/>
          <w:szCs w:val="24"/>
        </w:rPr>
        <w:t>обязательным приложени</w:t>
      </w:r>
      <w:r w:rsidR="00FA42B2" w:rsidRPr="00AC05C5">
        <w:rPr>
          <w:sz w:val="24"/>
          <w:szCs w:val="24"/>
        </w:rPr>
        <w:t>ем аттестационного листа;</w:t>
      </w:r>
    </w:p>
    <w:p w:rsidR="00D210B2" w:rsidRPr="00AC05C5" w:rsidRDefault="00CA642D" w:rsidP="00FA42B2">
      <w:pPr>
        <w:ind w:firstLine="709"/>
        <w:rPr>
          <w:sz w:val="24"/>
          <w:szCs w:val="24"/>
        </w:rPr>
      </w:pPr>
      <w:r w:rsidRPr="00AC05C5">
        <w:rPr>
          <w:sz w:val="24"/>
          <w:szCs w:val="24"/>
        </w:rPr>
        <w:t>- защитить отчет по практике,</w:t>
      </w:r>
      <w:r w:rsidR="00D210B2" w:rsidRPr="00AC05C5">
        <w:rPr>
          <w:sz w:val="24"/>
          <w:szCs w:val="24"/>
        </w:rPr>
        <w:t xml:space="preserve"> в установленные расписанием сроки.</w:t>
      </w:r>
    </w:p>
    <w:p w:rsidR="0020642F" w:rsidRPr="00AC05C5" w:rsidRDefault="0020642F" w:rsidP="0020642F">
      <w:pPr>
        <w:rPr>
          <w:caps/>
          <w:sz w:val="24"/>
          <w:szCs w:val="24"/>
        </w:rPr>
      </w:pPr>
    </w:p>
    <w:p w:rsidR="0020642F" w:rsidRPr="00AC05C5" w:rsidRDefault="0020642F" w:rsidP="00BC2926">
      <w:pPr>
        <w:jc w:val="center"/>
        <w:rPr>
          <w:b/>
          <w:sz w:val="24"/>
          <w:szCs w:val="24"/>
        </w:rPr>
      </w:pPr>
      <w:r w:rsidRPr="00AC05C5">
        <w:rPr>
          <w:b/>
          <w:caps/>
          <w:sz w:val="24"/>
          <w:szCs w:val="24"/>
        </w:rPr>
        <w:t>Контроль и оценка результатов освоения практики</w:t>
      </w:r>
    </w:p>
    <w:p w:rsidR="0020642F" w:rsidRPr="00AC05C5" w:rsidRDefault="0020642F" w:rsidP="0020642F">
      <w:pPr>
        <w:rPr>
          <w:sz w:val="24"/>
          <w:szCs w:val="24"/>
        </w:rPr>
      </w:pPr>
    </w:p>
    <w:p w:rsidR="0020642F" w:rsidRPr="00AC05C5" w:rsidRDefault="00953EED" w:rsidP="0020642F">
      <w:pPr>
        <w:ind w:firstLine="567"/>
        <w:rPr>
          <w:bCs/>
          <w:iCs/>
          <w:sz w:val="24"/>
          <w:szCs w:val="24"/>
        </w:rPr>
      </w:pPr>
      <w:r w:rsidRPr="00AC05C5">
        <w:rPr>
          <w:bCs/>
          <w:iCs/>
          <w:sz w:val="24"/>
          <w:szCs w:val="24"/>
        </w:rPr>
        <w:t>Промежуточная аттестация по практике:</w:t>
      </w:r>
      <w:r w:rsidR="00F7039E" w:rsidRPr="00AC05C5">
        <w:rPr>
          <w:bCs/>
          <w:iCs/>
          <w:sz w:val="24"/>
          <w:szCs w:val="24"/>
        </w:rPr>
        <w:t xml:space="preserve"> дифференцированный зачет</w:t>
      </w:r>
      <w:r w:rsidR="00DD79A1" w:rsidRPr="00AC05C5">
        <w:rPr>
          <w:bCs/>
          <w:iCs/>
          <w:sz w:val="24"/>
          <w:szCs w:val="24"/>
        </w:rPr>
        <w:t>.</w:t>
      </w:r>
    </w:p>
    <w:p w:rsidR="00D210B2" w:rsidRPr="00AC05C5" w:rsidRDefault="00D210B2" w:rsidP="00D210B2">
      <w:pPr>
        <w:ind w:firstLine="567"/>
        <w:jc w:val="both"/>
        <w:rPr>
          <w:bCs/>
          <w:sz w:val="24"/>
          <w:szCs w:val="24"/>
        </w:rPr>
      </w:pPr>
      <w:r w:rsidRPr="00AC05C5">
        <w:rPr>
          <w:bCs/>
          <w:sz w:val="24"/>
          <w:szCs w:val="24"/>
        </w:rPr>
        <w:t xml:space="preserve">Контроль и оценка результатов освоения учебной </w:t>
      </w:r>
      <w:proofErr w:type="gramStart"/>
      <w:r w:rsidRPr="00AC05C5">
        <w:rPr>
          <w:bCs/>
          <w:sz w:val="24"/>
          <w:szCs w:val="24"/>
        </w:rPr>
        <w:t>практики  осуществляется</w:t>
      </w:r>
      <w:proofErr w:type="gramEnd"/>
      <w:r w:rsidRPr="00AC05C5">
        <w:rPr>
          <w:bCs/>
          <w:sz w:val="24"/>
          <w:szCs w:val="24"/>
        </w:rPr>
        <w:t xml:space="preserve"> руководителем практики</w:t>
      </w:r>
      <w:r w:rsidR="007A61CB" w:rsidRPr="00AC05C5">
        <w:rPr>
          <w:bCs/>
          <w:sz w:val="24"/>
          <w:szCs w:val="24"/>
        </w:rPr>
        <w:t xml:space="preserve"> от К</w:t>
      </w:r>
      <w:r w:rsidR="00953EED" w:rsidRPr="00AC05C5">
        <w:rPr>
          <w:bCs/>
          <w:sz w:val="24"/>
          <w:szCs w:val="24"/>
        </w:rPr>
        <w:t>олледжа</w:t>
      </w:r>
      <w:r w:rsidRPr="00AC05C5">
        <w:rPr>
          <w:bCs/>
          <w:sz w:val="24"/>
          <w:szCs w:val="24"/>
        </w:rPr>
        <w:t xml:space="preserve"> в процессе  наблюдения, а </w:t>
      </w:r>
      <w:proofErr w:type="spellStart"/>
      <w:r w:rsidRPr="00AC05C5">
        <w:rPr>
          <w:bCs/>
          <w:sz w:val="24"/>
          <w:szCs w:val="24"/>
        </w:rPr>
        <w:t>также</w:t>
      </w:r>
      <w:r w:rsidR="00FF0C8F" w:rsidRPr="00AC05C5">
        <w:rPr>
          <w:bCs/>
          <w:sz w:val="24"/>
          <w:szCs w:val="24"/>
        </w:rPr>
        <w:t>по</w:t>
      </w:r>
      <w:proofErr w:type="spellEnd"/>
      <w:r w:rsidR="00FF0C8F" w:rsidRPr="00AC05C5">
        <w:rPr>
          <w:bCs/>
          <w:sz w:val="24"/>
          <w:szCs w:val="24"/>
        </w:rPr>
        <w:t xml:space="preserve"> итогам выполнения обучающим</w:t>
      </w:r>
      <w:r w:rsidRPr="00AC05C5">
        <w:rPr>
          <w:bCs/>
          <w:sz w:val="24"/>
          <w:szCs w:val="24"/>
        </w:rPr>
        <w:t>ся заданий.</w:t>
      </w:r>
    </w:p>
    <w:p w:rsidR="00D210B2" w:rsidRPr="00AC05C5" w:rsidRDefault="00D210B2" w:rsidP="008C0516">
      <w:pPr>
        <w:ind w:firstLine="709"/>
        <w:jc w:val="both"/>
        <w:rPr>
          <w:sz w:val="24"/>
          <w:szCs w:val="24"/>
        </w:rPr>
      </w:pPr>
      <w:r w:rsidRPr="00AC05C5">
        <w:rPr>
          <w:sz w:val="24"/>
          <w:szCs w:val="24"/>
        </w:rPr>
        <w:t>Оценка заданий производится очно, с участием экзаменуемого по 5-ти бальной системе.</w:t>
      </w:r>
    </w:p>
    <w:p w:rsidR="00B07EBF" w:rsidRPr="00AC05C5" w:rsidRDefault="00D210B2" w:rsidP="00981CC1">
      <w:pPr>
        <w:ind w:firstLine="567"/>
        <w:jc w:val="both"/>
        <w:rPr>
          <w:sz w:val="24"/>
          <w:szCs w:val="24"/>
        </w:rPr>
      </w:pPr>
      <w:r w:rsidRPr="00AC05C5">
        <w:rPr>
          <w:sz w:val="24"/>
          <w:szCs w:val="24"/>
        </w:rPr>
        <w:t xml:space="preserve"> Оценка работы студента </w:t>
      </w:r>
      <w:r w:rsidR="00FF0C8F" w:rsidRPr="00AC05C5">
        <w:rPr>
          <w:sz w:val="24"/>
          <w:szCs w:val="24"/>
        </w:rPr>
        <w:t>за</w:t>
      </w:r>
      <w:r w:rsidRPr="00AC05C5">
        <w:rPr>
          <w:sz w:val="24"/>
          <w:szCs w:val="24"/>
        </w:rPr>
        <w:t xml:space="preserve"> практик</w:t>
      </w:r>
      <w:r w:rsidR="00FF0C8F" w:rsidRPr="00AC05C5">
        <w:rPr>
          <w:sz w:val="24"/>
          <w:szCs w:val="24"/>
        </w:rPr>
        <w:t>у</w:t>
      </w:r>
      <w:r w:rsidRPr="00AC05C5">
        <w:rPr>
          <w:sz w:val="24"/>
          <w:szCs w:val="24"/>
        </w:rPr>
        <w:t xml:space="preserve"> основывается на качестве доклада, </w:t>
      </w:r>
      <w:r w:rsidR="00BB54ED" w:rsidRPr="00AC05C5">
        <w:rPr>
          <w:sz w:val="24"/>
          <w:szCs w:val="24"/>
        </w:rPr>
        <w:t>правильности оформления</w:t>
      </w:r>
      <w:r w:rsidRPr="00AC05C5">
        <w:rPr>
          <w:sz w:val="24"/>
          <w:szCs w:val="24"/>
        </w:rPr>
        <w:t xml:space="preserve"> </w:t>
      </w:r>
      <w:proofErr w:type="gramStart"/>
      <w:r w:rsidRPr="00AC05C5">
        <w:rPr>
          <w:sz w:val="24"/>
          <w:szCs w:val="24"/>
        </w:rPr>
        <w:t xml:space="preserve">и </w:t>
      </w:r>
      <w:r w:rsidR="00BB54ED" w:rsidRPr="00AC05C5">
        <w:rPr>
          <w:sz w:val="24"/>
          <w:szCs w:val="24"/>
        </w:rPr>
        <w:t xml:space="preserve"> качестве</w:t>
      </w:r>
      <w:proofErr w:type="gramEnd"/>
      <w:r w:rsidR="00BB54ED" w:rsidRPr="00AC05C5">
        <w:rPr>
          <w:sz w:val="24"/>
          <w:szCs w:val="24"/>
        </w:rPr>
        <w:t xml:space="preserve"> содержания</w:t>
      </w:r>
      <w:r w:rsidRPr="00AC05C5">
        <w:rPr>
          <w:sz w:val="24"/>
          <w:szCs w:val="24"/>
        </w:rPr>
        <w:t xml:space="preserve"> отчёта, ответах на вопросы, деятельности в период практики. Оценка одновременно проставляется в зачётной книжке и зачётной ведомости.</w:t>
      </w:r>
    </w:p>
    <w:p w:rsidR="00FA42B2" w:rsidRPr="00AC05C5" w:rsidRDefault="00FA42B2" w:rsidP="00FA42B2">
      <w:pPr>
        <w:ind w:firstLine="567"/>
        <w:jc w:val="both"/>
        <w:rPr>
          <w:sz w:val="24"/>
          <w:szCs w:val="24"/>
        </w:rPr>
      </w:pPr>
    </w:p>
    <w:p w:rsidR="0020642F" w:rsidRPr="00AC05C5" w:rsidRDefault="0020642F" w:rsidP="00FA42B2">
      <w:pPr>
        <w:ind w:firstLine="567"/>
        <w:jc w:val="both"/>
        <w:rPr>
          <w:sz w:val="24"/>
          <w:szCs w:val="24"/>
        </w:rPr>
      </w:pPr>
      <w:r w:rsidRPr="00AC05C5">
        <w:rPr>
          <w:sz w:val="24"/>
          <w:szCs w:val="24"/>
        </w:rPr>
        <w:t>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7867"/>
      </w:tblGrid>
      <w:tr w:rsidR="005001FC" w:rsidRPr="00AC05C5" w:rsidTr="005001FC">
        <w:tc>
          <w:tcPr>
            <w:tcW w:w="89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pStyle w:val="a6"/>
              <w:spacing w:line="276" w:lineRule="auto"/>
              <w:jc w:val="center"/>
              <w:rPr>
                <w:sz w:val="24"/>
                <w:szCs w:val="24"/>
                <w:lang w:eastAsia="en-US"/>
              </w:rPr>
            </w:pPr>
            <w:r w:rsidRPr="00AC05C5">
              <w:rPr>
                <w:sz w:val="24"/>
                <w:szCs w:val="24"/>
                <w:lang w:eastAsia="en-US"/>
              </w:rPr>
              <w:t>Оценка</w:t>
            </w:r>
          </w:p>
        </w:tc>
        <w:tc>
          <w:tcPr>
            <w:tcW w:w="411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spacing w:line="276" w:lineRule="auto"/>
              <w:jc w:val="center"/>
              <w:rPr>
                <w:sz w:val="24"/>
                <w:szCs w:val="24"/>
                <w:lang w:eastAsia="en-US"/>
              </w:rPr>
            </w:pPr>
            <w:r w:rsidRPr="00AC05C5">
              <w:rPr>
                <w:sz w:val="24"/>
                <w:szCs w:val="24"/>
                <w:lang w:eastAsia="en-US"/>
              </w:rPr>
              <w:t>Критерии</w:t>
            </w:r>
          </w:p>
        </w:tc>
      </w:tr>
      <w:tr w:rsidR="005001FC" w:rsidRPr="00AC05C5" w:rsidTr="005001FC">
        <w:tc>
          <w:tcPr>
            <w:tcW w:w="89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pStyle w:val="a6"/>
              <w:spacing w:line="276" w:lineRule="auto"/>
              <w:rPr>
                <w:sz w:val="24"/>
                <w:szCs w:val="24"/>
                <w:lang w:eastAsia="en-US"/>
              </w:rPr>
            </w:pPr>
            <w:r w:rsidRPr="00AC05C5">
              <w:rPr>
                <w:sz w:val="24"/>
                <w:szCs w:val="24"/>
                <w:lang w:eastAsia="en-US"/>
              </w:rPr>
              <w:t>5 (отлично)</w:t>
            </w:r>
          </w:p>
          <w:p w:rsidR="005001FC" w:rsidRPr="00AC05C5" w:rsidRDefault="005001FC" w:rsidP="005001FC">
            <w:pPr>
              <w:pStyle w:val="a6"/>
              <w:spacing w:line="276" w:lineRule="auto"/>
              <w:rPr>
                <w:sz w:val="24"/>
                <w:szCs w:val="24"/>
                <w:lang w:eastAsia="en-US"/>
              </w:rPr>
            </w:pPr>
          </w:p>
        </w:tc>
        <w:tc>
          <w:tcPr>
            <w:tcW w:w="411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BB54ED">
            <w:pPr>
              <w:spacing w:line="276" w:lineRule="auto"/>
              <w:jc w:val="both"/>
              <w:rPr>
                <w:sz w:val="24"/>
                <w:szCs w:val="24"/>
                <w:lang w:eastAsia="en-US"/>
              </w:rPr>
            </w:pPr>
            <w:r w:rsidRPr="00AC05C5">
              <w:rPr>
                <w:sz w:val="24"/>
                <w:szCs w:val="24"/>
                <w:lang w:eastAsia="en-US"/>
              </w:rPr>
              <w:t>Изложение материалов полное, последовательное, грамотное. Отчет написан аккуратно, без исправлений. Индивидуальное задание и задание по практике (задачи) выполнены. Приложения логично связаны с текстовой частью отчета. Отчет сдан в установленный срок. Программа практики выполнена. Отзыв положительный.</w:t>
            </w:r>
          </w:p>
        </w:tc>
      </w:tr>
      <w:tr w:rsidR="005001FC" w:rsidRPr="00AC05C5" w:rsidTr="005001FC">
        <w:tc>
          <w:tcPr>
            <w:tcW w:w="89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pStyle w:val="a6"/>
              <w:spacing w:line="276" w:lineRule="auto"/>
              <w:rPr>
                <w:sz w:val="24"/>
                <w:szCs w:val="24"/>
                <w:lang w:eastAsia="en-US"/>
              </w:rPr>
            </w:pPr>
            <w:r w:rsidRPr="00AC05C5">
              <w:rPr>
                <w:sz w:val="24"/>
                <w:szCs w:val="24"/>
                <w:lang w:eastAsia="en-US"/>
              </w:rPr>
              <w:t>4 (хорошо)</w:t>
            </w:r>
          </w:p>
          <w:p w:rsidR="005001FC" w:rsidRPr="00AC05C5" w:rsidRDefault="005001FC" w:rsidP="005001FC">
            <w:pPr>
              <w:pStyle w:val="a6"/>
              <w:spacing w:line="276" w:lineRule="auto"/>
              <w:rPr>
                <w:sz w:val="24"/>
                <w:szCs w:val="24"/>
                <w:lang w:eastAsia="en-US"/>
              </w:rPr>
            </w:pPr>
          </w:p>
        </w:tc>
        <w:tc>
          <w:tcPr>
            <w:tcW w:w="411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spacing w:line="276" w:lineRule="auto"/>
              <w:jc w:val="both"/>
              <w:rPr>
                <w:sz w:val="24"/>
                <w:szCs w:val="24"/>
                <w:lang w:eastAsia="en-US"/>
              </w:rPr>
            </w:pPr>
            <w:r w:rsidRPr="00AC05C5">
              <w:rPr>
                <w:sz w:val="24"/>
                <w:szCs w:val="24"/>
                <w:lang w:eastAsia="en-US"/>
              </w:rPr>
              <w:t>Изложение материалов полное, последовательное в соответствии с требованиями программы. Допускаются единичные грамматические и стилистические ошибки. Оформление аккуратное. Приложения в основном связаны с текстовой частью. Отчет сдан в установленный срок. Программа практики выполнена. Отзыв положительный.</w:t>
            </w:r>
          </w:p>
        </w:tc>
      </w:tr>
      <w:tr w:rsidR="005001FC" w:rsidRPr="00AC05C5" w:rsidTr="005001FC">
        <w:tc>
          <w:tcPr>
            <w:tcW w:w="89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pStyle w:val="a6"/>
              <w:spacing w:line="276" w:lineRule="auto"/>
              <w:rPr>
                <w:sz w:val="24"/>
                <w:szCs w:val="24"/>
                <w:lang w:eastAsia="en-US"/>
              </w:rPr>
            </w:pPr>
            <w:r w:rsidRPr="00AC05C5">
              <w:rPr>
                <w:sz w:val="24"/>
                <w:szCs w:val="24"/>
                <w:lang w:eastAsia="en-US"/>
              </w:rPr>
              <w:t>3 (</w:t>
            </w:r>
            <w:proofErr w:type="spellStart"/>
            <w:r w:rsidRPr="00AC05C5">
              <w:rPr>
                <w:sz w:val="24"/>
                <w:szCs w:val="24"/>
                <w:lang w:eastAsia="en-US"/>
              </w:rPr>
              <w:t>удовл</w:t>
            </w:r>
            <w:proofErr w:type="spellEnd"/>
            <w:r w:rsidRPr="00AC05C5">
              <w:rPr>
                <w:sz w:val="24"/>
                <w:szCs w:val="24"/>
                <w:lang w:eastAsia="en-US"/>
              </w:rPr>
              <w:t>.)</w:t>
            </w:r>
          </w:p>
          <w:p w:rsidR="005001FC" w:rsidRPr="00AC05C5" w:rsidRDefault="005001FC" w:rsidP="005001FC">
            <w:pPr>
              <w:pStyle w:val="a6"/>
              <w:spacing w:line="276" w:lineRule="auto"/>
              <w:rPr>
                <w:sz w:val="24"/>
                <w:szCs w:val="24"/>
                <w:lang w:eastAsia="en-US"/>
              </w:rPr>
            </w:pPr>
          </w:p>
        </w:tc>
        <w:tc>
          <w:tcPr>
            <w:tcW w:w="411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spacing w:line="276" w:lineRule="auto"/>
              <w:jc w:val="both"/>
              <w:rPr>
                <w:sz w:val="24"/>
                <w:szCs w:val="24"/>
                <w:lang w:eastAsia="en-US"/>
              </w:rPr>
            </w:pPr>
            <w:r w:rsidRPr="00AC05C5">
              <w:rPr>
                <w:sz w:val="24"/>
                <w:szCs w:val="24"/>
                <w:lang w:eastAsia="en-US"/>
              </w:rPr>
              <w:t>Изложение материалов неполное. Оформление не аккуратное. Текстовая часть отчета не везде связана с приложениями. Отчет сдан в установленный срок. Программа практики выполнена не в полном объеме. Отзыв положительный.</w:t>
            </w:r>
          </w:p>
        </w:tc>
      </w:tr>
      <w:tr w:rsidR="005001FC" w:rsidRPr="00AC05C5" w:rsidTr="005001FC">
        <w:tc>
          <w:tcPr>
            <w:tcW w:w="89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pStyle w:val="a6"/>
              <w:spacing w:line="276" w:lineRule="auto"/>
              <w:rPr>
                <w:sz w:val="24"/>
                <w:szCs w:val="24"/>
                <w:lang w:eastAsia="en-US"/>
              </w:rPr>
            </w:pPr>
            <w:r w:rsidRPr="00AC05C5">
              <w:rPr>
                <w:sz w:val="24"/>
                <w:szCs w:val="24"/>
                <w:lang w:eastAsia="en-US"/>
              </w:rPr>
              <w:t>2 (неуд.)</w:t>
            </w:r>
          </w:p>
          <w:p w:rsidR="005001FC" w:rsidRPr="00AC05C5" w:rsidRDefault="005001FC" w:rsidP="005001FC">
            <w:pPr>
              <w:pStyle w:val="a6"/>
              <w:spacing w:line="276" w:lineRule="auto"/>
              <w:rPr>
                <w:sz w:val="24"/>
                <w:szCs w:val="24"/>
                <w:lang w:eastAsia="en-US"/>
              </w:rPr>
            </w:pPr>
          </w:p>
        </w:tc>
        <w:tc>
          <w:tcPr>
            <w:tcW w:w="4110" w:type="pct"/>
            <w:tcBorders>
              <w:top w:val="single" w:sz="4" w:space="0" w:color="auto"/>
              <w:left w:val="single" w:sz="4" w:space="0" w:color="auto"/>
              <w:bottom w:val="single" w:sz="4" w:space="0" w:color="auto"/>
              <w:right w:val="single" w:sz="4" w:space="0" w:color="auto"/>
            </w:tcBorders>
            <w:hideMark/>
          </w:tcPr>
          <w:p w:rsidR="005001FC" w:rsidRPr="00AC05C5" w:rsidRDefault="005001FC" w:rsidP="005001FC">
            <w:pPr>
              <w:spacing w:line="276" w:lineRule="auto"/>
              <w:jc w:val="both"/>
              <w:rPr>
                <w:sz w:val="24"/>
                <w:szCs w:val="24"/>
                <w:lang w:eastAsia="en-US"/>
              </w:rPr>
            </w:pPr>
            <w:r w:rsidRPr="00AC05C5">
              <w:rPr>
                <w:sz w:val="24"/>
                <w:szCs w:val="24"/>
                <w:lang w:eastAsia="en-US"/>
              </w:rPr>
              <w:t>Изложение материалов неполное, бессистемное. Существуют ошибки, оформление неаккуратное. Приложения отсутствуют. Отчет сдан в установленный срок. Отзыв отрицательный. Программа практики не выполнена.</w:t>
            </w:r>
          </w:p>
        </w:tc>
      </w:tr>
    </w:tbl>
    <w:p w:rsidR="0020642F" w:rsidRPr="00AC05C5" w:rsidRDefault="0020642F" w:rsidP="0020642F">
      <w:pPr>
        <w:ind w:firstLine="567"/>
        <w:jc w:val="both"/>
        <w:rPr>
          <w:sz w:val="24"/>
          <w:szCs w:val="24"/>
        </w:rPr>
      </w:pPr>
    </w:p>
    <w:p w:rsidR="002203FB" w:rsidRPr="00AC05C5" w:rsidRDefault="002203FB" w:rsidP="002203FB">
      <w:pPr>
        <w:ind w:firstLine="567"/>
        <w:jc w:val="both"/>
        <w:rPr>
          <w:sz w:val="24"/>
          <w:szCs w:val="24"/>
        </w:rPr>
      </w:pPr>
      <w:r w:rsidRPr="00AC05C5">
        <w:rPr>
          <w:sz w:val="24"/>
          <w:szCs w:val="24"/>
        </w:rPr>
        <w:t>Студенты, не выполнившие без уважительной причины</w:t>
      </w:r>
      <w:r w:rsidR="00FF0C8F" w:rsidRPr="00AC05C5">
        <w:rPr>
          <w:sz w:val="24"/>
          <w:szCs w:val="24"/>
        </w:rPr>
        <w:t xml:space="preserve"> требования программы практики </w:t>
      </w:r>
      <w:r w:rsidRPr="00AC05C5">
        <w:rPr>
          <w:sz w:val="24"/>
          <w:szCs w:val="24"/>
        </w:rPr>
        <w:t xml:space="preserve">или получившие </w:t>
      </w:r>
      <w:r w:rsidR="00BB54ED" w:rsidRPr="00AC05C5">
        <w:rPr>
          <w:sz w:val="24"/>
          <w:szCs w:val="24"/>
        </w:rPr>
        <w:t xml:space="preserve">неудовлетворительную </w:t>
      </w:r>
      <w:r w:rsidRPr="00AC05C5">
        <w:rPr>
          <w:sz w:val="24"/>
          <w:szCs w:val="24"/>
        </w:rPr>
        <w:t xml:space="preserve">оценку, считаются </w:t>
      </w:r>
      <w:proofErr w:type="spellStart"/>
      <w:r w:rsidRPr="00AC05C5">
        <w:rPr>
          <w:sz w:val="24"/>
          <w:szCs w:val="24"/>
        </w:rPr>
        <w:t>имеющимиакадемическую</w:t>
      </w:r>
      <w:proofErr w:type="spellEnd"/>
      <w:r w:rsidRPr="00AC05C5">
        <w:rPr>
          <w:sz w:val="24"/>
          <w:szCs w:val="24"/>
        </w:rPr>
        <w:t xml:space="preserve"> задолженность. В случае уважительной причины, студенты</w:t>
      </w:r>
      <w:r w:rsidR="00BB54ED" w:rsidRPr="00AC05C5">
        <w:rPr>
          <w:sz w:val="24"/>
          <w:szCs w:val="24"/>
        </w:rPr>
        <w:t xml:space="preserve"> повторно</w:t>
      </w:r>
      <w:r w:rsidRPr="00AC05C5">
        <w:rPr>
          <w:sz w:val="24"/>
          <w:szCs w:val="24"/>
        </w:rPr>
        <w:t xml:space="preserve"> направляются на практику, в свободное от учебы время.</w:t>
      </w:r>
    </w:p>
    <w:p w:rsidR="002203FB" w:rsidRPr="00AC05C5" w:rsidRDefault="002203FB" w:rsidP="0020642F">
      <w:pPr>
        <w:ind w:firstLine="567"/>
        <w:jc w:val="both"/>
        <w:rPr>
          <w:sz w:val="24"/>
          <w:szCs w:val="24"/>
        </w:rPr>
      </w:pPr>
    </w:p>
    <w:p w:rsidR="007D7EB4" w:rsidRPr="00AC05C5" w:rsidRDefault="007D7EB4">
      <w:pPr>
        <w:spacing w:after="200" w:line="276" w:lineRule="auto"/>
        <w:rPr>
          <w:b/>
          <w:sz w:val="24"/>
          <w:szCs w:val="24"/>
        </w:rPr>
      </w:pPr>
      <w:bookmarkStart w:id="8" w:name="_Toc397694953"/>
      <w:r w:rsidRPr="00AC05C5">
        <w:rPr>
          <w:szCs w:val="24"/>
        </w:rPr>
        <w:br w:type="page"/>
      </w:r>
    </w:p>
    <w:p w:rsidR="0020642F" w:rsidRPr="00AC05C5" w:rsidRDefault="0020642F" w:rsidP="0020642F">
      <w:pPr>
        <w:pStyle w:val="1"/>
        <w:rPr>
          <w:szCs w:val="24"/>
        </w:rPr>
      </w:pPr>
      <w:bookmarkStart w:id="9" w:name="_Toc62465031"/>
      <w:r w:rsidRPr="00AC05C5">
        <w:rPr>
          <w:szCs w:val="24"/>
        </w:rPr>
        <w:lastRenderedPageBreak/>
        <w:t>ЗАДАНИЕ НА ПРАКТИКУ</w:t>
      </w:r>
      <w:bookmarkEnd w:id="8"/>
      <w:bookmarkEnd w:id="9"/>
    </w:p>
    <w:p w:rsidR="00E449A3" w:rsidRPr="00AC05C5" w:rsidRDefault="00E449A3" w:rsidP="00E449A3"/>
    <w:p w:rsidR="002E3C17" w:rsidRPr="00AC05C5" w:rsidRDefault="002E3C17" w:rsidP="002E3C17">
      <w:pPr>
        <w:suppressAutoHyphens/>
        <w:jc w:val="both"/>
        <w:rPr>
          <w:b/>
          <w:sz w:val="24"/>
          <w:szCs w:val="24"/>
        </w:rPr>
      </w:pPr>
      <w:bookmarkStart w:id="10" w:name="_Toc397694954"/>
      <w:r w:rsidRPr="00AC05C5">
        <w:rPr>
          <w:b/>
          <w:bCs/>
          <w:sz w:val="24"/>
          <w:szCs w:val="24"/>
        </w:rPr>
        <w:t>Задание 1. (ПК 4.1</w:t>
      </w:r>
      <w:proofErr w:type="gramStart"/>
      <w:r w:rsidRPr="00AC05C5">
        <w:rPr>
          <w:b/>
          <w:bCs/>
          <w:sz w:val="24"/>
          <w:szCs w:val="24"/>
        </w:rPr>
        <w:t>)</w:t>
      </w:r>
      <w:proofErr w:type="gramEnd"/>
      <w:r w:rsidRPr="00AC05C5">
        <w:rPr>
          <w:b/>
          <w:bCs/>
          <w:sz w:val="24"/>
          <w:szCs w:val="24"/>
        </w:rPr>
        <w:t xml:space="preserve"> </w:t>
      </w:r>
      <w:r w:rsidRPr="00AC05C5">
        <w:rPr>
          <w:b/>
          <w:sz w:val="24"/>
          <w:szCs w:val="24"/>
        </w:rPr>
        <w:t xml:space="preserve">Изучить следующие нормативно-правовые документы, регулирующие деятельность в сфере финансового контроля: </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Приказ Минфина РФ от 13.06.1995 N 49 (ред. от 08.11.2010) "Об утверждении Методических указаний по инвентаризации имущества и финансовых обязательств";</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Постановление Правительства РФ от 27.02.2020 N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Постановление Правительства РФ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Постановление Правительства РФ от 16.09.2020 N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 (последняя редакция);</w:t>
      </w:r>
    </w:p>
    <w:p w:rsidR="002E3C17" w:rsidRPr="00A95141" w:rsidRDefault="002E3C17" w:rsidP="00A95141">
      <w:pPr>
        <w:pStyle w:val="aa"/>
        <w:numPr>
          <w:ilvl w:val="0"/>
          <w:numId w:val="19"/>
        </w:numPr>
        <w:jc w:val="both"/>
        <w:rPr>
          <w:rFonts w:ascii="Times New Roman" w:hAnsi="Times New Roman"/>
          <w:sz w:val="24"/>
          <w:szCs w:val="24"/>
        </w:rPr>
      </w:pPr>
      <w:r w:rsidRPr="00A95141">
        <w:rPr>
          <w:rFonts w:ascii="Times New Roman" w:hAnsi="Times New Roman"/>
          <w:sz w:val="24"/>
          <w:szCs w:val="24"/>
        </w:rPr>
        <w:t>Федеральный закон от 18.07.2011 N 223-ФЗ (ред. от 28.11.2018) "О закупках товаров, работ, услуг отдельными видами юридических лиц" и т.д.</w:t>
      </w:r>
    </w:p>
    <w:p w:rsidR="002E3C17" w:rsidRPr="00AC05C5" w:rsidRDefault="002E3C17" w:rsidP="002E3C17"/>
    <w:p w:rsidR="002E3C17" w:rsidRPr="00AC05C5" w:rsidRDefault="002E3C17" w:rsidP="002E3C17">
      <w:pPr>
        <w:ind w:left="357"/>
        <w:rPr>
          <w:b/>
        </w:rPr>
      </w:pPr>
      <w:r w:rsidRPr="00AC05C5">
        <w:rPr>
          <w:b/>
        </w:rPr>
        <w:t xml:space="preserve">Задача 1 </w:t>
      </w:r>
    </w:p>
    <w:p w:rsidR="002E3C17" w:rsidRPr="00AC05C5" w:rsidRDefault="002E3C17" w:rsidP="002E3C17">
      <w:pPr>
        <w:ind w:left="357"/>
        <w:rPr>
          <w:b/>
        </w:rPr>
      </w:pPr>
    </w:p>
    <w:p w:rsidR="002E3C17" w:rsidRPr="00AC05C5" w:rsidRDefault="002E3C17" w:rsidP="002E3C17">
      <w:pPr>
        <w:ind w:left="357"/>
        <w:jc w:val="both"/>
        <w:rPr>
          <w:b/>
          <w:sz w:val="24"/>
          <w:szCs w:val="24"/>
        </w:rPr>
      </w:pPr>
      <w:r w:rsidRPr="00AC05C5">
        <w:rPr>
          <w:b/>
          <w:sz w:val="24"/>
          <w:szCs w:val="24"/>
        </w:rPr>
        <w:t>1.Описать кратко содержание нормативного акта по проведению инвентаризации и закупочным процедурам (приложение 2).</w:t>
      </w:r>
    </w:p>
    <w:p w:rsidR="002E3C17" w:rsidRPr="00AC05C5" w:rsidRDefault="002E3C17" w:rsidP="002E3C17">
      <w:pPr>
        <w:ind w:left="357"/>
        <w:jc w:val="both"/>
        <w:rPr>
          <w:sz w:val="24"/>
          <w:szCs w:val="24"/>
        </w:rPr>
      </w:pPr>
      <w:r w:rsidRPr="00AC05C5">
        <w:rPr>
          <w:sz w:val="24"/>
          <w:szCs w:val="24"/>
        </w:rPr>
        <w:t>Цель:</w:t>
      </w:r>
    </w:p>
    <w:p w:rsidR="002E3C17" w:rsidRPr="00AC05C5" w:rsidRDefault="002E3C17" w:rsidP="002E3C17">
      <w:pPr>
        <w:ind w:left="357"/>
        <w:jc w:val="both"/>
        <w:rPr>
          <w:sz w:val="24"/>
          <w:szCs w:val="24"/>
        </w:rPr>
      </w:pPr>
      <w:r w:rsidRPr="00AC05C5">
        <w:rPr>
          <w:sz w:val="24"/>
          <w:szCs w:val="24"/>
        </w:rPr>
        <w:t xml:space="preserve">А) изучить порядок проведения инвентаризации </w:t>
      </w:r>
    </w:p>
    <w:p w:rsidR="002E3C17" w:rsidRPr="00AC05C5" w:rsidRDefault="002E3C17" w:rsidP="002E3C17">
      <w:pPr>
        <w:ind w:left="357"/>
        <w:jc w:val="both"/>
        <w:rPr>
          <w:sz w:val="24"/>
          <w:szCs w:val="24"/>
        </w:rPr>
      </w:pPr>
      <w:r w:rsidRPr="00AC05C5">
        <w:rPr>
          <w:sz w:val="24"/>
          <w:szCs w:val="24"/>
        </w:rPr>
        <w:t>Б) требования к документам закупочной процедуры</w:t>
      </w:r>
    </w:p>
    <w:p w:rsidR="002E3C17" w:rsidRPr="00AC05C5" w:rsidRDefault="002E3C17" w:rsidP="002E3C17">
      <w:pPr>
        <w:ind w:left="357"/>
        <w:jc w:val="both"/>
        <w:rPr>
          <w:sz w:val="24"/>
          <w:szCs w:val="24"/>
        </w:rPr>
      </w:pPr>
    </w:p>
    <w:p w:rsidR="002E3C17" w:rsidRPr="00AC05C5" w:rsidRDefault="002E3C17" w:rsidP="002E3C17">
      <w:pPr>
        <w:ind w:left="357"/>
        <w:jc w:val="both"/>
        <w:rPr>
          <w:sz w:val="24"/>
          <w:szCs w:val="24"/>
        </w:rPr>
      </w:pPr>
      <w:r w:rsidRPr="00AC05C5">
        <w:rPr>
          <w:sz w:val="24"/>
          <w:szCs w:val="24"/>
        </w:rPr>
        <w:t>Условие: с помощью приложения 2 сформировать этапы проведения инвентаризации и требования по содержанию документов закупочных процедур.</w:t>
      </w:r>
    </w:p>
    <w:p w:rsidR="002E3C17" w:rsidRPr="00AC05C5" w:rsidRDefault="002E3C17" w:rsidP="002E3C17">
      <w:pPr>
        <w:jc w:val="both"/>
        <w:rPr>
          <w:sz w:val="24"/>
          <w:szCs w:val="24"/>
        </w:rPr>
      </w:pPr>
    </w:p>
    <w:p w:rsidR="002E3C17" w:rsidRPr="00AC05C5" w:rsidRDefault="002E3C17" w:rsidP="002E3C17">
      <w:pPr>
        <w:suppressAutoHyphens/>
        <w:jc w:val="both"/>
        <w:rPr>
          <w:b/>
          <w:sz w:val="24"/>
          <w:szCs w:val="24"/>
        </w:rPr>
      </w:pPr>
      <w:r w:rsidRPr="00AC05C5">
        <w:rPr>
          <w:b/>
          <w:sz w:val="24"/>
          <w:szCs w:val="24"/>
        </w:rPr>
        <w:t>Задание 2. (ПК 4.1</w:t>
      </w:r>
      <w:proofErr w:type="gramStart"/>
      <w:r w:rsidRPr="00AC05C5">
        <w:rPr>
          <w:b/>
          <w:sz w:val="24"/>
          <w:szCs w:val="24"/>
        </w:rPr>
        <w:t>)</w:t>
      </w:r>
      <w:proofErr w:type="gramEnd"/>
      <w:r w:rsidRPr="00AC05C5">
        <w:rPr>
          <w:b/>
          <w:sz w:val="24"/>
          <w:szCs w:val="24"/>
        </w:rPr>
        <w:t xml:space="preserve"> Изучить источники информации для проведения контрольных процедур:</w:t>
      </w:r>
    </w:p>
    <w:p w:rsidR="002E3C17" w:rsidRPr="00AC05C5" w:rsidRDefault="002E3C17" w:rsidP="002E3C17">
      <w:pPr>
        <w:suppressAutoHyphens/>
        <w:jc w:val="both"/>
        <w:rPr>
          <w:b/>
          <w:sz w:val="24"/>
          <w:szCs w:val="24"/>
        </w:rPr>
      </w:pPr>
    </w:p>
    <w:p w:rsidR="002E3C17" w:rsidRPr="00AC05C5" w:rsidRDefault="002E3C17" w:rsidP="002E3C17">
      <w:pPr>
        <w:ind w:left="708"/>
        <w:jc w:val="both"/>
      </w:pPr>
      <w:r w:rsidRPr="00AC05C5">
        <w:t>- Учетную политику организации в целях бухгалтерского и налогового учета;</w:t>
      </w:r>
    </w:p>
    <w:p w:rsidR="002E3C17" w:rsidRPr="00AC05C5" w:rsidRDefault="002E3C17" w:rsidP="002E3C17">
      <w:pPr>
        <w:ind w:left="708"/>
        <w:jc w:val="both"/>
      </w:pPr>
      <w:r w:rsidRPr="00AC05C5">
        <w:t>- Положение об инвентаризации;</w:t>
      </w:r>
    </w:p>
    <w:p w:rsidR="002E3C17" w:rsidRPr="00AC05C5" w:rsidRDefault="002E3C17" w:rsidP="002E3C17">
      <w:pPr>
        <w:ind w:left="708"/>
        <w:jc w:val="both"/>
      </w:pPr>
      <w:r w:rsidRPr="00AC05C5">
        <w:t>- Должностные инструкции специалистов по внутреннему контролю;</w:t>
      </w:r>
    </w:p>
    <w:p w:rsidR="002E3C17" w:rsidRPr="00AC05C5" w:rsidRDefault="002E3C17" w:rsidP="002E3C17">
      <w:pPr>
        <w:ind w:left="708"/>
        <w:jc w:val="both"/>
      </w:pPr>
      <w:r w:rsidRPr="00AC05C5">
        <w:t>- Бухгалтерскую (финансовую) отчетность предприятия;</w:t>
      </w:r>
    </w:p>
    <w:p w:rsidR="002E3C17" w:rsidRPr="00AC05C5" w:rsidRDefault="002E3C17" w:rsidP="002E3C17">
      <w:pPr>
        <w:ind w:left="708"/>
        <w:jc w:val="both"/>
      </w:pPr>
      <w:r w:rsidRPr="00AC05C5">
        <w:t>- инструкции по организации автоматизированного процесса обработки информации и финансового анализа;</w:t>
      </w:r>
    </w:p>
    <w:p w:rsidR="002E3C17" w:rsidRPr="00AC05C5" w:rsidRDefault="002E3C17" w:rsidP="002E3C17">
      <w:pPr>
        <w:ind w:left="708"/>
        <w:jc w:val="both"/>
      </w:pPr>
      <w:r w:rsidRPr="00AC05C5">
        <w:t xml:space="preserve">- схемы документооборота; </w:t>
      </w:r>
    </w:p>
    <w:p w:rsidR="002E3C17" w:rsidRPr="00AC05C5" w:rsidRDefault="002E3C17" w:rsidP="002E3C17">
      <w:pPr>
        <w:ind w:left="708"/>
        <w:jc w:val="both"/>
      </w:pPr>
      <w:r w:rsidRPr="00AC05C5">
        <w:t xml:space="preserve">- акты проверок финансово-хозяйственной деятельности предприятия государственными органами власти </w:t>
      </w:r>
      <w:proofErr w:type="gramStart"/>
      <w:r w:rsidRPr="00AC05C5">
        <w:t>( ГРБС</w:t>
      </w:r>
      <w:proofErr w:type="gramEnd"/>
      <w:r w:rsidRPr="00AC05C5">
        <w:t>, ФНС, Счетная палата РФ, и т.д., внебюджетными фондами);</w:t>
      </w:r>
    </w:p>
    <w:p w:rsidR="002E3C17" w:rsidRPr="00AC05C5" w:rsidRDefault="002E3C17" w:rsidP="002E3C17">
      <w:pPr>
        <w:jc w:val="both"/>
        <w:rPr>
          <w:b/>
          <w:sz w:val="24"/>
          <w:szCs w:val="24"/>
        </w:rPr>
      </w:pPr>
    </w:p>
    <w:p w:rsidR="002E3C17" w:rsidRPr="00AC05C5" w:rsidRDefault="002E3C17" w:rsidP="002E3C17">
      <w:pPr>
        <w:ind w:left="708"/>
        <w:jc w:val="both"/>
        <w:rPr>
          <w:b/>
          <w:sz w:val="24"/>
          <w:szCs w:val="24"/>
        </w:rPr>
      </w:pPr>
      <w:r w:rsidRPr="00AC05C5">
        <w:rPr>
          <w:b/>
          <w:sz w:val="24"/>
          <w:szCs w:val="24"/>
        </w:rPr>
        <w:t xml:space="preserve">Задача 2 </w:t>
      </w:r>
    </w:p>
    <w:p w:rsidR="002E3C17" w:rsidRPr="00AC05C5" w:rsidRDefault="002E3C17" w:rsidP="002E3C17">
      <w:pPr>
        <w:ind w:left="708"/>
        <w:jc w:val="both"/>
        <w:rPr>
          <w:sz w:val="24"/>
          <w:szCs w:val="24"/>
        </w:rPr>
      </w:pPr>
      <w:r w:rsidRPr="00AC05C5">
        <w:rPr>
          <w:b/>
          <w:sz w:val="24"/>
          <w:szCs w:val="24"/>
        </w:rPr>
        <w:t>А)</w:t>
      </w:r>
      <w:r w:rsidRPr="00AC05C5">
        <w:rPr>
          <w:sz w:val="24"/>
          <w:szCs w:val="24"/>
        </w:rPr>
        <w:t xml:space="preserve"> Описать структуру Учетной политики в целях бухгалтерского и налогового учета организации на УСН с помощью системы Консультант (приложение 2)</w:t>
      </w:r>
    </w:p>
    <w:p w:rsidR="002E3C17" w:rsidRPr="00AC05C5" w:rsidRDefault="002E3C17" w:rsidP="002E3C17">
      <w:pPr>
        <w:ind w:left="708"/>
        <w:jc w:val="both"/>
        <w:rPr>
          <w:sz w:val="24"/>
          <w:szCs w:val="24"/>
        </w:rPr>
      </w:pPr>
      <w:proofErr w:type="gramStart"/>
      <w:r w:rsidRPr="00AC05C5">
        <w:rPr>
          <w:b/>
          <w:sz w:val="24"/>
          <w:szCs w:val="24"/>
        </w:rPr>
        <w:t xml:space="preserve">Б)  </w:t>
      </w:r>
      <w:r w:rsidRPr="00AC05C5">
        <w:rPr>
          <w:sz w:val="24"/>
          <w:szCs w:val="24"/>
        </w:rPr>
        <w:t>описать</w:t>
      </w:r>
      <w:proofErr w:type="gramEnd"/>
      <w:r w:rsidRPr="00AC05C5">
        <w:rPr>
          <w:sz w:val="24"/>
          <w:szCs w:val="24"/>
        </w:rPr>
        <w:t xml:space="preserve"> структуру, цель и задачи Положения об инвентаризации в текстовой части отчета о практике; Представить фрагмент документа в Приложении к отчету</w:t>
      </w:r>
    </w:p>
    <w:p w:rsidR="002E3C17" w:rsidRPr="00AC05C5" w:rsidRDefault="002E3C17" w:rsidP="002E3C17">
      <w:pPr>
        <w:ind w:left="708"/>
        <w:jc w:val="both"/>
        <w:rPr>
          <w:sz w:val="24"/>
          <w:szCs w:val="24"/>
        </w:rPr>
      </w:pPr>
      <w:r w:rsidRPr="00AC05C5">
        <w:rPr>
          <w:sz w:val="24"/>
          <w:szCs w:val="24"/>
        </w:rPr>
        <w:t>2)</w:t>
      </w:r>
    </w:p>
    <w:p w:rsidR="002E3C17" w:rsidRPr="00AC05C5" w:rsidRDefault="002E3C17" w:rsidP="002E3C17">
      <w:pPr>
        <w:ind w:left="708"/>
        <w:jc w:val="both"/>
        <w:rPr>
          <w:sz w:val="24"/>
          <w:szCs w:val="24"/>
        </w:rPr>
      </w:pPr>
    </w:p>
    <w:p w:rsidR="002E3C17" w:rsidRPr="00AC05C5" w:rsidRDefault="002E3C17" w:rsidP="002E3C17">
      <w:pPr>
        <w:ind w:left="708"/>
        <w:jc w:val="both"/>
        <w:rPr>
          <w:b/>
          <w:sz w:val="24"/>
          <w:szCs w:val="24"/>
        </w:rPr>
      </w:pPr>
      <w:r w:rsidRPr="00AC05C5">
        <w:rPr>
          <w:b/>
          <w:sz w:val="24"/>
          <w:szCs w:val="24"/>
        </w:rPr>
        <w:t>Задача 3</w:t>
      </w:r>
    </w:p>
    <w:p w:rsidR="002E3C17" w:rsidRPr="00AC05C5" w:rsidRDefault="002E3C17" w:rsidP="002E3C17">
      <w:pPr>
        <w:ind w:left="708"/>
        <w:jc w:val="both"/>
        <w:rPr>
          <w:sz w:val="24"/>
          <w:szCs w:val="24"/>
        </w:rPr>
      </w:pPr>
      <w:r w:rsidRPr="00AC05C5">
        <w:rPr>
          <w:sz w:val="24"/>
          <w:szCs w:val="24"/>
        </w:rPr>
        <w:t xml:space="preserve">Перечислить финансовую отчетность </w:t>
      </w:r>
      <w:proofErr w:type="gramStart"/>
      <w:r w:rsidRPr="00AC05C5">
        <w:rPr>
          <w:sz w:val="24"/>
          <w:szCs w:val="24"/>
        </w:rPr>
        <w:t>предприятия( бухгалтерская</w:t>
      </w:r>
      <w:proofErr w:type="gramEnd"/>
      <w:r w:rsidRPr="00AC05C5">
        <w:rPr>
          <w:sz w:val="24"/>
          <w:szCs w:val="24"/>
        </w:rPr>
        <w:t>, налоговая, статистическая и во внебюджетные фонды) С помощью нормативных актов и системы Консультант</w:t>
      </w:r>
    </w:p>
    <w:p w:rsidR="002E3C17" w:rsidRPr="00AC05C5" w:rsidRDefault="002E3C17" w:rsidP="002E3C17">
      <w:pPr>
        <w:ind w:left="708"/>
        <w:jc w:val="both"/>
        <w:rPr>
          <w:b/>
          <w:sz w:val="24"/>
          <w:szCs w:val="24"/>
        </w:rPr>
      </w:pPr>
    </w:p>
    <w:p w:rsidR="002E3C17" w:rsidRPr="00AC05C5" w:rsidRDefault="002E3C17" w:rsidP="002E3C17">
      <w:pPr>
        <w:ind w:left="708"/>
        <w:jc w:val="both"/>
        <w:rPr>
          <w:sz w:val="24"/>
          <w:szCs w:val="24"/>
        </w:rPr>
      </w:pPr>
      <w:r w:rsidRPr="00AC05C5">
        <w:rPr>
          <w:b/>
          <w:sz w:val="24"/>
          <w:szCs w:val="24"/>
        </w:rPr>
        <w:t>Задача 4</w:t>
      </w:r>
      <w:r w:rsidRPr="00AC05C5">
        <w:rPr>
          <w:sz w:val="24"/>
          <w:szCs w:val="24"/>
        </w:rPr>
        <w:t xml:space="preserve"> </w:t>
      </w:r>
    </w:p>
    <w:p w:rsidR="002E3C17" w:rsidRPr="00AC05C5" w:rsidRDefault="002E3C17" w:rsidP="002E3C17">
      <w:pPr>
        <w:ind w:left="708"/>
        <w:jc w:val="both"/>
        <w:rPr>
          <w:sz w:val="24"/>
          <w:szCs w:val="24"/>
        </w:rPr>
      </w:pPr>
      <w:r w:rsidRPr="00AC05C5">
        <w:rPr>
          <w:sz w:val="24"/>
          <w:szCs w:val="24"/>
        </w:rPr>
        <w:lastRenderedPageBreak/>
        <w:t>Составить таблицу «Объект, периодичность и сроки проведения инвентаризации» (приложение 2)</w:t>
      </w:r>
    </w:p>
    <w:p w:rsidR="002E3C17" w:rsidRPr="00AC05C5" w:rsidRDefault="002E3C17" w:rsidP="002E3C17">
      <w:pPr>
        <w:ind w:left="708"/>
        <w:jc w:val="both"/>
        <w:rPr>
          <w:sz w:val="24"/>
          <w:szCs w:val="24"/>
        </w:rPr>
      </w:pPr>
    </w:p>
    <w:p w:rsidR="002E3C17" w:rsidRPr="00AC05C5" w:rsidRDefault="002E3C17" w:rsidP="002E3C17">
      <w:pPr>
        <w:ind w:left="708"/>
        <w:jc w:val="both"/>
        <w:rPr>
          <w:sz w:val="24"/>
          <w:szCs w:val="24"/>
        </w:rPr>
      </w:pPr>
    </w:p>
    <w:p w:rsidR="002E3C17" w:rsidRPr="00AC05C5" w:rsidRDefault="002E3C17" w:rsidP="002E3C17">
      <w:pPr>
        <w:jc w:val="both"/>
        <w:rPr>
          <w:b/>
          <w:sz w:val="24"/>
          <w:szCs w:val="24"/>
        </w:rPr>
      </w:pPr>
      <w:r w:rsidRPr="00AC05C5">
        <w:rPr>
          <w:b/>
          <w:sz w:val="24"/>
          <w:szCs w:val="24"/>
        </w:rPr>
        <w:t>Задание 3. (ПК 4.2</w:t>
      </w:r>
      <w:proofErr w:type="gramStart"/>
      <w:r w:rsidRPr="00AC05C5">
        <w:rPr>
          <w:b/>
          <w:sz w:val="24"/>
          <w:szCs w:val="24"/>
        </w:rPr>
        <w:t>)</w:t>
      </w:r>
      <w:proofErr w:type="gramEnd"/>
      <w:r w:rsidRPr="00AC05C5">
        <w:rPr>
          <w:b/>
          <w:sz w:val="24"/>
          <w:szCs w:val="24"/>
        </w:rPr>
        <w:t xml:space="preserve"> Изучить аналитические процедуры, позволяющие выявить наиболее значимые аспекты контроля:</w:t>
      </w:r>
    </w:p>
    <w:p w:rsidR="002E3C17" w:rsidRPr="00AC05C5" w:rsidRDefault="002E3C17" w:rsidP="002E3C17">
      <w:pPr>
        <w:jc w:val="both"/>
        <w:rPr>
          <w:b/>
          <w:sz w:val="24"/>
          <w:szCs w:val="24"/>
        </w:rPr>
      </w:pPr>
    </w:p>
    <w:p w:rsidR="002E3C17" w:rsidRPr="00AC05C5" w:rsidRDefault="002E3C17" w:rsidP="002E3C17">
      <w:pPr>
        <w:jc w:val="both"/>
        <w:rPr>
          <w:sz w:val="24"/>
          <w:szCs w:val="24"/>
        </w:rPr>
      </w:pPr>
      <w:r w:rsidRPr="00AC05C5">
        <w:rPr>
          <w:sz w:val="24"/>
          <w:szCs w:val="24"/>
        </w:rPr>
        <w:t xml:space="preserve">А) раскрыть горизонтальный, вертикальный и </w:t>
      </w:r>
      <w:proofErr w:type="spellStart"/>
      <w:r w:rsidRPr="00AC05C5">
        <w:rPr>
          <w:sz w:val="24"/>
          <w:szCs w:val="24"/>
        </w:rPr>
        <w:t>коэффициентныйанализы</w:t>
      </w:r>
      <w:proofErr w:type="spellEnd"/>
      <w:r w:rsidRPr="00AC05C5">
        <w:rPr>
          <w:sz w:val="24"/>
          <w:szCs w:val="24"/>
        </w:rPr>
        <w:t xml:space="preserve"> показателей бухгалтерской (финансовой) отчетности;</w:t>
      </w:r>
    </w:p>
    <w:p w:rsidR="002E3C17" w:rsidRPr="00AC05C5" w:rsidRDefault="002E3C17" w:rsidP="002E3C17">
      <w:pPr>
        <w:jc w:val="both"/>
        <w:rPr>
          <w:sz w:val="24"/>
          <w:szCs w:val="24"/>
        </w:rPr>
      </w:pPr>
      <w:r w:rsidRPr="00AC05C5">
        <w:rPr>
          <w:sz w:val="24"/>
          <w:szCs w:val="24"/>
        </w:rPr>
        <w:t>Б) анализ выполнения плановых и фактических показателей деятельности с учетом особенностей предприятия (места практики)</w:t>
      </w:r>
    </w:p>
    <w:p w:rsidR="002E3C17" w:rsidRPr="00AC05C5" w:rsidRDefault="002E3C17" w:rsidP="002E3C17">
      <w:pPr>
        <w:jc w:val="center"/>
        <w:rPr>
          <w:b/>
          <w:sz w:val="24"/>
          <w:szCs w:val="24"/>
        </w:rPr>
      </w:pPr>
      <w:r w:rsidRPr="00AC05C5">
        <w:rPr>
          <w:b/>
          <w:sz w:val="24"/>
          <w:szCs w:val="24"/>
        </w:rPr>
        <w:t xml:space="preserve">        А</w:t>
      </w:r>
    </w:p>
    <w:p w:rsidR="002E3C17" w:rsidRPr="00AC05C5" w:rsidRDefault="002E3C17" w:rsidP="002E3C17">
      <w:pPr>
        <w:ind w:left="708"/>
        <w:jc w:val="both"/>
        <w:rPr>
          <w:b/>
          <w:sz w:val="24"/>
          <w:szCs w:val="24"/>
        </w:rPr>
      </w:pPr>
      <w:r w:rsidRPr="00AC05C5">
        <w:rPr>
          <w:b/>
          <w:sz w:val="24"/>
          <w:szCs w:val="24"/>
        </w:rPr>
        <w:t>Задача 5</w:t>
      </w:r>
    </w:p>
    <w:p w:rsidR="002E3C17" w:rsidRPr="00AC05C5" w:rsidRDefault="002E3C17" w:rsidP="002E3C17">
      <w:pPr>
        <w:ind w:left="708"/>
        <w:jc w:val="both"/>
        <w:rPr>
          <w:sz w:val="24"/>
          <w:szCs w:val="24"/>
        </w:rPr>
      </w:pPr>
      <w:r w:rsidRPr="00AC05C5">
        <w:rPr>
          <w:sz w:val="24"/>
          <w:szCs w:val="24"/>
        </w:rPr>
        <w:t>С помощью теоретического материала описать методы экономического, финансового анализов (горизонтальный, вертикальны и коэффициентный, представить формулы, фрагменты примеров)</w:t>
      </w:r>
    </w:p>
    <w:p w:rsidR="002E3C17" w:rsidRPr="00AC05C5" w:rsidRDefault="002E3C17" w:rsidP="002E3C17">
      <w:pPr>
        <w:ind w:left="708"/>
        <w:jc w:val="both"/>
        <w:rPr>
          <w:sz w:val="24"/>
          <w:szCs w:val="24"/>
        </w:rPr>
      </w:pPr>
    </w:p>
    <w:p w:rsidR="002E3C17" w:rsidRPr="00AC05C5" w:rsidRDefault="002E3C17" w:rsidP="002E3C17">
      <w:pPr>
        <w:ind w:left="708"/>
        <w:jc w:val="both"/>
        <w:rPr>
          <w:b/>
          <w:sz w:val="24"/>
          <w:szCs w:val="24"/>
        </w:rPr>
      </w:pPr>
      <w:r w:rsidRPr="00AC05C5">
        <w:rPr>
          <w:b/>
          <w:sz w:val="24"/>
          <w:szCs w:val="24"/>
        </w:rPr>
        <w:t>Задача 6</w:t>
      </w:r>
    </w:p>
    <w:p w:rsidR="002E3C17" w:rsidRPr="00AC05C5" w:rsidRDefault="002E3C17" w:rsidP="002E3C17">
      <w:pPr>
        <w:ind w:left="708"/>
        <w:jc w:val="both"/>
        <w:rPr>
          <w:sz w:val="24"/>
          <w:szCs w:val="24"/>
        </w:rPr>
      </w:pPr>
      <w:r w:rsidRPr="00AC05C5">
        <w:rPr>
          <w:sz w:val="24"/>
          <w:szCs w:val="24"/>
        </w:rPr>
        <w:t xml:space="preserve">Рассчитать изменение показателей в динамике за </w:t>
      </w:r>
      <w:proofErr w:type="gramStart"/>
      <w:r w:rsidRPr="00AC05C5">
        <w:rPr>
          <w:sz w:val="24"/>
          <w:szCs w:val="24"/>
        </w:rPr>
        <w:t>два  или</w:t>
      </w:r>
      <w:proofErr w:type="gramEnd"/>
      <w:r w:rsidRPr="00AC05C5">
        <w:rPr>
          <w:sz w:val="24"/>
          <w:szCs w:val="24"/>
        </w:rPr>
        <w:t xml:space="preserve"> три года по данным бухгалтерского баланса в таблице «</w:t>
      </w:r>
      <w:proofErr w:type="spellStart"/>
      <w:r w:rsidRPr="00AC05C5">
        <w:rPr>
          <w:sz w:val="24"/>
          <w:szCs w:val="24"/>
        </w:rPr>
        <w:t>Экспрес</w:t>
      </w:r>
      <w:proofErr w:type="spellEnd"/>
      <w:r w:rsidRPr="00AC05C5">
        <w:rPr>
          <w:sz w:val="24"/>
          <w:szCs w:val="24"/>
        </w:rPr>
        <w:t>-анализ финансовой отчетности»  по данным открытых источников финансовой отчетности представленных в (приложении 2)</w:t>
      </w:r>
    </w:p>
    <w:p w:rsidR="002E3C17" w:rsidRPr="00AC05C5" w:rsidRDefault="002E3C17" w:rsidP="002E3C17">
      <w:pPr>
        <w:ind w:left="708"/>
        <w:jc w:val="center"/>
        <w:rPr>
          <w:sz w:val="24"/>
          <w:szCs w:val="24"/>
        </w:rPr>
      </w:pPr>
      <w:r w:rsidRPr="00AC05C5">
        <w:rPr>
          <w:sz w:val="24"/>
          <w:szCs w:val="24"/>
        </w:rPr>
        <w:t>Б</w:t>
      </w:r>
    </w:p>
    <w:p w:rsidR="002E3C17" w:rsidRPr="00AC05C5" w:rsidRDefault="002E3C17" w:rsidP="002E3C17">
      <w:pPr>
        <w:ind w:left="708"/>
        <w:jc w:val="both"/>
        <w:rPr>
          <w:sz w:val="24"/>
          <w:szCs w:val="24"/>
        </w:rPr>
      </w:pPr>
      <w:r w:rsidRPr="00AC05C5">
        <w:rPr>
          <w:sz w:val="24"/>
          <w:szCs w:val="24"/>
        </w:rPr>
        <w:t>Б) анализ выполнения плановых и фактических показателей деятельности с учетом особенностей предприятия (места практики)</w:t>
      </w:r>
    </w:p>
    <w:p w:rsidR="002E3C17" w:rsidRPr="00AC05C5" w:rsidRDefault="002E3C17" w:rsidP="002E3C17">
      <w:pPr>
        <w:ind w:left="708"/>
        <w:jc w:val="both"/>
        <w:rPr>
          <w:b/>
          <w:sz w:val="24"/>
          <w:szCs w:val="24"/>
        </w:rPr>
      </w:pPr>
    </w:p>
    <w:p w:rsidR="002E3C17" w:rsidRPr="00AC05C5" w:rsidRDefault="002E3C17" w:rsidP="002E3C17">
      <w:pPr>
        <w:ind w:left="708"/>
        <w:jc w:val="both"/>
        <w:rPr>
          <w:b/>
          <w:sz w:val="24"/>
          <w:szCs w:val="24"/>
        </w:rPr>
      </w:pPr>
      <w:r w:rsidRPr="00AC05C5">
        <w:rPr>
          <w:b/>
          <w:sz w:val="24"/>
          <w:szCs w:val="24"/>
        </w:rPr>
        <w:t>Задача 7</w:t>
      </w:r>
    </w:p>
    <w:p w:rsidR="002E3C17" w:rsidRPr="00AC05C5" w:rsidRDefault="002E3C17" w:rsidP="002E3C17">
      <w:pPr>
        <w:ind w:left="708"/>
        <w:jc w:val="both"/>
        <w:rPr>
          <w:sz w:val="24"/>
          <w:szCs w:val="24"/>
        </w:rPr>
      </w:pPr>
      <w:r w:rsidRPr="00AC05C5">
        <w:rPr>
          <w:sz w:val="24"/>
          <w:szCs w:val="24"/>
        </w:rPr>
        <w:t xml:space="preserve">Рассчитать показатели бюджетной </w:t>
      </w:r>
      <w:proofErr w:type="spellStart"/>
      <w:r w:rsidRPr="00AC05C5">
        <w:rPr>
          <w:sz w:val="24"/>
          <w:szCs w:val="24"/>
        </w:rPr>
        <w:t>сметыплан</w:t>
      </w:r>
      <w:proofErr w:type="spellEnd"/>
      <w:r w:rsidRPr="00AC05C5">
        <w:rPr>
          <w:sz w:val="24"/>
          <w:szCs w:val="24"/>
        </w:rPr>
        <w:t xml:space="preserve"> - факт в (приложении 1) графа 10 и 11, сделать вывод. Методический материал и пример: приложение 1 и 2</w:t>
      </w:r>
    </w:p>
    <w:p w:rsidR="002E3C17" w:rsidRPr="00AC05C5" w:rsidRDefault="002E3C17" w:rsidP="002E3C17">
      <w:pPr>
        <w:jc w:val="both"/>
        <w:rPr>
          <w:sz w:val="24"/>
          <w:szCs w:val="24"/>
        </w:rPr>
      </w:pPr>
    </w:p>
    <w:p w:rsidR="002E3C17" w:rsidRPr="00AC05C5" w:rsidRDefault="002E3C17" w:rsidP="002E3C17">
      <w:pPr>
        <w:jc w:val="both"/>
        <w:rPr>
          <w:sz w:val="24"/>
          <w:szCs w:val="24"/>
        </w:rPr>
      </w:pPr>
      <w:r w:rsidRPr="00AC05C5">
        <w:rPr>
          <w:b/>
          <w:sz w:val="24"/>
          <w:szCs w:val="24"/>
        </w:rPr>
        <w:t>Задание 4. (ПК 4.3</w:t>
      </w:r>
      <w:proofErr w:type="gramStart"/>
      <w:r w:rsidRPr="00AC05C5">
        <w:rPr>
          <w:b/>
          <w:sz w:val="24"/>
          <w:szCs w:val="24"/>
        </w:rPr>
        <w:t>)</w:t>
      </w:r>
      <w:proofErr w:type="gramEnd"/>
      <w:r w:rsidRPr="00AC05C5">
        <w:rPr>
          <w:b/>
          <w:sz w:val="24"/>
          <w:szCs w:val="24"/>
        </w:rPr>
        <w:t xml:space="preserve"> Изучить о</w:t>
      </w:r>
      <w:r w:rsidRPr="00AC05C5">
        <w:rPr>
          <w:sz w:val="24"/>
          <w:szCs w:val="24"/>
        </w:rPr>
        <w:t>формление документов по проведению внутренней проверки финансово-хозяйственной деятельности:</w:t>
      </w:r>
    </w:p>
    <w:p w:rsidR="002E3C17" w:rsidRPr="00AC05C5" w:rsidRDefault="002E3C17" w:rsidP="002E3C17">
      <w:pPr>
        <w:jc w:val="both"/>
        <w:rPr>
          <w:sz w:val="24"/>
          <w:szCs w:val="24"/>
        </w:rPr>
      </w:pPr>
    </w:p>
    <w:p w:rsidR="002E3C17" w:rsidRPr="00AC05C5" w:rsidRDefault="002E3C17" w:rsidP="002E3C17">
      <w:pPr>
        <w:ind w:left="708"/>
        <w:jc w:val="both"/>
      </w:pPr>
      <w:r w:rsidRPr="00AC05C5">
        <w:t>План мероприятий внутреннего контроля, Приказ об инвентаризации, инвентаризационные ведомости, акты инвентаризации, отчеты и перечень мероприятий по результату инвентаризации</w:t>
      </w:r>
    </w:p>
    <w:p w:rsidR="002E3C17" w:rsidRPr="00AC05C5" w:rsidRDefault="002E3C17" w:rsidP="002E3C17">
      <w:pPr>
        <w:ind w:left="708"/>
        <w:jc w:val="both"/>
        <w:rPr>
          <w:b/>
          <w:sz w:val="24"/>
          <w:szCs w:val="24"/>
        </w:rPr>
      </w:pPr>
    </w:p>
    <w:p w:rsidR="002E3C17" w:rsidRPr="00AC05C5" w:rsidRDefault="002E3C17" w:rsidP="002E3C17">
      <w:pPr>
        <w:ind w:left="708"/>
        <w:jc w:val="both"/>
        <w:rPr>
          <w:b/>
          <w:sz w:val="24"/>
          <w:szCs w:val="24"/>
        </w:rPr>
      </w:pPr>
    </w:p>
    <w:p w:rsidR="002E3C17" w:rsidRPr="00AC05C5" w:rsidRDefault="002E3C17" w:rsidP="002E3C17">
      <w:pPr>
        <w:ind w:left="708"/>
        <w:jc w:val="both"/>
        <w:rPr>
          <w:b/>
          <w:sz w:val="24"/>
          <w:szCs w:val="24"/>
        </w:rPr>
      </w:pPr>
      <w:r w:rsidRPr="00AC05C5">
        <w:rPr>
          <w:b/>
          <w:sz w:val="24"/>
          <w:szCs w:val="24"/>
        </w:rPr>
        <w:t>Задача 8</w:t>
      </w:r>
    </w:p>
    <w:p w:rsidR="002E3C17" w:rsidRPr="00AC05C5" w:rsidRDefault="002E3C17" w:rsidP="002E3C17">
      <w:pPr>
        <w:ind w:left="708"/>
        <w:jc w:val="both"/>
        <w:rPr>
          <w:b/>
          <w:sz w:val="24"/>
          <w:szCs w:val="24"/>
        </w:rPr>
      </w:pPr>
      <w:r w:rsidRPr="00AC05C5">
        <w:rPr>
          <w:sz w:val="24"/>
          <w:szCs w:val="24"/>
        </w:rPr>
        <w:t xml:space="preserve">Изучить, описать цель и задачи формирования </w:t>
      </w:r>
      <w:proofErr w:type="gramStart"/>
      <w:r w:rsidRPr="00AC05C5">
        <w:rPr>
          <w:sz w:val="24"/>
          <w:szCs w:val="24"/>
        </w:rPr>
        <w:t>документа,  и</w:t>
      </w:r>
      <w:proofErr w:type="gramEnd"/>
      <w:r w:rsidRPr="00AC05C5">
        <w:rPr>
          <w:sz w:val="24"/>
          <w:szCs w:val="24"/>
        </w:rPr>
        <w:t xml:space="preserve"> представить образец документа по проведению внутреннего контроля</w:t>
      </w:r>
    </w:p>
    <w:p w:rsidR="002E3C17" w:rsidRPr="00AC05C5" w:rsidRDefault="002E3C17" w:rsidP="002E3C17">
      <w:pPr>
        <w:spacing w:after="160" w:line="259" w:lineRule="auto"/>
        <w:ind w:left="708"/>
        <w:rPr>
          <w:rFonts w:eastAsiaTheme="minorHAnsi"/>
          <w:b/>
          <w:sz w:val="24"/>
          <w:szCs w:val="24"/>
        </w:rPr>
      </w:pPr>
    </w:p>
    <w:p w:rsidR="002E3C17" w:rsidRPr="00AC05C5" w:rsidRDefault="002E3C17" w:rsidP="002E3C17">
      <w:pPr>
        <w:spacing w:after="160" w:line="259" w:lineRule="auto"/>
        <w:ind w:left="708"/>
        <w:rPr>
          <w:rFonts w:eastAsiaTheme="minorHAnsi"/>
          <w:b/>
          <w:sz w:val="24"/>
          <w:szCs w:val="24"/>
        </w:rPr>
      </w:pPr>
      <w:r w:rsidRPr="00AC05C5">
        <w:rPr>
          <w:rFonts w:eastAsiaTheme="minorHAnsi"/>
          <w:b/>
          <w:sz w:val="24"/>
          <w:szCs w:val="24"/>
        </w:rPr>
        <w:t>Задача 9</w:t>
      </w:r>
    </w:p>
    <w:p w:rsidR="002E3C17" w:rsidRPr="00AC05C5" w:rsidRDefault="002E3C17" w:rsidP="002E3C17">
      <w:pPr>
        <w:spacing w:after="160" w:line="259" w:lineRule="auto"/>
        <w:ind w:left="708"/>
        <w:rPr>
          <w:rFonts w:eastAsiaTheme="minorHAnsi"/>
          <w:sz w:val="24"/>
          <w:szCs w:val="24"/>
        </w:rPr>
      </w:pPr>
      <w:r w:rsidRPr="00AC05C5">
        <w:rPr>
          <w:rFonts w:eastAsiaTheme="minorHAnsi"/>
          <w:sz w:val="24"/>
          <w:szCs w:val="24"/>
        </w:rPr>
        <w:t>Сформируйте перечень видов мероприятий налогового контроля (по данным таблицы 9).</w:t>
      </w:r>
    </w:p>
    <w:p w:rsidR="002E3C17" w:rsidRPr="00AC05C5" w:rsidRDefault="002E3C17" w:rsidP="002E3C17">
      <w:pPr>
        <w:spacing w:after="86"/>
        <w:ind w:right="3"/>
        <w:jc w:val="both"/>
        <w:rPr>
          <w:sz w:val="24"/>
          <w:szCs w:val="24"/>
        </w:rPr>
      </w:pPr>
      <w:r w:rsidRPr="00AC05C5">
        <w:rPr>
          <w:b/>
          <w:sz w:val="24"/>
          <w:szCs w:val="24"/>
        </w:rPr>
        <w:t>Задание 5.</w:t>
      </w:r>
      <w:r w:rsidR="00B27E79">
        <w:rPr>
          <w:b/>
          <w:sz w:val="24"/>
          <w:szCs w:val="24"/>
        </w:rPr>
        <w:t xml:space="preserve"> </w:t>
      </w:r>
      <w:r w:rsidRPr="00AC05C5">
        <w:rPr>
          <w:b/>
          <w:sz w:val="24"/>
          <w:szCs w:val="24"/>
        </w:rPr>
        <w:t xml:space="preserve">(ПК 4.4) Изучить нормативные </w:t>
      </w:r>
      <w:proofErr w:type="spellStart"/>
      <w:r w:rsidRPr="00AC05C5">
        <w:rPr>
          <w:b/>
          <w:sz w:val="24"/>
          <w:szCs w:val="24"/>
        </w:rPr>
        <w:t>актыо</w:t>
      </w:r>
      <w:proofErr w:type="spellEnd"/>
      <w:r w:rsidR="00B27E79">
        <w:rPr>
          <w:b/>
          <w:sz w:val="24"/>
          <w:szCs w:val="24"/>
        </w:rPr>
        <w:t xml:space="preserve"> </w:t>
      </w:r>
      <w:proofErr w:type="spellStart"/>
      <w:r w:rsidRPr="00AC05C5">
        <w:rPr>
          <w:b/>
          <w:sz w:val="24"/>
          <w:szCs w:val="24"/>
        </w:rPr>
        <w:t>бразцы</w:t>
      </w:r>
      <w:proofErr w:type="spellEnd"/>
      <w:r w:rsidRPr="00AC05C5">
        <w:rPr>
          <w:b/>
          <w:sz w:val="24"/>
          <w:szCs w:val="24"/>
        </w:rPr>
        <w:t xml:space="preserve"> фрагменты документов</w:t>
      </w:r>
      <w:r w:rsidR="00B27E79">
        <w:rPr>
          <w:b/>
          <w:sz w:val="24"/>
          <w:szCs w:val="24"/>
        </w:rPr>
        <w:t xml:space="preserve"> </w:t>
      </w:r>
      <w:r w:rsidRPr="00AC05C5">
        <w:rPr>
          <w:b/>
          <w:sz w:val="24"/>
          <w:szCs w:val="24"/>
        </w:rPr>
        <w:t>для проведения закупочных процедур:</w:t>
      </w:r>
      <w:r w:rsidR="00B27E79">
        <w:rPr>
          <w:b/>
          <w:sz w:val="24"/>
          <w:szCs w:val="24"/>
        </w:rPr>
        <w:t xml:space="preserve"> </w:t>
      </w:r>
      <w:r w:rsidRPr="00AC05C5">
        <w:rPr>
          <w:b/>
          <w:sz w:val="24"/>
          <w:szCs w:val="24"/>
        </w:rPr>
        <w:t xml:space="preserve">положение о контрактной </w:t>
      </w:r>
      <w:proofErr w:type="gramStart"/>
      <w:r w:rsidRPr="00AC05C5">
        <w:rPr>
          <w:b/>
          <w:sz w:val="24"/>
          <w:szCs w:val="24"/>
        </w:rPr>
        <w:t>службе  (</w:t>
      </w:r>
      <w:proofErr w:type="gramEnd"/>
      <w:r w:rsidRPr="00AC05C5">
        <w:rPr>
          <w:b/>
          <w:sz w:val="24"/>
          <w:szCs w:val="24"/>
        </w:rPr>
        <w:t>фрагмент), заявка на участие в закупках (электронном аукционе или конкурсе)(фрагмент), план закупок (фрагменты документов).</w:t>
      </w:r>
    </w:p>
    <w:p w:rsidR="002E3C17" w:rsidRPr="00AC05C5" w:rsidRDefault="002E3C17" w:rsidP="002E3C17">
      <w:pPr>
        <w:rPr>
          <w:b/>
          <w:sz w:val="24"/>
          <w:szCs w:val="24"/>
        </w:rPr>
      </w:pPr>
    </w:p>
    <w:p w:rsidR="002E3C17" w:rsidRPr="00AC05C5" w:rsidRDefault="002E3C17" w:rsidP="002E3C17">
      <w:pPr>
        <w:ind w:left="708"/>
        <w:rPr>
          <w:b/>
          <w:sz w:val="24"/>
          <w:szCs w:val="24"/>
        </w:rPr>
      </w:pPr>
      <w:r w:rsidRPr="00AC05C5">
        <w:rPr>
          <w:b/>
          <w:sz w:val="24"/>
          <w:szCs w:val="24"/>
        </w:rPr>
        <w:t>Задача 10</w:t>
      </w:r>
    </w:p>
    <w:p w:rsidR="002E3C17" w:rsidRPr="00AC05C5" w:rsidRDefault="002E3C17" w:rsidP="002E3C17">
      <w:pPr>
        <w:ind w:left="708"/>
        <w:rPr>
          <w:b/>
          <w:sz w:val="24"/>
          <w:szCs w:val="24"/>
        </w:rPr>
      </w:pPr>
    </w:p>
    <w:p w:rsidR="002E3C17" w:rsidRPr="00AC05C5" w:rsidRDefault="002E3C17" w:rsidP="002E3C17">
      <w:pPr>
        <w:ind w:left="708"/>
        <w:rPr>
          <w:sz w:val="24"/>
          <w:szCs w:val="24"/>
        </w:rPr>
      </w:pPr>
      <w:r w:rsidRPr="00AC05C5">
        <w:rPr>
          <w:sz w:val="24"/>
          <w:szCs w:val="24"/>
        </w:rPr>
        <w:lastRenderedPageBreak/>
        <w:t>Кратко сформулировать для текстовой части отчета ошибки при составлении документации</w:t>
      </w:r>
    </w:p>
    <w:p w:rsidR="002E3C17" w:rsidRPr="00AC05C5" w:rsidRDefault="002E3C17" w:rsidP="002E3C17">
      <w:pPr>
        <w:ind w:left="708"/>
        <w:rPr>
          <w:b/>
          <w:sz w:val="24"/>
          <w:szCs w:val="24"/>
        </w:rPr>
      </w:pPr>
    </w:p>
    <w:p w:rsidR="002E3C17" w:rsidRPr="00AC05C5" w:rsidRDefault="002E3C17" w:rsidP="002E3C17">
      <w:pPr>
        <w:ind w:left="708"/>
        <w:jc w:val="both"/>
        <w:rPr>
          <w:b/>
          <w:sz w:val="24"/>
          <w:szCs w:val="24"/>
        </w:rPr>
      </w:pPr>
      <w:r w:rsidRPr="00AC05C5">
        <w:rPr>
          <w:b/>
          <w:sz w:val="24"/>
          <w:szCs w:val="24"/>
        </w:rPr>
        <w:t>Задача 11</w:t>
      </w:r>
    </w:p>
    <w:p w:rsidR="002E3C17" w:rsidRPr="00AC05C5" w:rsidRDefault="002E3C17" w:rsidP="002E3C17">
      <w:pPr>
        <w:ind w:left="708"/>
        <w:jc w:val="both"/>
        <w:rPr>
          <w:sz w:val="24"/>
          <w:szCs w:val="24"/>
        </w:rPr>
      </w:pPr>
      <w:r w:rsidRPr="00AC05C5">
        <w:rPr>
          <w:sz w:val="24"/>
          <w:szCs w:val="24"/>
        </w:rPr>
        <w:t>Изучить информационные системы для закупочных процедур Автоматизированную информационную систему города Москвы "Портал поставщиков" Пермского края, расположенную в информационно-телекоммуникационной сети "Интернет" по адресу: http://zakupki.mos.ru.</w:t>
      </w:r>
      <w:r w:rsidRPr="00AC05C5">
        <w:rPr>
          <w:sz w:val="24"/>
          <w:szCs w:val="24"/>
        </w:rPr>
        <w:br/>
      </w:r>
      <w:hyperlink r:id="rId9" w:history="1">
        <w:r w:rsidRPr="00AC05C5">
          <w:rPr>
            <w:rStyle w:val="a9"/>
            <w:color w:val="auto"/>
            <w:sz w:val="24"/>
            <w:szCs w:val="24"/>
          </w:rPr>
          <w:t>https://zakupki.gov.ru/epz/main/public/home.html</w:t>
        </w:r>
      </w:hyperlink>
    </w:p>
    <w:p w:rsidR="002E3C17" w:rsidRPr="00AC05C5" w:rsidRDefault="002E3C17" w:rsidP="002E3C17">
      <w:pPr>
        <w:ind w:left="708"/>
        <w:rPr>
          <w:sz w:val="24"/>
          <w:szCs w:val="24"/>
        </w:rPr>
      </w:pPr>
      <w:r w:rsidRPr="00AC05C5">
        <w:rPr>
          <w:sz w:val="24"/>
          <w:szCs w:val="24"/>
        </w:rPr>
        <w:t xml:space="preserve">Изучите и </w:t>
      </w:r>
      <w:proofErr w:type="gramStart"/>
      <w:r w:rsidRPr="00AC05C5">
        <w:rPr>
          <w:sz w:val="24"/>
          <w:szCs w:val="24"/>
        </w:rPr>
        <w:t>опишите  структуру</w:t>
      </w:r>
      <w:proofErr w:type="gramEnd"/>
      <w:r w:rsidRPr="00AC05C5">
        <w:rPr>
          <w:sz w:val="24"/>
          <w:szCs w:val="24"/>
        </w:rPr>
        <w:t xml:space="preserve"> государственных порталов закупок, сформируйте перечень НПА в закладке «Документы»  и  опишите сведение о закупке.</w:t>
      </w:r>
    </w:p>
    <w:p w:rsidR="002E3C17" w:rsidRPr="00AC05C5" w:rsidRDefault="002E3C17" w:rsidP="002E3C17">
      <w:pPr>
        <w:ind w:left="708"/>
        <w:rPr>
          <w:sz w:val="24"/>
          <w:szCs w:val="24"/>
        </w:rPr>
      </w:pPr>
    </w:p>
    <w:p w:rsidR="002E3C17" w:rsidRPr="00AC05C5" w:rsidRDefault="002E3C17" w:rsidP="002E3C17">
      <w:pPr>
        <w:jc w:val="right"/>
        <w:rPr>
          <w:b/>
          <w:sz w:val="24"/>
          <w:szCs w:val="24"/>
        </w:rPr>
      </w:pPr>
      <w:r w:rsidRPr="00AC05C5">
        <w:rPr>
          <w:b/>
          <w:sz w:val="24"/>
          <w:szCs w:val="24"/>
        </w:rPr>
        <w:t>Приложение 1</w:t>
      </w:r>
    </w:p>
    <w:p w:rsidR="002E3C17" w:rsidRPr="00AC05C5" w:rsidRDefault="002E3C17" w:rsidP="002E3C17">
      <w:pPr>
        <w:ind w:left="708"/>
        <w:rPr>
          <w:sz w:val="24"/>
          <w:szCs w:val="24"/>
        </w:rPr>
      </w:pPr>
      <w:r w:rsidRPr="00AC05C5">
        <w:rPr>
          <w:sz w:val="24"/>
          <w:szCs w:val="24"/>
        </w:rPr>
        <w:t>См. прикрепленный файл с приложенными бланками документов</w:t>
      </w:r>
    </w:p>
    <w:p w:rsidR="002E3C17" w:rsidRPr="00AC05C5" w:rsidRDefault="002E3C17" w:rsidP="002E3C17">
      <w:pPr>
        <w:ind w:left="708"/>
        <w:rPr>
          <w:sz w:val="24"/>
          <w:szCs w:val="24"/>
        </w:rPr>
      </w:pPr>
    </w:p>
    <w:p w:rsidR="002E3C17" w:rsidRPr="00AC05C5" w:rsidRDefault="002E3C17" w:rsidP="002E3C17">
      <w:pPr>
        <w:pStyle w:val="ConsPlusNormal"/>
        <w:ind w:firstLine="540"/>
        <w:jc w:val="right"/>
        <w:rPr>
          <w:rFonts w:ascii="Times New Roman" w:hAnsi="Times New Roman" w:cs="Times New Roman"/>
          <w:b/>
          <w:sz w:val="24"/>
          <w:szCs w:val="24"/>
        </w:rPr>
      </w:pPr>
      <w:r w:rsidRPr="00AC05C5">
        <w:rPr>
          <w:rFonts w:ascii="Times New Roman" w:hAnsi="Times New Roman" w:cs="Times New Roman"/>
          <w:b/>
          <w:sz w:val="24"/>
          <w:szCs w:val="24"/>
        </w:rPr>
        <w:t>Приложения 2</w:t>
      </w:r>
    </w:p>
    <w:p w:rsidR="002E3C17" w:rsidRPr="00AC05C5" w:rsidRDefault="002E3C17" w:rsidP="002E3C17">
      <w:pPr>
        <w:pStyle w:val="ConsPlusNormal"/>
        <w:ind w:firstLine="540"/>
        <w:jc w:val="center"/>
        <w:rPr>
          <w:rFonts w:ascii="Times New Roman" w:hAnsi="Times New Roman" w:cs="Times New Roman"/>
          <w:b/>
          <w:sz w:val="24"/>
          <w:szCs w:val="24"/>
        </w:rPr>
      </w:pPr>
      <w:r w:rsidRPr="00AC05C5">
        <w:rPr>
          <w:rFonts w:ascii="Times New Roman" w:hAnsi="Times New Roman" w:cs="Times New Roman"/>
          <w:b/>
          <w:sz w:val="24"/>
          <w:szCs w:val="24"/>
        </w:rPr>
        <w:t>Задание 1</w:t>
      </w:r>
    </w:p>
    <w:p w:rsidR="002E3C17" w:rsidRPr="00AC05C5" w:rsidRDefault="002E3C17" w:rsidP="002E3C17">
      <w:pPr>
        <w:pStyle w:val="ConsPlusNormal"/>
        <w:ind w:firstLine="540"/>
        <w:jc w:val="center"/>
        <w:rPr>
          <w:rFonts w:ascii="Times New Roman" w:hAnsi="Times New Roman" w:cs="Times New Roman"/>
          <w:b/>
          <w:sz w:val="24"/>
          <w:szCs w:val="24"/>
        </w:rPr>
      </w:pPr>
    </w:p>
    <w:p w:rsidR="002E3C17" w:rsidRPr="00AC05C5" w:rsidRDefault="002E3C17" w:rsidP="002E3C17">
      <w:pPr>
        <w:jc w:val="both"/>
        <w:rPr>
          <w:b/>
          <w:sz w:val="24"/>
          <w:szCs w:val="24"/>
        </w:rPr>
      </w:pPr>
      <w:r w:rsidRPr="00AC05C5">
        <w:rPr>
          <w:b/>
          <w:sz w:val="24"/>
          <w:szCs w:val="24"/>
        </w:rPr>
        <w:t xml:space="preserve">Задача: </w:t>
      </w:r>
      <w:proofErr w:type="gramStart"/>
      <w:r w:rsidRPr="00AC05C5">
        <w:rPr>
          <w:b/>
          <w:sz w:val="24"/>
          <w:szCs w:val="24"/>
        </w:rPr>
        <w:t>1.Описать</w:t>
      </w:r>
      <w:proofErr w:type="gramEnd"/>
      <w:r w:rsidRPr="00AC05C5">
        <w:rPr>
          <w:b/>
          <w:sz w:val="24"/>
          <w:szCs w:val="24"/>
        </w:rPr>
        <w:t xml:space="preserve"> кратко содержание нормативного акта</w:t>
      </w:r>
      <w:r w:rsidR="00B27E79">
        <w:rPr>
          <w:b/>
          <w:sz w:val="24"/>
          <w:szCs w:val="24"/>
        </w:rPr>
        <w:t xml:space="preserve"> </w:t>
      </w:r>
      <w:r w:rsidRPr="00AC05C5">
        <w:rPr>
          <w:b/>
          <w:sz w:val="24"/>
          <w:szCs w:val="24"/>
        </w:rPr>
        <w:t>по проведению инвентаризации и закупочным процедурам (приложение 2).</w:t>
      </w:r>
    </w:p>
    <w:p w:rsidR="002E3C17" w:rsidRPr="00AC05C5" w:rsidRDefault="002E3C17" w:rsidP="002E3C17">
      <w:pPr>
        <w:jc w:val="both"/>
        <w:rPr>
          <w:sz w:val="24"/>
          <w:szCs w:val="24"/>
        </w:rPr>
      </w:pPr>
      <w:r w:rsidRPr="00AC05C5">
        <w:rPr>
          <w:b/>
          <w:sz w:val="24"/>
          <w:szCs w:val="24"/>
        </w:rPr>
        <w:t>Цель:</w:t>
      </w:r>
      <w:r w:rsidRPr="00AC05C5">
        <w:rPr>
          <w:sz w:val="24"/>
          <w:szCs w:val="24"/>
        </w:rPr>
        <w:t xml:space="preserve"> а) изучить порядок проведения инвентаризации </w:t>
      </w:r>
    </w:p>
    <w:p w:rsidR="002E3C17" w:rsidRPr="00AC05C5" w:rsidRDefault="002E3C17" w:rsidP="002E3C17">
      <w:pPr>
        <w:jc w:val="both"/>
        <w:rPr>
          <w:sz w:val="24"/>
          <w:szCs w:val="24"/>
        </w:rPr>
      </w:pPr>
      <w:r w:rsidRPr="00AC05C5">
        <w:rPr>
          <w:sz w:val="24"/>
          <w:szCs w:val="24"/>
        </w:rPr>
        <w:t>Б) изучить требования к документам закупочной процедуры</w:t>
      </w:r>
    </w:p>
    <w:p w:rsidR="002E3C17" w:rsidRPr="00AC05C5" w:rsidRDefault="002E3C17" w:rsidP="002E3C17">
      <w:pPr>
        <w:jc w:val="both"/>
        <w:rPr>
          <w:sz w:val="24"/>
          <w:szCs w:val="24"/>
        </w:rPr>
      </w:pPr>
    </w:p>
    <w:p w:rsidR="002E3C17" w:rsidRPr="00AC05C5" w:rsidRDefault="002E3C17" w:rsidP="002E3C17">
      <w:pPr>
        <w:jc w:val="both"/>
        <w:rPr>
          <w:sz w:val="24"/>
          <w:szCs w:val="24"/>
        </w:rPr>
      </w:pPr>
      <w:r w:rsidRPr="00AC05C5">
        <w:rPr>
          <w:b/>
          <w:sz w:val="24"/>
          <w:szCs w:val="24"/>
        </w:rPr>
        <w:t>Условие:</w:t>
      </w:r>
      <w:r w:rsidRPr="00AC05C5">
        <w:rPr>
          <w:sz w:val="24"/>
          <w:szCs w:val="24"/>
        </w:rPr>
        <w:t xml:space="preserve"> с помощью приложения 2 сформировать этапы проведения инвентаризации и требования по содержанию документов закупочных процедур</w:t>
      </w:r>
    </w:p>
    <w:p w:rsidR="002E3C17" w:rsidRPr="00B27E79" w:rsidRDefault="002E3C17" w:rsidP="00B27E79">
      <w:pPr>
        <w:rPr>
          <w:b/>
          <w:bCs/>
          <w:sz w:val="24"/>
          <w:szCs w:val="24"/>
        </w:rPr>
      </w:pPr>
    </w:p>
    <w:p w:rsidR="002E3C17" w:rsidRPr="00B27E79" w:rsidRDefault="002E3C17" w:rsidP="00B27E79">
      <w:pPr>
        <w:rPr>
          <w:b/>
          <w:bCs/>
          <w:sz w:val="24"/>
          <w:szCs w:val="24"/>
        </w:rPr>
      </w:pPr>
      <w:r w:rsidRPr="00B27E79">
        <w:rPr>
          <w:b/>
          <w:bCs/>
          <w:sz w:val="24"/>
          <w:szCs w:val="24"/>
        </w:rPr>
        <w:t>А) Приказ Минфина РФ от 13.06.1995 N 49 (ред. от 08.11.2010) "Об утверждении Методических указаний по инвентаризации имущества и финансовых обязательств"</w:t>
      </w:r>
    </w:p>
    <w:p w:rsidR="002E3C17" w:rsidRPr="00AC05C5" w:rsidRDefault="002E3C17" w:rsidP="002E3C17">
      <w:pPr>
        <w:widowControl w:val="0"/>
        <w:autoSpaceDE w:val="0"/>
        <w:autoSpaceDN w:val="0"/>
        <w:jc w:val="right"/>
        <w:outlineLvl w:val="0"/>
      </w:pPr>
    </w:p>
    <w:p w:rsidR="002E3C17" w:rsidRPr="0053666E" w:rsidRDefault="002E3C17" w:rsidP="0053666E">
      <w:pPr>
        <w:jc w:val="right"/>
      </w:pPr>
      <w:r w:rsidRPr="0053666E">
        <w:t>1.Приложение</w:t>
      </w:r>
    </w:p>
    <w:p w:rsidR="002E3C17" w:rsidRPr="0053666E" w:rsidRDefault="002E3C17" w:rsidP="0053666E">
      <w:pPr>
        <w:jc w:val="right"/>
      </w:pPr>
      <w:r w:rsidRPr="0053666E">
        <w:t>к Приказу Министерства финансов</w:t>
      </w:r>
    </w:p>
    <w:p w:rsidR="002E3C17" w:rsidRPr="0053666E" w:rsidRDefault="002E3C17" w:rsidP="0053666E">
      <w:pPr>
        <w:jc w:val="right"/>
      </w:pPr>
      <w:r w:rsidRPr="0053666E">
        <w:t>Российской Федерации</w:t>
      </w:r>
    </w:p>
    <w:p w:rsidR="002E3C17" w:rsidRPr="0053666E" w:rsidRDefault="002E3C17" w:rsidP="0053666E">
      <w:pPr>
        <w:jc w:val="right"/>
      </w:pPr>
      <w:r w:rsidRPr="0053666E">
        <w:t>от 13 июня 1995 г. N 49</w:t>
      </w:r>
    </w:p>
    <w:p w:rsidR="002E3C17" w:rsidRPr="00AC05C5" w:rsidRDefault="002E3C17" w:rsidP="002E3C17">
      <w:pPr>
        <w:widowControl w:val="0"/>
        <w:autoSpaceDE w:val="0"/>
        <w:autoSpaceDN w:val="0"/>
        <w:rPr>
          <w:rFonts w:cs="Calibri"/>
        </w:rPr>
      </w:pPr>
    </w:p>
    <w:p w:rsidR="002E3C17" w:rsidRPr="00AC05C5" w:rsidRDefault="002E3C17" w:rsidP="002E3C17">
      <w:pPr>
        <w:widowControl w:val="0"/>
        <w:autoSpaceDE w:val="0"/>
        <w:autoSpaceDN w:val="0"/>
        <w:jc w:val="center"/>
        <w:rPr>
          <w:rFonts w:cs="Calibri"/>
          <w:b/>
        </w:rPr>
      </w:pPr>
      <w:r w:rsidRPr="00AC05C5">
        <w:rPr>
          <w:rFonts w:cs="Calibri"/>
          <w:b/>
        </w:rPr>
        <w:t>МЕТОДИЧЕСКИЕ УКАЗАНИЯ</w:t>
      </w:r>
    </w:p>
    <w:p w:rsidR="002E3C17" w:rsidRPr="00AC05C5" w:rsidRDefault="002E3C17" w:rsidP="002E3C17">
      <w:pPr>
        <w:widowControl w:val="0"/>
        <w:autoSpaceDE w:val="0"/>
        <w:autoSpaceDN w:val="0"/>
        <w:jc w:val="center"/>
        <w:rPr>
          <w:rFonts w:cs="Calibri"/>
          <w:b/>
        </w:rPr>
      </w:pPr>
      <w:r w:rsidRPr="00AC05C5">
        <w:rPr>
          <w:rFonts w:cs="Calibri"/>
          <w:b/>
        </w:rPr>
        <w:t>ПО ИНВЕНТАРИЗАЦИИ ИМУЩЕСТВА И ФИНАНСОВЫХ ОБЯЗАТЕЛЬСТВ</w:t>
      </w: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E3C17" w:rsidRPr="00AC05C5" w:rsidTr="00403163">
        <w:trPr>
          <w:jc w:val="center"/>
        </w:trPr>
        <w:tc>
          <w:tcPr>
            <w:tcW w:w="9294" w:type="dxa"/>
            <w:tcBorders>
              <w:top w:val="nil"/>
              <w:bottom w:val="nil"/>
            </w:tcBorders>
            <w:shd w:val="clear" w:color="auto" w:fill="F4F3F8"/>
          </w:tcPr>
          <w:p w:rsidR="002E3C17" w:rsidRPr="00AC05C5" w:rsidRDefault="002E3C17" w:rsidP="00403163">
            <w:pPr>
              <w:widowControl w:val="0"/>
              <w:autoSpaceDE w:val="0"/>
              <w:autoSpaceDN w:val="0"/>
              <w:jc w:val="center"/>
              <w:rPr>
                <w:rFonts w:cs="Calibri"/>
              </w:rPr>
            </w:pPr>
            <w:r w:rsidRPr="00AC05C5">
              <w:rPr>
                <w:rFonts w:cs="Calibri"/>
              </w:rPr>
              <w:t>Список изменяющих документов</w:t>
            </w:r>
          </w:p>
          <w:p w:rsidR="002E3C17" w:rsidRPr="00AC05C5" w:rsidRDefault="002E3C17" w:rsidP="00403163">
            <w:pPr>
              <w:widowControl w:val="0"/>
              <w:autoSpaceDE w:val="0"/>
              <w:autoSpaceDN w:val="0"/>
              <w:jc w:val="center"/>
              <w:rPr>
                <w:rFonts w:cs="Calibri"/>
              </w:rPr>
            </w:pPr>
            <w:r w:rsidRPr="00AC05C5">
              <w:rPr>
                <w:rFonts w:cs="Calibri"/>
              </w:rPr>
              <w:t xml:space="preserve">(в ред. </w:t>
            </w:r>
            <w:hyperlink r:id="rId10" w:history="1">
              <w:r w:rsidRPr="00AC05C5">
                <w:rPr>
                  <w:rFonts w:cs="Calibri"/>
                </w:rPr>
                <w:t>Приказа</w:t>
              </w:r>
            </w:hyperlink>
            <w:r w:rsidRPr="00AC05C5">
              <w:rPr>
                <w:rFonts w:cs="Calibri"/>
              </w:rPr>
              <w:t xml:space="preserve"> Минфина РФ от 08.11.2010 N 142н)</w:t>
            </w:r>
          </w:p>
        </w:tc>
      </w:tr>
    </w:tbl>
    <w:p w:rsidR="002E3C17" w:rsidRPr="00AC05C5" w:rsidRDefault="002E3C17" w:rsidP="002E3C17">
      <w:pPr>
        <w:widowControl w:val="0"/>
        <w:autoSpaceDE w:val="0"/>
        <w:autoSpaceDN w:val="0"/>
        <w:rPr>
          <w:rFonts w:cs="Calibri"/>
        </w:rPr>
      </w:pPr>
    </w:p>
    <w:p w:rsidR="002E3C17" w:rsidRPr="0053666E" w:rsidRDefault="002E3C17" w:rsidP="0053666E">
      <w:pPr>
        <w:jc w:val="center"/>
      </w:pPr>
      <w:r w:rsidRPr="0053666E">
        <w:t>1. Общие положения</w:t>
      </w:r>
    </w:p>
    <w:p w:rsidR="002E3C17" w:rsidRPr="00AC05C5" w:rsidRDefault="002E3C17" w:rsidP="00AD2717">
      <w:pPr>
        <w:pStyle w:val="aa"/>
        <w:widowControl w:val="0"/>
        <w:numPr>
          <w:ilvl w:val="1"/>
          <w:numId w:val="11"/>
        </w:numPr>
        <w:autoSpaceDE w:val="0"/>
        <w:autoSpaceDN w:val="0"/>
        <w:spacing w:after="0" w:line="240" w:lineRule="auto"/>
        <w:jc w:val="both"/>
        <w:rPr>
          <w:rFonts w:eastAsia="Times New Roman" w:cs="Calibri"/>
          <w:szCs w:val="20"/>
          <w:lang w:eastAsia="ru-RU"/>
        </w:rPr>
      </w:pPr>
      <w:r w:rsidRPr="00AC05C5">
        <w:rPr>
          <w:rFonts w:eastAsia="Times New Roman" w:cs="Calibri"/>
          <w:szCs w:val="20"/>
          <w:lang w:eastAsia="ru-RU"/>
        </w:rPr>
        <w:t>Настоящие Методические указания устанавливают порядок проведения инвентаризации имущества и финансовых обязательств организации и оформления ее результатов. И т.д.</w:t>
      </w:r>
    </w:p>
    <w:p w:rsidR="002E3C17" w:rsidRPr="00AC05C5" w:rsidRDefault="002E3C17" w:rsidP="00AD2717">
      <w:pPr>
        <w:pStyle w:val="aa"/>
        <w:widowControl w:val="0"/>
        <w:numPr>
          <w:ilvl w:val="1"/>
          <w:numId w:val="11"/>
        </w:numPr>
        <w:autoSpaceDE w:val="0"/>
        <w:autoSpaceDN w:val="0"/>
        <w:spacing w:after="0" w:line="240" w:lineRule="auto"/>
        <w:jc w:val="both"/>
        <w:rPr>
          <w:rFonts w:eastAsia="Times New Roman" w:cs="Calibri"/>
          <w:szCs w:val="20"/>
          <w:lang w:eastAsia="ru-RU"/>
        </w:rPr>
      </w:pPr>
      <w:r w:rsidRPr="00AC05C5">
        <w:rPr>
          <w:rFonts w:eastAsia="Times New Roman" w:cs="Calibri"/>
          <w:szCs w:val="20"/>
          <w:lang w:eastAsia="ru-RU"/>
        </w:rPr>
        <w:t>И т.д.</w:t>
      </w:r>
    </w:p>
    <w:p w:rsidR="002E3C17" w:rsidRPr="00AC05C5" w:rsidRDefault="002E3C17" w:rsidP="002E3C17">
      <w:pPr>
        <w:widowControl w:val="0"/>
        <w:autoSpaceDE w:val="0"/>
        <w:autoSpaceDN w:val="0"/>
        <w:jc w:val="both"/>
        <w:rPr>
          <w:rFonts w:cs="Calibri"/>
        </w:rPr>
      </w:pPr>
    </w:p>
    <w:p w:rsidR="002E3C17" w:rsidRPr="00AC05C5" w:rsidRDefault="002E3C17" w:rsidP="002E3C17">
      <w:pPr>
        <w:pStyle w:val="aa"/>
        <w:widowControl w:val="0"/>
        <w:autoSpaceDE w:val="0"/>
        <w:autoSpaceDN w:val="0"/>
        <w:spacing w:after="0" w:line="240" w:lineRule="auto"/>
        <w:ind w:left="924"/>
        <w:jc w:val="both"/>
        <w:rPr>
          <w:rFonts w:ascii="Times New Roman" w:eastAsia="Times New Roman" w:hAnsi="Times New Roman"/>
          <w:b/>
          <w:sz w:val="24"/>
          <w:szCs w:val="24"/>
          <w:lang w:eastAsia="ru-RU"/>
        </w:rPr>
      </w:pPr>
      <w:r w:rsidRPr="00AC05C5">
        <w:rPr>
          <w:rFonts w:ascii="Times New Roman" w:eastAsia="Times New Roman" w:hAnsi="Times New Roman"/>
          <w:b/>
          <w:sz w:val="24"/>
          <w:szCs w:val="24"/>
          <w:lang w:eastAsia="ru-RU"/>
        </w:rPr>
        <w:t>Пример ответа:</w:t>
      </w:r>
    </w:p>
    <w:p w:rsidR="002E3C17" w:rsidRPr="00AC05C5" w:rsidRDefault="002E3C17" w:rsidP="002E3C17">
      <w:pPr>
        <w:pStyle w:val="aa"/>
        <w:widowControl w:val="0"/>
        <w:autoSpaceDE w:val="0"/>
        <w:autoSpaceDN w:val="0"/>
        <w:spacing w:after="0" w:line="240" w:lineRule="auto"/>
        <w:ind w:left="924"/>
        <w:jc w:val="both"/>
        <w:rPr>
          <w:rFonts w:ascii="Times New Roman" w:eastAsia="Times New Roman" w:hAnsi="Times New Roman"/>
          <w:sz w:val="24"/>
          <w:szCs w:val="24"/>
          <w:lang w:eastAsia="ru-RU"/>
        </w:rPr>
      </w:pPr>
      <w:r w:rsidRPr="00AC05C5">
        <w:rPr>
          <w:rFonts w:ascii="Times New Roman" w:eastAsia="Times New Roman" w:hAnsi="Times New Roman"/>
          <w:sz w:val="24"/>
          <w:szCs w:val="24"/>
          <w:lang w:eastAsia="ru-RU"/>
        </w:rPr>
        <w:t>Структура документа: название, первый раздел – общие положения и т.д.</w:t>
      </w:r>
    </w:p>
    <w:p w:rsidR="002E3C17" w:rsidRPr="0053666E" w:rsidRDefault="002E3C17" w:rsidP="0053666E">
      <w:pPr>
        <w:ind w:firstLine="540"/>
        <w:rPr>
          <w:rFonts w:eastAsia="Calibri"/>
          <w:sz w:val="24"/>
          <w:szCs w:val="24"/>
        </w:rPr>
      </w:pPr>
      <w:r w:rsidRPr="0053666E">
        <w:rPr>
          <w:sz w:val="24"/>
          <w:szCs w:val="24"/>
        </w:rPr>
        <w:t>Приказ Минфина РФ от 13.06.1995 N 49 (ред. от 08.11.2010) «Об утверждении Методических указаний по инвентаризации имущества и финансовых обязательств» регламентирует общий порядок проведения инвентаризации имущества и обязательств в организациях.</w:t>
      </w:r>
    </w:p>
    <w:p w:rsidR="002E3C17" w:rsidRPr="00AC05C5" w:rsidRDefault="002E3C17" w:rsidP="002E3C17">
      <w:pPr>
        <w:pStyle w:val="ConsPlusNormal"/>
        <w:ind w:firstLine="540"/>
        <w:jc w:val="both"/>
        <w:rPr>
          <w:rFonts w:ascii="Times New Roman" w:hAnsi="Times New Roman" w:cs="Times New Roman"/>
          <w:b/>
          <w:sz w:val="24"/>
          <w:szCs w:val="24"/>
        </w:rPr>
      </w:pPr>
      <w:r w:rsidRPr="00AC05C5">
        <w:rPr>
          <w:rFonts w:ascii="Times New Roman" w:hAnsi="Times New Roman" w:cs="Times New Roman"/>
          <w:b/>
          <w:sz w:val="24"/>
          <w:szCs w:val="24"/>
        </w:rPr>
        <w:t xml:space="preserve">Решение: Этапы инвентаризации в государственных учреждениях состоят </w:t>
      </w:r>
      <w:proofErr w:type="gramStart"/>
      <w:r w:rsidRPr="00AC05C5">
        <w:rPr>
          <w:rFonts w:ascii="Times New Roman" w:hAnsi="Times New Roman" w:cs="Times New Roman"/>
          <w:b/>
          <w:sz w:val="24"/>
          <w:szCs w:val="24"/>
        </w:rPr>
        <w:t>из:…</w:t>
      </w:r>
      <w:proofErr w:type="gramEnd"/>
      <w:r w:rsidRPr="00AC05C5">
        <w:rPr>
          <w:rFonts w:ascii="Times New Roman" w:hAnsi="Times New Roman" w:cs="Times New Roman"/>
          <w:b/>
          <w:sz w:val="24"/>
          <w:szCs w:val="24"/>
        </w:rPr>
        <w:t>.</w:t>
      </w:r>
    </w:p>
    <w:p w:rsidR="002E3C17" w:rsidRPr="00AC05C5" w:rsidRDefault="002E3C17" w:rsidP="002E3C17">
      <w:pPr>
        <w:pStyle w:val="ConsPlusNormal"/>
        <w:ind w:firstLine="540"/>
        <w:jc w:val="both"/>
        <w:rPr>
          <w:rFonts w:ascii="Times New Roman" w:hAnsi="Times New Roman" w:cs="Times New Roman"/>
          <w:b/>
          <w:sz w:val="24"/>
          <w:szCs w:val="24"/>
        </w:rPr>
      </w:pPr>
      <w:r w:rsidRPr="00AC05C5">
        <w:rPr>
          <w:rFonts w:ascii="Times New Roman" w:hAnsi="Times New Roman" w:cs="Times New Roman"/>
          <w:b/>
          <w:sz w:val="24"/>
          <w:szCs w:val="24"/>
        </w:rPr>
        <w:t>Методический материал:</w:t>
      </w:r>
    </w:p>
    <w:p w:rsidR="002E3C17" w:rsidRPr="00AC05C5" w:rsidRDefault="002E3C17" w:rsidP="002E3C17">
      <w:pPr>
        <w:widowControl w:val="0"/>
        <w:autoSpaceDE w:val="0"/>
        <w:autoSpaceDN w:val="0"/>
        <w:jc w:val="both"/>
      </w:pPr>
      <w:r w:rsidRPr="00AC05C5">
        <w:t>С учетом нормативных актов предлагаем проводить инвентаризацию в следующем порядке.</w:t>
      </w:r>
    </w:p>
    <w:p w:rsidR="002E3C17" w:rsidRPr="00AC05C5" w:rsidRDefault="002E3C17" w:rsidP="00AD2717">
      <w:pPr>
        <w:widowControl w:val="0"/>
        <w:numPr>
          <w:ilvl w:val="0"/>
          <w:numId w:val="10"/>
        </w:numPr>
        <w:autoSpaceDE w:val="0"/>
        <w:autoSpaceDN w:val="0"/>
        <w:jc w:val="both"/>
      </w:pPr>
      <w:r w:rsidRPr="00AC05C5">
        <w:t xml:space="preserve">Руководитель учреждения подписывает приказ </w:t>
      </w:r>
      <w:hyperlink r:id="rId11" w:history="1">
        <w:r w:rsidRPr="00AC05C5">
          <w:t>(форма N ИНВ-22)</w:t>
        </w:r>
      </w:hyperlink>
      <w:r w:rsidRPr="00AC05C5">
        <w:t xml:space="preserve">, в котором указывает следующие </w:t>
      </w:r>
      <w:r w:rsidRPr="00AC05C5">
        <w:lastRenderedPageBreak/>
        <w:t>сведения (</w:t>
      </w:r>
      <w:hyperlink r:id="rId12" w:history="1">
        <w:r w:rsidRPr="00AC05C5">
          <w:t>п. п. 2.2</w:t>
        </w:r>
      </w:hyperlink>
      <w:r w:rsidRPr="00AC05C5">
        <w:t xml:space="preserve">, </w:t>
      </w:r>
      <w:hyperlink r:id="rId13" w:history="1">
        <w:r w:rsidRPr="00AC05C5">
          <w:t>2.3</w:t>
        </w:r>
      </w:hyperlink>
      <w:r w:rsidRPr="00AC05C5">
        <w:t xml:space="preserve">, </w:t>
      </w:r>
      <w:hyperlink r:id="rId14" w:history="1">
        <w:r w:rsidRPr="00AC05C5">
          <w:t>2.8</w:t>
        </w:r>
      </w:hyperlink>
      <w:r w:rsidRPr="00AC05C5">
        <w:t xml:space="preserve"> Методических указаний по инвентаризации):</w:t>
      </w:r>
    </w:p>
    <w:p w:rsidR="002E3C17" w:rsidRPr="00AC05C5" w:rsidRDefault="002E3C17" w:rsidP="00AD2717">
      <w:pPr>
        <w:widowControl w:val="0"/>
        <w:numPr>
          <w:ilvl w:val="1"/>
          <w:numId w:val="10"/>
        </w:numPr>
        <w:autoSpaceDE w:val="0"/>
        <w:autoSpaceDN w:val="0"/>
        <w:jc w:val="both"/>
      </w:pPr>
      <w:r w:rsidRPr="00AC05C5">
        <w:t>должности и Ф.И.О. председателя и членов инвентаризационной комиссии. В состав комиссии могут быть включены любые работники учреждения. Целесообразно, чтобы среди них были представители бухгалтерии и технические специалисты, однако это не обязательно (</w:t>
      </w:r>
      <w:hyperlink r:id="rId15" w:history="1">
        <w:r w:rsidRPr="00AC05C5">
          <w:t>Письмо</w:t>
        </w:r>
      </w:hyperlink>
      <w:r w:rsidRPr="00AC05C5">
        <w:t xml:space="preserve"> Минфина от 19.05.2020 N 02-07-10/41023). Материально ответственные лица должны присутствовать при инвентаризации вверенного им имущества, но членами инвентаризационной комиссии быть не могут;</w:t>
      </w:r>
    </w:p>
    <w:p w:rsidR="002E3C17" w:rsidRPr="00AC05C5" w:rsidRDefault="0053666E" w:rsidP="00AD2717">
      <w:pPr>
        <w:widowControl w:val="0"/>
        <w:numPr>
          <w:ilvl w:val="1"/>
          <w:numId w:val="10"/>
        </w:numPr>
        <w:autoSpaceDE w:val="0"/>
        <w:autoSpaceDN w:val="0"/>
        <w:jc w:val="both"/>
      </w:pPr>
      <w:hyperlink r:id="rId16" w:history="1">
        <w:r w:rsidR="002E3C17" w:rsidRPr="00AC05C5">
          <w:t>причину</w:t>
        </w:r>
      </w:hyperlink>
      <w:r w:rsidR="002E3C17" w:rsidRPr="00AC05C5">
        <w:t xml:space="preserve"> проведения инвентаризации;</w:t>
      </w:r>
    </w:p>
    <w:p w:rsidR="002E3C17" w:rsidRPr="00AC05C5" w:rsidRDefault="002E3C17" w:rsidP="00AD2717">
      <w:pPr>
        <w:widowControl w:val="0"/>
        <w:numPr>
          <w:ilvl w:val="1"/>
          <w:numId w:val="10"/>
        </w:numPr>
        <w:autoSpaceDE w:val="0"/>
        <w:autoSpaceDN w:val="0"/>
        <w:jc w:val="both"/>
      </w:pPr>
      <w:r w:rsidRPr="00AC05C5">
        <w:t>срок, в течение которого надо провести инвентаризацию. Установить дату проведения годовой инвентаризации можно до завершения финансового года, за который составляется отчетность, например в 4 квартале (</w:t>
      </w:r>
      <w:hyperlink r:id="rId17" w:history="1">
        <w:r w:rsidRPr="00AC05C5">
          <w:t>Письмо</w:t>
        </w:r>
      </w:hyperlink>
      <w:r w:rsidRPr="00AC05C5">
        <w:t xml:space="preserve"> Минфина от 10.02.2020 N 02-07-10/8553);</w:t>
      </w:r>
    </w:p>
    <w:p w:rsidR="002E3C17" w:rsidRPr="00AC05C5" w:rsidRDefault="002E3C17" w:rsidP="00AD2717">
      <w:pPr>
        <w:widowControl w:val="0"/>
        <w:numPr>
          <w:ilvl w:val="1"/>
          <w:numId w:val="10"/>
        </w:numPr>
        <w:autoSpaceDE w:val="0"/>
        <w:autoSpaceDN w:val="0"/>
        <w:jc w:val="both"/>
      </w:pPr>
      <w:r w:rsidRPr="00AC05C5">
        <w:t>виды инвентаризируемых объектов учета.</w:t>
      </w:r>
    </w:p>
    <w:p w:rsidR="002E3C17" w:rsidRPr="00AC05C5" w:rsidRDefault="002E3C17" w:rsidP="00AD2717">
      <w:pPr>
        <w:widowControl w:val="0"/>
        <w:numPr>
          <w:ilvl w:val="0"/>
          <w:numId w:val="10"/>
        </w:numPr>
        <w:autoSpaceDE w:val="0"/>
        <w:autoSpaceDN w:val="0"/>
        <w:jc w:val="both"/>
      </w:pPr>
      <w:r w:rsidRPr="00AC05C5">
        <w:t>Инвентаризационная комиссия определяет:</w:t>
      </w:r>
    </w:p>
    <w:p w:rsidR="002E3C17" w:rsidRPr="00AC05C5" w:rsidRDefault="002E3C17" w:rsidP="00AD2717">
      <w:pPr>
        <w:widowControl w:val="0"/>
        <w:numPr>
          <w:ilvl w:val="1"/>
          <w:numId w:val="10"/>
        </w:numPr>
        <w:autoSpaceDE w:val="0"/>
        <w:autoSpaceDN w:val="0"/>
        <w:jc w:val="both"/>
      </w:pPr>
      <w:r w:rsidRPr="00AC05C5">
        <w:t>наименования и количество имущества (основные средства, материальные запасы, деньги в кассе, денежные документы, бланки строгой отчетности, документарные ценные бумаги), имеющегося в учреждении, - путем натурального подсчета (</w:t>
      </w:r>
      <w:hyperlink r:id="rId18" w:history="1">
        <w:r w:rsidRPr="00AC05C5">
          <w:t>п. 2.7</w:t>
        </w:r>
      </w:hyperlink>
      <w:r w:rsidRPr="00AC05C5">
        <w:t xml:space="preserve"> Методических указаний по инвентаризации). Одновременно с этим проверяется качественное состояние этих объектов (могут ли они использоваться по назначению);</w:t>
      </w:r>
    </w:p>
    <w:p w:rsidR="002E3C17" w:rsidRPr="00AC05C5" w:rsidRDefault="002E3C17" w:rsidP="00AD2717">
      <w:pPr>
        <w:widowControl w:val="0"/>
        <w:numPr>
          <w:ilvl w:val="1"/>
          <w:numId w:val="10"/>
        </w:numPr>
        <w:autoSpaceDE w:val="0"/>
        <w:autoSpaceDN w:val="0"/>
        <w:jc w:val="both"/>
      </w:pPr>
      <w:r w:rsidRPr="00AC05C5">
        <w:t>виды активов, не имеющих материально-вещественной формы (безналичные деньги, НМА, финансовые вложения), - путем сверки документов, подтверждающих права организации на эти активы (</w:t>
      </w:r>
      <w:hyperlink r:id="rId19" w:history="1">
        <w:r w:rsidRPr="00AC05C5">
          <w:t>п. п. 3.8</w:t>
        </w:r>
      </w:hyperlink>
      <w:r w:rsidRPr="00AC05C5">
        <w:t xml:space="preserve">, </w:t>
      </w:r>
      <w:hyperlink r:id="rId20" w:history="1">
        <w:r w:rsidRPr="00AC05C5">
          <w:t>3.14</w:t>
        </w:r>
      </w:hyperlink>
      <w:r w:rsidRPr="00AC05C5">
        <w:t xml:space="preserve">, </w:t>
      </w:r>
      <w:hyperlink r:id="rId21" w:history="1">
        <w:r w:rsidRPr="00AC05C5">
          <w:t>3.43</w:t>
        </w:r>
      </w:hyperlink>
      <w:r w:rsidRPr="00AC05C5">
        <w:t xml:space="preserve"> Методических указаний по инвентаризации);</w:t>
      </w:r>
    </w:p>
    <w:p w:rsidR="002E3C17" w:rsidRPr="00AC05C5" w:rsidRDefault="002E3C17" w:rsidP="00AD2717">
      <w:pPr>
        <w:widowControl w:val="0"/>
        <w:numPr>
          <w:ilvl w:val="1"/>
          <w:numId w:val="10"/>
        </w:numPr>
        <w:autoSpaceDE w:val="0"/>
        <w:autoSpaceDN w:val="0"/>
        <w:jc w:val="both"/>
      </w:pPr>
      <w:r w:rsidRPr="00AC05C5">
        <w:t>состав дебиторской и кредиторской задолженности - путем проведения сверки с контрагентами имеющейся кредиторской и дебиторской задолженности и проверки документов, подтверждающих существование обязательства или требования (</w:t>
      </w:r>
      <w:hyperlink r:id="rId22" w:history="1">
        <w:r w:rsidRPr="00AC05C5">
          <w:t>п. 3.44</w:t>
        </w:r>
      </w:hyperlink>
      <w:r w:rsidRPr="00AC05C5">
        <w:t xml:space="preserve"> Методических указаний по инвентаризации).</w:t>
      </w:r>
    </w:p>
    <w:p w:rsidR="002E3C17" w:rsidRPr="00AC05C5" w:rsidRDefault="002E3C17" w:rsidP="002E3C17">
      <w:pPr>
        <w:widowControl w:val="0"/>
        <w:autoSpaceDE w:val="0"/>
        <w:autoSpaceDN w:val="0"/>
        <w:ind w:left="1080"/>
        <w:jc w:val="both"/>
      </w:pPr>
      <w:r w:rsidRPr="00AC05C5">
        <w:t>Полученные данные комиссия заносит в соответствующие инвентаризационные описи (сличительные ведомости), на которых материально ответственные лица должны расписаться в том, что они присутствовали при проведении инвентаризации (</w:t>
      </w:r>
      <w:hyperlink r:id="rId23" w:history="1">
        <w:r w:rsidRPr="00AC05C5">
          <w:t>п. п. 2.4</w:t>
        </w:r>
      </w:hyperlink>
      <w:r w:rsidRPr="00AC05C5">
        <w:t xml:space="preserve">, </w:t>
      </w:r>
      <w:hyperlink r:id="rId24" w:history="1">
        <w:r w:rsidRPr="00AC05C5">
          <w:t>2.5</w:t>
        </w:r>
      </w:hyperlink>
      <w:r w:rsidRPr="00AC05C5">
        <w:t xml:space="preserve">, </w:t>
      </w:r>
      <w:hyperlink r:id="rId25" w:history="1">
        <w:r w:rsidRPr="00AC05C5">
          <w:t>2.9</w:t>
        </w:r>
      </w:hyperlink>
      <w:r w:rsidRPr="00AC05C5">
        <w:t xml:space="preserve"> - </w:t>
      </w:r>
      <w:hyperlink r:id="rId26" w:history="1">
        <w:r w:rsidRPr="00AC05C5">
          <w:t>2.11</w:t>
        </w:r>
      </w:hyperlink>
      <w:r w:rsidRPr="00AC05C5">
        <w:t xml:space="preserve"> Методических указаний по инвентаризации).</w:t>
      </w:r>
    </w:p>
    <w:p w:rsidR="002E3C17" w:rsidRPr="00AC05C5" w:rsidRDefault="002E3C17" w:rsidP="00AD2717">
      <w:pPr>
        <w:widowControl w:val="0"/>
        <w:numPr>
          <w:ilvl w:val="0"/>
          <w:numId w:val="10"/>
        </w:numPr>
        <w:autoSpaceDE w:val="0"/>
        <w:autoSpaceDN w:val="0"/>
        <w:jc w:val="both"/>
      </w:pPr>
      <w:r w:rsidRPr="00AC05C5">
        <w:t>После этого полученные данные сверяются с данными бухгалтерского (бюджетного) учета. Результат фиксируется в инвентаризационных описях (сличительных ведомостях) (</w:t>
      </w:r>
      <w:hyperlink r:id="rId27" w:history="1">
        <w:r w:rsidRPr="00AC05C5">
          <w:t>п. 4.1</w:t>
        </w:r>
      </w:hyperlink>
      <w:r w:rsidRPr="00AC05C5">
        <w:t xml:space="preserve"> Методических указаний по инвентаризации).</w:t>
      </w:r>
    </w:p>
    <w:p w:rsidR="002E3C17" w:rsidRPr="00AC05C5" w:rsidRDefault="002E3C17" w:rsidP="002E3C17">
      <w:pPr>
        <w:widowControl w:val="0"/>
        <w:autoSpaceDE w:val="0"/>
        <w:autoSpaceDN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5"/>
      </w:tblGrid>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Объект инвентаризации</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Формы документов, которые можно использовать для оформления проведения и результатов инвентаризации</w:t>
            </w:r>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Нефинансовые активы</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(сличительная ведомость) по объектам нефинансовых активов </w:t>
            </w:r>
            <w:hyperlink r:id="rId28" w:history="1">
              <w:r w:rsidRPr="00AC05C5">
                <w:rPr>
                  <w:sz w:val="18"/>
                  <w:szCs w:val="18"/>
                </w:rPr>
                <w:t>(форма N 0504087)</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Касса</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наличных денежных средств </w:t>
            </w:r>
            <w:hyperlink r:id="rId29" w:history="1">
              <w:r w:rsidRPr="00AC05C5">
                <w:rPr>
                  <w:sz w:val="18"/>
                  <w:szCs w:val="18"/>
                </w:rPr>
                <w:t>(форма N 0504088)</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Документарные ценные бумаги</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ценных бумаг </w:t>
            </w:r>
            <w:hyperlink r:id="rId30" w:history="1">
              <w:r w:rsidRPr="00AC05C5">
                <w:rPr>
                  <w:sz w:val="18"/>
                  <w:szCs w:val="18"/>
                </w:rPr>
                <w:t>(форма N 0504081)</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Бланки строгой отчетности, денежные документы</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(сличительная ведомость) бланков строгой отчетности и денежных документов </w:t>
            </w:r>
            <w:hyperlink r:id="rId31" w:history="1">
              <w:r w:rsidRPr="00AC05C5">
                <w:rPr>
                  <w:sz w:val="18"/>
                  <w:szCs w:val="18"/>
                </w:rPr>
                <w:t>(форма N 0504086)</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Денежные средства на лицевых (банковских) счетах</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остатков на счетах учета денежных средств </w:t>
            </w:r>
            <w:hyperlink r:id="rId32" w:history="1">
              <w:r w:rsidRPr="00AC05C5">
                <w:rPr>
                  <w:sz w:val="18"/>
                  <w:szCs w:val="18"/>
                </w:rPr>
                <w:t>(форма N 0504082)</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Расчеты с покупателями, поставщиками и прочими дебиторами и кредиторами</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расчетов с покупателями, поставщиками и прочими дебиторами и кредиторами </w:t>
            </w:r>
            <w:hyperlink r:id="rId33" w:history="1">
              <w:r w:rsidRPr="00AC05C5">
                <w:rPr>
                  <w:sz w:val="18"/>
                  <w:szCs w:val="18"/>
                </w:rPr>
                <w:t>(форма N 0504089)</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Расчеты по доходам</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расчетов по поступлениям </w:t>
            </w:r>
            <w:hyperlink r:id="rId34" w:history="1">
              <w:r w:rsidRPr="00AC05C5">
                <w:rPr>
                  <w:sz w:val="18"/>
                  <w:szCs w:val="18"/>
                </w:rPr>
                <w:t>(форма N 0504091)</w:t>
              </w:r>
            </w:hyperlink>
          </w:p>
        </w:tc>
      </w:tr>
      <w:tr w:rsidR="002E3C17" w:rsidRPr="00AC05C5" w:rsidTr="00403163">
        <w:tc>
          <w:tcPr>
            <w:tcW w:w="3005" w:type="dxa"/>
          </w:tcPr>
          <w:p w:rsidR="002E3C17" w:rsidRPr="00AC05C5" w:rsidRDefault="002E3C17" w:rsidP="00403163">
            <w:pPr>
              <w:widowControl w:val="0"/>
              <w:autoSpaceDE w:val="0"/>
              <w:autoSpaceDN w:val="0"/>
              <w:rPr>
                <w:sz w:val="18"/>
                <w:szCs w:val="18"/>
              </w:rPr>
            </w:pPr>
            <w:r w:rsidRPr="00AC05C5">
              <w:rPr>
                <w:sz w:val="18"/>
                <w:szCs w:val="18"/>
              </w:rPr>
              <w:t>Расчеты по кредитам, займам, ссудам</w:t>
            </w:r>
          </w:p>
        </w:tc>
        <w:tc>
          <w:tcPr>
            <w:tcW w:w="6065" w:type="dxa"/>
          </w:tcPr>
          <w:p w:rsidR="002E3C17" w:rsidRPr="00AC05C5" w:rsidRDefault="002E3C17" w:rsidP="00403163">
            <w:pPr>
              <w:widowControl w:val="0"/>
              <w:autoSpaceDE w:val="0"/>
              <w:autoSpaceDN w:val="0"/>
              <w:rPr>
                <w:sz w:val="18"/>
                <w:szCs w:val="18"/>
              </w:rPr>
            </w:pPr>
            <w:r w:rsidRPr="00AC05C5">
              <w:rPr>
                <w:sz w:val="18"/>
                <w:szCs w:val="18"/>
              </w:rPr>
              <w:t xml:space="preserve">Инвентаризационная опись задолженности по кредитам, займам (ссудам) </w:t>
            </w:r>
            <w:hyperlink r:id="rId35" w:history="1">
              <w:r w:rsidRPr="00AC05C5">
                <w:rPr>
                  <w:sz w:val="18"/>
                  <w:szCs w:val="18"/>
                </w:rPr>
                <w:t>(форма N 0504083)</w:t>
              </w:r>
            </w:hyperlink>
          </w:p>
        </w:tc>
      </w:tr>
    </w:tbl>
    <w:p w:rsidR="002E3C17" w:rsidRPr="00AC05C5" w:rsidRDefault="002E3C17" w:rsidP="002E3C17">
      <w:pPr>
        <w:widowControl w:val="0"/>
        <w:autoSpaceDE w:val="0"/>
        <w:autoSpaceDN w:val="0"/>
        <w:jc w:val="both"/>
      </w:pPr>
    </w:p>
    <w:p w:rsidR="002E3C17" w:rsidRPr="00AC05C5" w:rsidRDefault="002E3C17" w:rsidP="00AD2717">
      <w:pPr>
        <w:widowControl w:val="0"/>
        <w:numPr>
          <w:ilvl w:val="0"/>
          <w:numId w:val="10"/>
        </w:numPr>
        <w:autoSpaceDE w:val="0"/>
        <w:autoSpaceDN w:val="0"/>
        <w:jc w:val="both"/>
      </w:pPr>
      <w:r w:rsidRPr="00AC05C5">
        <w:t xml:space="preserve">В процессе инвентаризации нефинансовых и финансовых активов составляется Ведомость расхождений по результатам инвентаризации </w:t>
      </w:r>
      <w:hyperlink r:id="rId36" w:history="1">
        <w:r w:rsidRPr="00AC05C5">
          <w:t>(ф. 0504092)</w:t>
        </w:r>
      </w:hyperlink>
      <w:r w:rsidRPr="00AC05C5">
        <w:t>, в которой фиксируются установленные расхождения с данными бухгалтерского (бюджетного) учета: недостачи или излишки по каждому объекту учета в количественном и стоимостном выражении (</w:t>
      </w:r>
      <w:hyperlink r:id="rId37" w:history="1">
        <w:r w:rsidRPr="00AC05C5">
          <w:t>Приложение N 5</w:t>
        </w:r>
      </w:hyperlink>
      <w:r w:rsidRPr="00AC05C5">
        <w:t xml:space="preserve"> к Приказу N 52н).</w:t>
      </w:r>
    </w:p>
    <w:p w:rsidR="002E3C17" w:rsidRPr="00AC05C5" w:rsidRDefault="002E3C17" w:rsidP="00AD2717">
      <w:pPr>
        <w:widowControl w:val="0"/>
        <w:numPr>
          <w:ilvl w:val="0"/>
          <w:numId w:val="10"/>
        </w:numPr>
        <w:autoSpaceDE w:val="0"/>
        <w:autoSpaceDN w:val="0"/>
        <w:jc w:val="both"/>
      </w:pPr>
      <w:r w:rsidRPr="00AC05C5">
        <w:t xml:space="preserve">По результатам инвентаризации составляется </w:t>
      </w:r>
      <w:hyperlink r:id="rId38" w:history="1">
        <w:r w:rsidRPr="00AC05C5">
          <w:t>Акт</w:t>
        </w:r>
      </w:hyperlink>
      <w:r w:rsidRPr="00AC05C5">
        <w:t xml:space="preserve"> о результатах инвентаризации (форма N 0504835), который подписывается членами комиссии и утверждается руководителем учреждения. Основанием для составления Акта </w:t>
      </w:r>
      <w:hyperlink r:id="rId39" w:history="1">
        <w:r w:rsidRPr="00AC05C5">
          <w:t>(форма N 0504835)</w:t>
        </w:r>
      </w:hyperlink>
      <w:r w:rsidRPr="00AC05C5">
        <w:t xml:space="preserve"> являются инвентаризационные описи (</w:t>
      </w:r>
      <w:hyperlink r:id="rId40" w:history="1">
        <w:r w:rsidRPr="00AC05C5">
          <w:t>Приложение N 5</w:t>
        </w:r>
      </w:hyperlink>
      <w:r w:rsidRPr="00AC05C5">
        <w:t xml:space="preserve"> к </w:t>
      </w:r>
      <w:r w:rsidRPr="00AC05C5">
        <w:lastRenderedPageBreak/>
        <w:t>Приказу N 52н).</w:t>
      </w:r>
    </w:p>
    <w:p w:rsidR="002E3C17" w:rsidRPr="00AC05C5" w:rsidRDefault="002E3C17" w:rsidP="002E3C17">
      <w:pPr>
        <w:widowControl w:val="0"/>
        <w:autoSpaceDE w:val="0"/>
        <w:autoSpaceDN w:val="0"/>
        <w:jc w:val="both"/>
      </w:pPr>
      <w:r w:rsidRPr="00AC05C5">
        <w:rPr>
          <w:b/>
        </w:rPr>
        <w:t>Перечень документов по проведению и учету результатов инвентаризации</w:t>
      </w:r>
    </w:p>
    <w:tbl>
      <w:tblPr>
        <w:tblW w:w="9354" w:type="dxa"/>
        <w:tblInd w:w="180" w:type="dxa"/>
        <w:tblCellMar>
          <w:top w:w="180" w:type="dxa"/>
          <w:left w:w="180" w:type="dxa"/>
          <w:bottom w:w="180" w:type="dxa"/>
          <w:right w:w="180" w:type="dxa"/>
        </w:tblCellMar>
        <w:tblLook w:val="0000" w:firstRow="0" w:lastRow="0" w:firstColumn="0" w:lastColumn="0" w:noHBand="0" w:noVBand="0"/>
      </w:tblPr>
      <w:tblGrid>
        <w:gridCol w:w="387"/>
        <w:gridCol w:w="8967"/>
      </w:tblGrid>
      <w:tr w:rsidR="002E3C17" w:rsidRPr="00AC05C5" w:rsidTr="00403163">
        <w:tc>
          <w:tcPr>
            <w:tcW w:w="387" w:type="dxa"/>
            <w:tcBorders>
              <w:top w:val="nil"/>
              <w:left w:val="nil"/>
              <w:bottom w:val="nil"/>
              <w:right w:val="nil"/>
            </w:tcBorders>
            <w:vAlign w:val="center"/>
          </w:tcPr>
          <w:p w:rsidR="002E3C17" w:rsidRPr="00AC05C5" w:rsidRDefault="002E3C17" w:rsidP="00403163"/>
        </w:tc>
        <w:tc>
          <w:tcPr>
            <w:tcW w:w="8967" w:type="dxa"/>
            <w:tcBorders>
              <w:top w:val="nil"/>
              <w:left w:val="nil"/>
              <w:bottom w:val="nil"/>
              <w:right w:val="nil"/>
            </w:tcBorders>
          </w:tcPr>
          <w:p w:rsidR="002E3C17" w:rsidRPr="00AC05C5" w:rsidRDefault="0053666E" w:rsidP="00403163">
            <w:pPr>
              <w:widowControl w:val="0"/>
              <w:autoSpaceDE w:val="0"/>
              <w:autoSpaceDN w:val="0"/>
              <w:jc w:val="both"/>
            </w:pPr>
            <w:hyperlink r:id="rId41" w:history="1">
              <w:r w:rsidR="002E3C17" w:rsidRPr="00AC05C5">
                <w:t>Образец заполнения</w:t>
              </w:r>
            </w:hyperlink>
            <w:r w:rsidR="002E3C17" w:rsidRPr="00AC05C5">
              <w:t xml:space="preserve"> приказа о проведении инвентаризации (форма N ИНВ-22)</w:t>
            </w:r>
          </w:p>
        </w:tc>
      </w:tr>
      <w:tr w:rsidR="002E3C17" w:rsidRPr="00AC05C5" w:rsidTr="00403163">
        <w:tc>
          <w:tcPr>
            <w:tcW w:w="387" w:type="dxa"/>
            <w:tcBorders>
              <w:top w:val="nil"/>
              <w:left w:val="nil"/>
              <w:bottom w:val="nil"/>
              <w:right w:val="nil"/>
            </w:tcBorders>
            <w:vAlign w:val="center"/>
          </w:tcPr>
          <w:p w:rsidR="002E3C17" w:rsidRPr="00AC05C5" w:rsidRDefault="002E3C17" w:rsidP="00403163"/>
        </w:tc>
        <w:tc>
          <w:tcPr>
            <w:tcW w:w="8967" w:type="dxa"/>
            <w:tcBorders>
              <w:top w:val="nil"/>
              <w:left w:val="nil"/>
              <w:bottom w:val="nil"/>
              <w:right w:val="nil"/>
            </w:tcBorders>
          </w:tcPr>
          <w:p w:rsidR="002E3C17" w:rsidRPr="00AC05C5" w:rsidRDefault="0053666E" w:rsidP="00403163">
            <w:pPr>
              <w:widowControl w:val="0"/>
              <w:autoSpaceDE w:val="0"/>
              <w:autoSpaceDN w:val="0"/>
              <w:jc w:val="both"/>
            </w:pPr>
            <w:hyperlink r:id="rId42" w:history="1">
              <w:r w:rsidR="002E3C17" w:rsidRPr="00AC05C5">
                <w:t>Образец</w:t>
              </w:r>
            </w:hyperlink>
            <w:r w:rsidR="002E3C17" w:rsidRPr="00AC05C5">
              <w:t xml:space="preserve"> приказа о создании инвентаризационной комиссии</w:t>
            </w:r>
          </w:p>
        </w:tc>
      </w:tr>
      <w:tr w:rsidR="002E3C17" w:rsidRPr="00AC05C5" w:rsidTr="00403163">
        <w:tc>
          <w:tcPr>
            <w:tcW w:w="387" w:type="dxa"/>
            <w:tcBorders>
              <w:top w:val="nil"/>
              <w:left w:val="nil"/>
              <w:bottom w:val="nil"/>
              <w:right w:val="nil"/>
            </w:tcBorders>
            <w:vAlign w:val="center"/>
          </w:tcPr>
          <w:p w:rsidR="002E3C17" w:rsidRPr="00AC05C5" w:rsidRDefault="002E3C17" w:rsidP="00403163"/>
        </w:tc>
        <w:tc>
          <w:tcPr>
            <w:tcW w:w="8967" w:type="dxa"/>
            <w:tcBorders>
              <w:top w:val="nil"/>
              <w:left w:val="nil"/>
              <w:bottom w:val="nil"/>
              <w:right w:val="nil"/>
            </w:tcBorders>
          </w:tcPr>
          <w:p w:rsidR="002E3C17" w:rsidRPr="00AC05C5" w:rsidRDefault="0053666E" w:rsidP="00403163">
            <w:pPr>
              <w:widowControl w:val="0"/>
              <w:autoSpaceDE w:val="0"/>
              <w:autoSpaceDN w:val="0"/>
              <w:jc w:val="both"/>
            </w:pPr>
            <w:hyperlink r:id="rId43" w:history="1">
              <w:r w:rsidR="002E3C17" w:rsidRPr="00AC05C5">
                <w:t>Образец заполнения</w:t>
              </w:r>
            </w:hyperlink>
            <w:r w:rsidR="002E3C17" w:rsidRPr="00AC05C5">
              <w:t xml:space="preserve"> инвентаризационной описи (сличительной ведомости) по объектам нефинансовых активов для казенных учреждений (форма N 0504087)</w:t>
            </w:r>
          </w:p>
        </w:tc>
      </w:tr>
    </w:tbl>
    <w:p w:rsidR="002E3C17" w:rsidRPr="00AC05C5" w:rsidRDefault="002E3C17" w:rsidP="002E3C17">
      <w:pPr>
        <w:pStyle w:val="ConsPlusNormal"/>
        <w:ind w:firstLine="540"/>
        <w:jc w:val="both"/>
      </w:pPr>
    </w:p>
    <w:p w:rsidR="002E3C17" w:rsidRPr="00AC05C5" w:rsidRDefault="002E3C17" w:rsidP="002E3C17">
      <w:pPr>
        <w:pStyle w:val="ConsPlusNormal"/>
        <w:ind w:firstLine="540"/>
        <w:jc w:val="both"/>
        <w:rPr>
          <w:rFonts w:ascii="Times New Roman" w:hAnsi="Times New Roman" w:cs="Times New Roman"/>
          <w:b/>
          <w:sz w:val="24"/>
          <w:szCs w:val="24"/>
        </w:rPr>
      </w:pPr>
      <w:r w:rsidRPr="00AC05C5">
        <w:rPr>
          <w:rFonts w:ascii="Times New Roman" w:hAnsi="Times New Roman" w:cs="Times New Roman"/>
          <w:b/>
          <w:sz w:val="24"/>
          <w:szCs w:val="24"/>
        </w:rPr>
        <w:t xml:space="preserve">Б). требование к документам закупочных </w:t>
      </w:r>
      <w:proofErr w:type="spellStart"/>
      <w:proofErr w:type="gramStart"/>
      <w:r w:rsidRPr="00AC05C5">
        <w:rPr>
          <w:rFonts w:ascii="Times New Roman" w:hAnsi="Times New Roman" w:cs="Times New Roman"/>
          <w:b/>
          <w:sz w:val="24"/>
          <w:szCs w:val="24"/>
        </w:rPr>
        <w:t>процедур:ст</w:t>
      </w:r>
      <w:proofErr w:type="spellEnd"/>
      <w:r w:rsidRPr="00AC05C5">
        <w:rPr>
          <w:rFonts w:ascii="Times New Roman" w:hAnsi="Times New Roman" w:cs="Times New Roman"/>
          <w:b/>
          <w:sz w:val="24"/>
          <w:szCs w:val="24"/>
        </w:rPr>
        <w:t>.</w:t>
      </w:r>
      <w:proofErr w:type="gramEnd"/>
      <w:r w:rsidRPr="00AC05C5">
        <w:rPr>
          <w:rFonts w:ascii="Times New Roman" w:hAnsi="Times New Roman" w:cs="Times New Roman"/>
          <w:b/>
          <w:sz w:val="24"/>
          <w:szCs w:val="24"/>
        </w:rPr>
        <w:t xml:space="preserve"> 4, Федеральный закон от 18.07.2011 N 223-ФЗ (ред. от 28.11.2018) "О закупках товаров, работ, услуг отдельными видами юридических лиц"</w:t>
      </w:r>
    </w:p>
    <w:p w:rsidR="002E3C17" w:rsidRPr="00AC05C5" w:rsidRDefault="002E3C17" w:rsidP="002E3C17">
      <w:pPr>
        <w:pStyle w:val="ConsPlusNormal"/>
        <w:ind w:firstLine="540"/>
        <w:jc w:val="both"/>
        <w:rPr>
          <w:rFonts w:ascii="Times New Roman" w:hAnsi="Times New Roman" w:cs="Times New Roman"/>
          <w:sz w:val="24"/>
          <w:szCs w:val="24"/>
          <w:u w:val="single"/>
        </w:rPr>
      </w:pPr>
    </w:p>
    <w:p w:rsidR="002E3C17" w:rsidRPr="00AC05C5" w:rsidRDefault="002E3C17" w:rsidP="002E3C17">
      <w:pPr>
        <w:pStyle w:val="ConsPlusNormal"/>
        <w:ind w:firstLine="540"/>
        <w:jc w:val="both"/>
        <w:rPr>
          <w:rFonts w:ascii="Times New Roman" w:hAnsi="Times New Roman" w:cs="Times New Roman"/>
          <w:sz w:val="24"/>
          <w:szCs w:val="24"/>
          <w:u w:val="single"/>
        </w:rPr>
      </w:pPr>
      <w:r w:rsidRPr="00AC05C5">
        <w:rPr>
          <w:rFonts w:ascii="Times New Roman" w:hAnsi="Times New Roman" w:cs="Times New Roman"/>
          <w:sz w:val="24"/>
          <w:szCs w:val="24"/>
          <w:u w:val="single"/>
        </w:rPr>
        <w:t>Требования к документам по закупочной процедуре:</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10. В документации о конкурентной закупке должны быть указаны:</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2) требования к содержанию, форме, оформлению и составу заявки на участие в закупке;</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proofErr w:type="spellStart"/>
      <w:r w:rsidRPr="00AC05C5">
        <w:rPr>
          <w:rFonts w:ascii="Times New Roman" w:hAnsi="Times New Roman" w:cs="Times New Roman"/>
        </w:rPr>
        <w:t>участникамитакой</w:t>
      </w:r>
      <w:proofErr w:type="spellEnd"/>
      <w:r w:rsidRPr="00AC05C5">
        <w:rPr>
          <w:rFonts w:ascii="Times New Roman" w:hAnsi="Times New Roman" w:cs="Times New Roman"/>
        </w:rPr>
        <w:t xml:space="preserve">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4) место, условия и сроки (периоды) поставки товара, выполнения работы, оказания услуги;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6) форма, сроки и порядок оплаты товара, работы, услуги;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9) требования к участникам такой закупки;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11) формы, порядок, дата и время окончания срока предоставления участникам такой закупки разъяснений положений документации о закупке;</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12) дата рассмотрения предложений участников такой закупки и подведения итогов такой закупки;</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13) критерии оценки и сопоставления заявок на участие в такой закупке;</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14) порядок оценки и сопоставления заявок на участие в такой закупке;</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 xml:space="preserve">15) описание предмета такой закупки в соответствии с </w:t>
      </w:r>
      <w:hyperlink r:id="rId44" w:history="1">
        <w:r w:rsidRPr="00AC05C5">
          <w:rPr>
            <w:rFonts w:ascii="Times New Roman" w:hAnsi="Times New Roman" w:cs="Times New Roman"/>
          </w:rPr>
          <w:t>частью 6.1 статьи 3</w:t>
        </w:r>
      </w:hyperlink>
      <w:r w:rsidRPr="00AC05C5">
        <w:rPr>
          <w:rFonts w:ascii="Times New Roman" w:hAnsi="Times New Roman" w:cs="Times New Roman"/>
        </w:rPr>
        <w:t xml:space="preserve"> настоящего Федерального закона;</w:t>
      </w:r>
    </w:p>
    <w:p w:rsidR="002E3C17" w:rsidRPr="00AC05C5" w:rsidRDefault="002E3C17" w:rsidP="002E3C17">
      <w:pPr>
        <w:pStyle w:val="ConsPlusNormal"/>
        <w:ind w:firstLine="540"/>
        <w:jc w:val="both"/>
        <w:rPr>
          <w:rFonts w:ascii="Times New Roman" w:hAnsi="Times New Roman" w:cs="Times New Roman"/>
        </w:rPr>
      </w:pPr>
      <w:r w:rsidRPr="00AC05C5">
        <w:rPr>
          <w:rFonts w:ascii="Times New Roman" w:hAnsi="Times New Roman" w:cs="Times New Roman"/>
        </w:rPr>
        <w:t>16) иные сведения, определенные положением о закупке.</w:t>
      </w:r>
    </w:p>
    <w:p w:rsidR="002E3C17" w:rsidRPr="00AC05C5" w:rsidRDefault="002E3C17" w:rsidP="002E3C17">
      <w:pPr>
        <w:pStyle w:val="ConsPlusNormal"/>
        <w:jc w:val="both"/>
        <w:rPr>
          <w:rFonts w:ascii="Times New Roman" w:hAnsi="Times New Roman" w:cs="Times New Roman"/>
        </w:rPr>
      </w:pPr>
      <w:r w:rsidRPr="00AC05C5">
        <w:rPr>
          <w:rFonts w:ascii="Times New Roman" w:hAnsi="Times New Roman" w:cs="Times New Roman"/>
        </w:rPr>
        <w:lastRenderedPageBreak/>
        <w:t xml:space="preserve">(часть 10 в ред. Федерального </w:t>
      </w:r>
      <w:hyperlink r:id="rId45" w:history="1">
        <w:r w:rsidRPr="00AC05C5">
          <w:rPr>
            <w:rFonts w:ascii="Times New Roman" w:hAnsi="Times New Roman" w:cs="Times New Roman"/>
          </w:rPr>
          <w:t>закона</w:t>
        </w:r>
      </w:hyperlink>
      <w:r w:rsidRPr="00AC05C5">
        <w:rPr>
          <w:rFonts w:ascii="Times New Roman" w:hAnsi="Times New Roman" w:cs="Times New Roman"/>
        </w:rPr>
        <w:t xml:space="preserve"> от 31.12.2017 N 505-ФЗ)</w:t>
      </w:r>
    </w:p>
    <w:p w:rsidR="002E3C17" w:rsidRPr="00AC05C5" w:rsidRDefault="002E3C17" w:rsidP="002E3C17">
      <w:pPr>
        <w:pStyle w:val="ConsPlusNormal"/>
        <w:jc w:val="both"/>
        <w:rPr>
          <w:rFonts w:ascii="Times New Roman" w:hAnsi="Times New Roman" w:cs="Times New Roman"/>
        </w:rPr>
      </w:pPr>
    </w:p>
    <w:p w:rsidR="002E3C17" w:rsidRPr="00AC05C5" w:rsidRDefault="002E3C17" w:rsidP="002E3C17">
      <w:pPr>
        <w:suppressAutoHyphens/>
        <w:jc w:val="both"/>
        <w:rPr>
          <w:b/>
          <w:sz w:val="24"/>
          <w:szCs w:val="24"/>
        </w:rPr>
      </w:pPr>
      <w:bookmarkStart w:id="11" w:name="P5"/>
      <w:bookmarkEnd w:id="11"/>
      <w:r w:rsidRPr="00AC05C5">
        <w:rPr>
          <w:b/>
          <w:sz w:val="24"/>
          <w:szCs w:val="24"/>
        </w:rPr>
        <w:t xml:space="preserve">Задание </w:t>
      </w:r>
      <w:proofErr w:type="gramStart"/>
      <w:r w:rsidRPr="00AC05C5">
        <w:rPr>
          <w:b/>
          <w:sz w:val="24"/>
          <w:szCs w:val="24"/>
        </w:rPr>
        <w:t>2.(</w:t>
      </w:r>
      <w:proofErr w:type="gramEnd"/>
      <w:r w:rsidRPr="00AC05C5">
        <w:rPr>
          <w:b/>
          <w:sz w:val="24"/>
          <w:szCs w:val="24"/>
        </w:rPr>
        <w:t>ПК 4.1) Изучить источники информации для проведения контрольных процедур:</w:t>
      </w:r>
    </w:p>
    <w:p w:rsidR="002E3C17" w:rsidRPr="00AC05C5" w:rsidRDefault="002E3C17" w:rsidP="002E3C17">
      <w:pPr>
        <w:rPr>
          <w:sz w:val="24"/>
          <w:szCs w:val="24"/>
        </w:rPr>
      </w:pPr>
      <w:r w:rsidRPr="00AC05C5">
        <w:rPr>
          <w:sz w:val="24"/>
          <w:szCs w:val="24"/>
        </w:rPr>
        <w:t>- Учетную политику организации в целях бухгалтерского и налогового учета;</w:t>
      </w:r>
    </w:p>
    <w:p w:rsidR="002E3C17" w:rsidRPr="00AC05C5" w:rsidRDefault="002E3C17" w:rsidP="002E3C17">
      <w:pPr>
        <w:rPr>
          <w:sz w:val="24"/>
          <w:szCs w:val="24"/>
        </w:rPr>
      </w:pPr>
      <w:r w:rsidRPr="00AC05C5">
        <w:rPr>
          <w:sz w:val="24"/>
          <w:szCs w:val="24"/>
        </w:rPr>
        <w:t>- Положение об инвентаризации;</w:t>
      </w:r>
    </w:p>
    <w:p w:rsidR="002E3C17" w:rsidRPr="00AC05C5" w:rsidRDefault="002E3C17" w:rsidP="002E3C17">
      <w:pPr>
        <w:rPr>
          <w:sz w:val="24"/>
          <w:szCs w:val="24"/>
        </w:rPr>
      </w:pPr>
      <w:r w:rsidRPr="00AC05C5">
        <w:rPr>
          <w:sz w:val="24"/>
          <w:szCs w:val="24"/>
        </w:rPr>
        <w:t>- Должностные инструкции специалистов по внутреннему контролю;</w:t>
      </w:r>
    </w:p>
    <w:p w:rsidR="002E3C17" w:rsidRPr="00AC05C5" w:rsidRDefault="002E3C17" w:rsidP="002E3C17">
      <w:pPr>
        <w:rPr>
          <w:sz w:val="24"/>
          <w:szCs w:val="24"/>
        </w:rPr>
      </w:pPr>
      <w:r w:rsidRPr="00AC05C5">
        <w:rPr>
          <w:sz w:val="24"/>
          <w:szCs w:val="24"/>
        </w:rPr>
        <w:t>- Бухгалтерскую (финансовую) отчетность предприятия;</w:t>
      </w:r>
    </w:p>
    <w:p w:rsidR="002E3C17" w:rsidRPr="00AC05C5" w:rsidRDefault="002E3C17" w:rsidP="002E3C17">
      <w:pPr>
        <w:rPr>
          <w:sz w:val="24"/>
          <w:szCs w:val="24"/>
        </w:rPr>
      </w:pPr>
      <w:r w:rsidRPr="00AC05C5">
        <w:rPr>
          <w:sz w:val="24"/>
          <w:szCs w:val="24"/>
        </w:rPr>
        <w:t>- инструкции по организации автоматизированного процесса обработки информации и финансового анализа;</w:t>
      </w:r>
    </w:p>
    <w:p w:rsidR="002E3C17" w:rsidRPr="00AC05C5" w:rsidRDefault="002E3C17" w:rsidP="002E3C17">
      <w:pPr>
        <w:rPr>
          <w:sz w:val="24"/>
          <w:szCs w:val="24"/>
        </w:rPr>
      </w:pPr>
      <w:r w:rsidRPr="00AC05C5">
        <w:rPr>
          <w:sz w:val="24"/>
          <w:szCs w:val="24"/>
        </w:rPr>
        <w:t xml:space="preserve">- схемы документооборота; </w:t>
      </w:r>
    </w:p>
    <w:p w:rsidR="002E3C17" w:rsidRPr="00AC05C5" w:rsidRDefault="002E3C17" w:rsidP="002E3C17">
      <w:pPr>
        <w:rPr>
          <w:sz w:val="24"/>
          <w:szCs w:val="24"/>
        </w:rPr>
      </w:pPr>
      <w:r w:rsidRPr="00AC05C5">
        <w:rPr>
          <w:sz w:val="24"/>
          <w:szCs w:val="24"/>
        </w:rPr>
        <w:t xml:space="preserve">- акты проверок финансово-хозяйственной деятельности предприятия государственными органами власти </w:t>
      </w:r>
      <w:proofErr w:type="gramStart"/>
      <w:r w:rsidRPr="00AC05C5">
        <w:rPr>
          <w:sz w:val="24"/>
          <w:szCs w:val="24"/>
        </w:rPr>
        <w:t>( ГРБС</w:t>
      </w:r>
      <w:proofErr w:type="gramEnd"/>
      <w:r w:rsidRPr="00AC05C5">
        <w:rPr>
          <w:sz w:val="24"/>
          <w:szCs w:val="24"/>
        </w:rPr>
        <w:t>, ФНС, Счетная палата РФ, и т.д., внебюджетными фондами);..</w:t>
      </w:r>
    </w:p>
    <w:p w:rsidR="002E3C17" w:rsidRPr="00AC05C5" w:rsidRDefault="002E3C17" w:rsidP="002E3C17">
      <w:pPr>
        <w:rPr>
          <w:sz w:val="24"/>
          <w:szCs w:val="24"/>
        </w:rPr>
      </w:pPr>
    </w:p>
    <w:p w:rsidR="002E3C17" w:rsidRPr="00AC05C5" w:rsidRDefault="002E3C17" w:rsidP="002E3C17">
      <w:pPr>
        <w:rPr>
          <w:sz w:val="24"/>
          <w:szCs w:val="24"/>
        </w:rPr>
      </w:pPr>
    </w:p>
    <w:p w:rsidR="002E3C17" w:rsidRPr="00AC05C5" w:rsidRDefault="002E3C17" w:rsidP="002E3C17">
      <w:pPr>
        <w:rPr>
          <w:sz w:val="24"/>
          <w:szCs w:val="24"/>
        </w:rPr>
      </w:pPr>
      <w:r w:rsidRPr="00AC05C5">
        <w:rPr>
          <w:b/>
          <w:sz w:val="24"/>
          <w:szCs w:val="24"/>
        </w:rPr>
        <w:t>Задача 2:</w:t>
      </w:r>
      <w:r w:rsidRPr="00AC05C5">
        <w:rPr>
          <w:sz w:val="24"/>
          <w:szCs w:val="24"/>
        </w:rPr>
        <w:t>а) С помощью образца, представленного ниже ,  описать структуру Учетной политики в целях бухгалтерского и налогового учета организации на УСН, сформулировать цель и задачи формирования Учетной политики, представить фрагмент приказа об Учетной политике  в дополнительном  файле к отчету по практике «Приложения».</w:t>
      </w:r>
    </w:p>
    <w:p w:rsidR="002E3C17" w:rsidRPr="00AC05C5" w:rsidRDefault="002E3C17" w:rsidP="002E3C17">
      <w:pPr>
        <w:rPr>
          <w:sz w:val="24"/>
          <w:szCs w:val="24"/>
        </w:rPr>
      </w:pPr>
      <w:r w:rsidRPr="00AC05C5">
        <w:rPr>
          <w:sz w:val="24"/>
          <w:szCs w:val="24"/>
        </w:rPr>
        <w:t>Задание может выполняться с помощью системы Консультант и (приложение 2)</w:t>
      </w:r>
    </w:p>
    <w:p w:rsidR="002E3C17" w:rsidRPr="00AC05C5" w:rsidRDefault="002E3C17" w:rsidP="002E3C17">
      <w:pPr>
        <w:rPr>
          <w:b/>
          <w:sz w:val="24"/>
          <w:szCs w:val="24"/>
        </w:rPr>
      </w:pPr>
      <w:r w:rsidRPr="00AC05C5">
        <w:rPr>
          <w:b/>
          <w:sz w:val="24"/>
          <w:szCs w:val="24"/>
        </w:rPr>
        <w:t>Пример:</w:t>
      </w:r>
    </w:p>
    <w:p w:rsidR="002E3C17" w:rsidRPr="00AC05C5" w:rsidRDefault="002E3C17" w:rsidP="002E3C17">
      <w:pPr>
        <w:widowControl w:val="0"/>
        <w:autoSpaceDE w:val="0"/>
        <w:autoSpaceDN w:val="0"/>
        <w:jc w:val="both"/>
        <w:outlineLvl w:val="0"/>
        <w:rPr>
          <w:sz w:val="18"/>
          <w:szCs w:val="18"/>
        </w:rPr>
      </w:pPr>
    </w:p>
    <w:p w:rsidR="002E3C17" w:rsidRPr="00AC05C5" w:rsidRDefault="002E3C17" w:rsidP="002E3C17">
      <w:pPr>
        <w:widowControl w:val="0"/>
        <w:autoSpaceDE w:val="0"/>
        <w:autoSpaceDN w:val="0"/>
        <w:jc w:val="right"/>
        <w:rPr>
          <w:sz w:val="18"/>
          <w:szCs w:val="18"/>
        </w:rPr>
      </w:pPr>
      <w:r w:rsidRPr="00AC05C5">
        <w:rPr>
          <w:sz w:val="18"/>
          <w:szCs w:val="18"/>
        </w:rPr>
        <w:t>Приложение N 1</w:t>
      </w:r>
    </w:p>
    <w:p w:rsidR="002E3C17" w:rsidRPr="00AC05C5" w:rsidRDefault="002E3C17" w:rsidP="002E3C17">
      <w:pPr>
        <w:widowControl w:val="0"/>
        <w:autoSpaceDE w:val="0"/>
        <w:autoSpaceDN w:val="0"/>
        <w:jc w:val="right"/>
        <w:rPr>
          <w:sz w:val="18"/>
          <w:szCs w:val="18"/>
        </w:rPr>
      </w:pPr>
      <w:r w:rsidRPr="00AC05C5">
        <w:rPr>
          <w:sz w:val="18"/>
          <w:szCs w:val="18"/>
        </w:rPr>
        <w:t>к Приказу от 27.12.2019 N 131</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Учетная политика ООО "Груз-такси"</w:t>
      </w:r>
    </w:p>
    <w:p w:rsidR="002E3C17" w:rsidRPr="00AC05C5" w:rsidRDefault="002E3C17" w:rsidP="002E3C17">
      <w:pPr>
        <w:widowControl w:val="0"/>
        <w:autoSpaceDE w:val="0"/>
        <w:autoSpaceDN w:val="0"/>
        <w:jc w:val="center"/>
        <w:rPr>
          <w:sz w:val="18"/>
          <w:szCs w:val="18"/>
        </w:rPr>
      </w:pPr>
      <w:r w:rsidRPr="00AC05C5">
        <w:rPr>
          <w:b/>
          <w:sz w:val="18"/>
          <w:szCs w:val="18"/>
        </w:rPr>
        <w:t>для целей бухгалтерского учета</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I. Организационная часть</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Бухгалтерский учет в организации:</w:t>
      </w:r>
    </w:p>
    <w:p w:rsidR="002E3C17" w:rsidRPr="00AC05C5" w:rsidRDefault="002E3C17" w:rsidP="002E3C17">
      <w:pPr>
        <w:widowControl w:val="0"/>
        <w:autoSpaceDE w:val="0"/>
        <w:autoSpaceDN w:val="0"/>
        <w:jc w:val="both"/>
        <w:rPr>
          <w:sz w:val="18"/>
          <w:szCs w:val="18"/>
        </w:rPr>
      </w:pPr>
      <w:r w:rsidRPr="00AC05C5">
        <w:rPr>
          <w:sz w:val="18"/>
          <w:szCs w:val="18"/>
        </w:rPr>
        <w:t>- осуществляется главным бухгалтером;</w:t>
      </w:r>
    </w:p>
    <w:p w:rsidR="002E3C17" w:rsidRPr="00AC05C5" w:rsidRDefault="002E3C17" w:rsidP="002E3C17">
      <w:pPr>
        <w:widowControl w:val="0"/>
        <w:autoSpaceDE w:val="0"/>
        <w:autoSpaceDN w:val="0"/>
        <w:jc w:val="both"/>
        <w:rPr>
          <w:sz w:val="18"/>
          <w:szCs w:val="18"/>
        </w:rPr>
      </w:pPr>
      <w:r w:rsidRPr="00AC05C5">
        <w:rPr>
          <w:sz w:val="18"/>
          <w:szCs w:val="18"/>
        </w:rPr>
        <w:t xml:space="preserve">- ведется с использованием ЭВМ в программе X. Применяются формы бухгалтерских регистров, предусмотренные этой программой. Регистры ведутся в электронной форме и подписываются простой электронной подписью посредством использования логина и пароля. По завершении каждого квартала на бумажный носитель выводится главная книга, а также сводная </w:t>
      </w:r>
      <w:proofErr w:type="spellStart"/>
      <w:r w:rsidRPr="00AC05C5">
        <w:rPr>
          <w:sz w:val="18"/>
          <w:szCs w:val="18"/>
        </w:rPr>
        <w:t>оборотно</w:t>
      </w:r>
      <w:proofErr w:type="spellEnd"/>
      <w:r w:rsidRPr="00AC05C5">
        <w:rPr>
          <w:sz w:val="18"/>
          <w:szCs w:val="18"/>
        </w:rPr>
        <w:t>-сальдовая ведомость. Иные регистры бухгалтерского учета распечатываются по мере необходимости (по запросу).</w:t>
      </w:r>
    </w:p>
    <w:p w:rsidR="002E3C17" w:rsidRPr="00AC05C5" w:rsidRDefault="002E3C17" w:rsidP="002E3C17">
      <w:pPr>
        <w:widowControl w:val="0"/>
        <w:autoSpaceDE w:val="0"/>
        <w:autoSpaceDN w:val="0"/>
        <w:jc w:val="both"/>
        <w:rPr>
          <w:sz w:val="18"/>
          <w:szCs w:val="18"/>
        </w:rPr>
      </w:pPr>
      <w:r w:rsidRPr="00AC05C5">
        <w:rPr>
          <w:sz w:val="18"/>
          <w:szCs w:val="18"/>
        </w:rPr>
        <w:t xml:space="preserve">Рабочий план счетов приведен в </w:t>
      </w:r>
      <w:hyperlink w:anchor="P192" w:history="1">
        <w:r w:rsidRPr="00AC05C5">
          <w:rPr>
            <w:sz w:val="18"/>
            <w:szCs w:val="18"/>
          </w:rPr>
          <w:t>п. 1</w:t>
        </w:r>
      </w:hyperlink>
      <w:r w:rsidRPr="00AC05C5">
        <w:rPr>
          <w:sz w:val="18"/>
          <w:szCs w:val="18"/>
        </w:rPr>
        <w:t xml:space="preserve"> Приложения к настоящей Учетной политике.</w:t>
      </w:r>
    </w:p>
    <w:p w:rsidR="002E3C17" w:rsidRPr="00AC05C5" w:rsidRDefault="002E3C17" w:rsidP="002E3C17">
      <w:pPr>
        <w:widowControl w:val="0"/>
        <w:autoSpaceDE w:val="0"/>
        <w:autoSpaceDN w:val="0"/>
        <w:jc w:val="both"/>
        <w:rPr>
          <w:sz w:val="18"/>
          <w:szCs w:val="18"/>
        </w:rPr>
      </w:pPr>
      <w:r w:rsidRPr="00AC05C5">
        <w:rPr>
          <w:sz w:val="18"/>
          <w:szCs w:val="18"/>
        </w:rPr>
        <w:t xml:space="preserve">Для оформления фактов хозяйственной жизни используются унифицированные формы первичных учетных документов. При отсутствии унифицированных форм применяются формы документов, содержащие обязательные реквизиты, указанные в </w:t>
      </w:r>
      <w:hyperlink r:id="rId46" w:history="1">
        <w:r w:rsidRPr="00AC05C5">
          <w:rPr>
            <w:sz w:val="18"/>
            <w:szCs w:val="18"/>
          </w:rPr>
          <w:t>ч. 2 ст. 9</w:t>
        </w:r>
      </w:hyperlink>
      <w:r w:rsidRPr="00AC05C5">
        <w:rPr>
          <w:sz w:val="18"/>
          <w:szCs w:val="18"/>
        </w:rPr>
        <w:t xml:space="preserve"> Федерального закона "О бухгалтерском учете".</w:t>
      </w:r>
    </w:p>
    <w:p w:rsidR="002E3C17" w:rsidRPr="00AC05C5" w:rsidRDefault="002E3C17" w:rsidP="002E3C17">
      <w:pPr>
        <w:widowControl w:val="0"/>
        <w:autoSpaceDE w:val="0"/>
        <w:autoSpaceDN w:val="0"/>
        <w:jc w:val="both"/>
        <w:rPr>
          <w:sz w:val="18"/>
          <w:szCs w:val="18"/>
        </w:rPr>
      </w:pPr>
      <w:r w:rsidRPr="00AC05C5">
        <w:rPr>
          <w:sz w:val="18"/>
          <w:szCs w:val="18"/>
        </w:rPr>
        <w:t>Отдельными распорядительными документами устанавливаются:</w:t>
      </w:r>
    </w:p>
    <w:p w:rsidR="002E3C17" w:rsidRPr="00AC05C5" w:rsidRDefault="002E3C17" w:rsidP="002E3C17">
      <w:pPr>
        <w:widowControl w:val="0"/>
        <w:autoSpaceDE w:val="0"/>
        <w:autoSpaceDN w:val="0"/>
        <w:jc w:val="both"/>
        <w:rPr>
          <w:sz w:val="18"/>
          <w:szCs w:val="18"/>
        </w:rPr>
      </w:pPr>
      <w:r w:rsidRPr="00AC05C5">
        <w:rPr>
          <w:sz w:val="18"/>
          <w:szCs w:val="18"/>
        </w:rPr>
        <w:t>- график документооборота и порядок архивирования бухгалтерской базы данных;</w:t>
      </w:r>
    </w:p>
    <w:p w:rsidR="002E3C17" w:rsidRPr="00AC05C5" w:rsidRDefault="002E3C17" w:rsidP="002E3C17">
      <w:pPr>
        <w:widowControl w:val="0"/>
        <w:autoSpaceDE w:val="0"/>
        <w:autoSpaceDN w:val="0"/>
        <w:jc w:val="both"/>
        <w:rPr>
          <w:sz w:val="18"/>
          <w:szCs w:val="18"/>
        </w:rPr>
      </w:pPr>
      <w:r w:rsidRPr="00AC05C5">
        <w:rPr>
          <w:sz w:val="18"/>
          <w:szCs w:val="18"/>
        </w:rPr>
        <w:t>- положение о внутреннем контроле;</w:t>
      </w:r>
    </w:p>
    <w:p w:rsidR="002E3C17" w:rsidRPr="00AC05C5" w:rsidRDefault="002E3C17" w:rsidP="002E3C17">
      <w:pPr>
        <w:widowControl w:val="0"/>
        <w:autoSpaceDE w:val="0"/>
        <w:autoSpaceDN w:val="0"/>
        <w:jc w:val="both"/>
        <w:rPr>
          <w:sz w:val="18"/>
          <w:szCs w:val="18"/>
        </w:rPr>
      </w:pPr>
      <w:r w:rsidRPr="00AC05C5">
        <w:rPr>
          <w:sz w:val="18"/>
          <w:szCs w:val="18"/>
        </w:rPr>
        <w:t>- порядок, периодичность и сроки проведения инвентаризации;</w:t>
      </w:r>
    </w:p>
    <w:p w:rsidR="002E3C17" w:rsidRPr="00AC05C5" w:rsidRDefault="002E3C17" w:rsidP="002E3C17">
      <w:pPr>
        <w:widowControl w:val="0"/>
        <w:autoSpaceDE w:val="0"/>
        <w:autoSpaceDN w:val="0"/>
        <w:jc w:val="both"/>
        <w:rPr>
          <w:sz w:val="18"/>
          <w:szCs w:val="18"/>
        </w:rPr>
      </w:pPr>
      <w:r w:rsidRPr="00AC05C5">
        <w:rPr>
          <w:sz w:val="18"/>
          <w:szCs w:val="18"/>
        </w:rPr>
        <w:t>- перечень должностных лиц организации, имеющих доступ к данным бухгалтерского учета, и объемы предоставленных им прав;</w:t>
      </w:r>
    </w:p>
    <w:p w:rsidR="002E3C17" w:rsidRPr="00AC05C5" w:rsidRDefault="002E3C17" w:rsidP="002E3C17">
      <w:pPr>
        <w:widowControl w:val="0"/>
        <w:autoSpaceDE w:val="0"/>
        <w:autoSpaceDN w:val="0"/>
        <w:jc w:val="both"/>
        <w:rPr>
          <w:sz w:val="18"/>
          <w:szCs w:val="18"/>
        </w:rPr>
      </w:pPr>
      <w:r w:rsidRPr="00AC05C5">
        <w:rPr>
          <w:sz w:val="18"/>
          <w:szCs w:val="18"/>
        </w:rPr>
        <w:t>- нормы выдачи специальной и форменной одежды.</w:t>
      </w:r>
    </w:p>
    <w:p w:rsidR="002E3C17" w:rsidRPr="00AC05C5" w:rsidRDefault="002E3C17" w:rsidP="002E3C17">
      <w:pPr>
        <w:rPr>
          <w:sz w:val="18"/>
          <w:szCs w:val="18"/>
        </w:rPr>
      </w:pP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II. Методическая часть</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Содержание</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 xml:space="preserve">1. </w:t>
      </w:r>
      <w:hyperlink w:anchor="P40" w:history="1">
        <w:r w:rsidRPr="00AC05C5">
          <w:rPr>
            <w:sz w:val="18"/>
            <w:szCs w:val="18"/>
          </w:rPr>
          <w:t>Общие положения</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2. </w:t>
      </w:r>
      <w:hyperlink w:anchor="P54" w:history="1">
        <w:r w:rsidRPr="00AC05C5">
          <w:rPr>
            <w:sz w:val="18"/>
            <w:szCs w:val="18"/>
          </w:rPr>
          <w:t>Основные средства</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3. </w:t>
      </w:r>
      <w:hyperlink w:anchor="P73" w:history="1">
        <w:r w:rsidRPr="00AC05C5">
          <w:rPr>
            <w:sz w:val="18"/>
            <w:szCs w:val="18"/>
          </w:rPr>
          <w:t>Материально-производственные запасы</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4. </w:t>
      </w:r>
      <w:hyperlink w:anchor="P101" w:history="1">
        <w:r w:rsidRPr="00AC05C5">
          <w:rPr>
            <w:sz w:val="18"/>
            <w:szCs w:val="18"/>
          </w:rPr>
          <w:t>Резерв по сомнительным долгам</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5. </w:t>
      </w:r>
      <w:hyperlink w:anchor="P117" w:history="1">
        <w:r w:rsidRPr="00AC05C5">
          <w:rPr>
            <w:sz w:val="18"/>
            <w:szCs w:val="18"/>
          </w:rPr>
          <w:t>Займы и кредиты. Расходы по займам и кредитам</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6. </w:t>
      </w:r>
      <w:hyperlink w:anchor="P127" w:history="1">
        <w:r w:rsidRPr="00AC05C5">
          <w:rPr>
            <w:sz w:val="18"/>
            <w:szCs w:val="18"/>
          </w:rPr>
          <w:t>Доходы и расходы</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7. </w:t>
      </w:r>
      <w:hyperlink w:anchor="P141" w:history="1">
        <w:r w:rsidRPr="00AC05C5">
          <w:rPr>
            <w:sz w:val="18"/>
            <w:szCs w:val="18"/>
          </w:rPr>
          <w:t>Обязательства и активы, стоимость которых выражена в иностранной валюте и подлежит оплате в рублях</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8. </w:t>
      </w:r>
      <w:hyperlink w:anchor="P152" w:history="1">
        <w:r w:rsidRPr="00AC05C5">
          <w:rPr>
            <w:sz w:val="18"/>
            <w:szCs w:val="18"/>
          </w:rPr>
          <w:t>Последствия изменения учетной политики</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9. </w:t>
      </w:r>
      <w:hyperlink w:anchor="P157" w:history="1">
        <w:r w:rsidRPr="00AC05C5">
          <w:rPr>
            <w:sz w:val="18"/>
            <w:szCs w:val="18"/>
          </w:rPr>
          <w:t>Исправление ошибок</w:t>
        </w:r>
      </w:hyperlink>
    </w:p>
    <w:p w:rsidR="002E3C17" w:rsidRPr="00AC05C5" w:rsidRDefault="002E3C17" w:rsidP="002E3C17">
      <w:pPr>
        <w:widowControl w:val="0"/>
        <w:autoSpaceDE w:val="0"/>
        <w:autoSpaceDN w:val="0"/>
        <w:jc w:val="both"/>
        <w:rPr>
          <w:sz w:val="18"/>
          <w:szCs w:val="18"/>
        </w:rPr>
      </w:pPr>
      <w:r w:rsidRPr="00AC05C5">
        <w:rPr>
          <w:sz w:val="18"/>
          <w:szCs w:val="18"/>
        </w:rPr>
        <w:lastRenderedPageBreak/>
        <w:t xml:space="preserve">10. </w:t>
      </w:r>
      <w:hyperlink w:anchor="P162" w:history="1">
        <w:r w:rsidRPr="00AC05C5">
          <w:rPr>
            <w:sz w:val="18"/>
            <w:szCs w:val="18"/>
          </w:rPr>
          <w:t>Бухгалтерская отчетность</w:t>
        </w:r>
      </w:hyperlink>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12" w:name="P40"/>
      <w:bookmarkEnd w:id="12"/>
      <w:r w:rsidRPr="00AC05C5">
        <w:rPr>
          <w:b/>
          <w:sz w:val="18"/>
          <w:szCs w:val="18"/>
        </w:rPr>
        <w:t>1. Общие положения</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 xml:space="preserve">Организация является субъектом малого предпринимательства в соответствии с Федеральным </w:t>
      </w:r>
      <w:hyperlink r:id="rId47" w:history="1">
        <w:r w:rsidRPr="00AC05C5">
          <w:rPr>
            <w:sz w:val="18"/>
            <w:szCs w:val="18"/>
          </w:rPr>
          <w:t>законом</w:t>
        </w:r>
      </w:hyperlink>
      <w:r w:rsidRPr="00AC05C5">
        <w:rPr>
          <w:sz w:val="18"/>
          <w:szCs w:val="18"/>
        </w:rPr>
        <w:t xml:space="preserve"> от 24.07.2007 N 209-ФЗ "О развитии малого и среднего предпринимательства в Российской Федерации", не является эмитентом публично размещаемых ценных бумаг, не подлежит обязательному аудиту согласно Федеральному </w:t>
      </w:r>
      <w:hyperlink r:id="rId48" w:history="1">
        <w:r w:rsidRPr="00AC05C5">
          <w:rPr>
            <w:sz w:val="18"/>
            <w:szCs w:val="18"/>
          </w:rPr>
          <w:t>закону</w:t>
        </w:r>
      </w:hyperlink>
      <w:r w:rsidRPr="00AC05C5">
        <w:rPr>
          <w:sz w:val="18"/>
          <w:szCs w:val="18"/>
        </w:rPr>
        <w:t xml:space="preserve"> от 30.12.2008 N 307-ФЗ "Об аудиторской деятельности", не является плательщиком налога на прибыль организаций, использует право на применение упрощенных способов ведения бухгалтерского учета. На основании сказанного не применяются следующие Положения по бухгалтерскому учету:</w:t>
      </w:r>
    </w:p>
    <w:p w:rsidR="002E3C17" w:rsidRPr="00AC05C5" w:rsidRDefault="002E3C17" w:rsidP="002E3C17">
      <w:pPr>
        <w:widowControl w:val="0"/>
        <w:autoSpaceDE w:val="0"/>
        <w:autoSpaceDN w:val="0"/>
        <w:jc w:val="both"/>
        <w:rPr>
          <w:sz w:val="18"/>
          <w:szCs w:val="18"/>
        </w:rPr>
      </w:pPr>
      <w:r w:rsidRPr="00AC05C5">
        <w:rPr>
          <w:sz w:val="18"/>
          <w:szCs w:val="18"/>
        </w:rPr>
        <w:t xml:space="preserve">- </w:t>
      </w:r>
      <w:hyperlink r:id="rId49" w:history="1">
        <w:r w:rsidRPr="00AC05C5">
          <w:rPr>
            <w:sz w:val="18"/>
            <w:szCs w:val="18"/>
          </w:rPr>
          <w:t>Положение</w:t>
        </w:r>
      </w:hyperlink>
      <w:r w:rsidRPr="00AC05C5">
        <w:rPr>
          <w:sz w:val="18"/>
          <w:szCs w:val="18"/>
        </w:rPr>
        <w:t xml:space="preserve"> по бухгалтерскому учету "Оценочные обязательства, условные обязательства и условные активы" (ПБУ 8/2010), утвержденное Приказом Минфина России от 13.12.2010 N 167н</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50" w:history="1">
        <w:r w:rsidRPr="00AC05C5">
          <w:rPr>
            <w:i/>
            <w:sz w:val="18"/>
            <w:szCs w:val="18"/>
          </w:rPr>
          <w:t>п. 3</w:t>
        </w:r>
      </w:hyperlink>
      <w:r w:rsidRPr="00AC05C5">
        <w:rPr>
          <w:i/>
          <w:sz w:val="18"/>
          <w:szCs w:val="18"/>
        </w:rPr>
        <w:t xml:space="preserve"> ПБУ 8/2010);</w:t>
      </w:r>
    </w:p>
    <w:p w:rsidR="002E3C17" w:rsidRPr="00AC05C5" w:rsidRDefault="002E3C17" w:rsidP="002E3C17">
      <w:pPr>
        <w:widowControl w:val="0"/>
        <w:autoSpaceDE w:val="0"/>
        <w:autoSpaceDN w:val="0"/>
        <w:jc w:val="both"/>
        <w:rPr>
          <w:sz w:val="18"/>
          <w:szCs w:val="18"/>
        </w:rPr>
      </w:pPr>
      <w:r w:rsidRPr="00AC05C5">
        <w:rPr>
          <w:sz w:val="18"/>
          <w:szCs w:val="18"/>
        </w:rPr>
        <w:t xml:space="preserve">- </w:t>
      </w:r>
      <w:hyperlink r:id="rId51" w:history="1">
        <w:r w:rsidRPr="00AC05C5">
          <w:rPr>
            <w:sz w:val="18"/>
            <w:szCs w:val="18"/>
          </w:rPr>
          <w:t>Положение</w:t>
        </w:r>
      </w:hyperlink>
      <w:r w:rsidRPr="00AC05C5">
        <w:rPr>
          <w:sz w:val="18"/>
          <w:szCs w:val="18"/>
        </w:rPr>
        <w:t xml:space="preserve"> по бухгалтерскому учету "Учет расчетов по налогу на прибыль организаций" ПБУ 18/02, утвержденное Приказом Минфина России от 19.11.2002 N 114н</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52" w:history="1">
        <w:r w:rsidRPr="00AC05C5">
          <w:rPr>
            <w:i/>
            <w:sz w:val="18"/>
            <w:szCs w:val="18"/>
          </w:rPr>
          <w:t>п. 1</w:t>
        </w:r>
      </w:hyperlink>
      <w:r w:rsidRPr="00AC05C5">
        <w:rPr>
          <w:i/>
          <w:sz w:val="18"/>
          <w:szCs w:val="18"/>
        </w:rPr>
        <w:t xml:space="preserve"> ПБУ 18/02);</w:t>
      </w:r>
    </w:p>
    <w:p w:rsidR="002E3C17" w:rsidRPr="00AC05C5" w:rsidRDefault="002E3C17" w:rsidP="002E3C17">
      <w:pPr>
        <w:widowControl w:val="0"/>
        <w:autoSpaceDE w:val="0"/>
        <w:autoSpaceDN w:val="0"/>
        <w:jc w:val="both"/>
        <w:rPr>
          <w:sz w:val="18"/>
          <w:szCs w:val="18"/>
        </w:rPr>
      </w:pPr>
      <w:r w:rsidRPr="00AC05C5">
        <w:rPr>
          <w:sz w:val="18"/>
          <w:szCs w:val="18"/>
        </w:rPr>
        <w:t xml:space="preserve">- </w:t>
      </w:r>
      <w:hyperlink r:id="rId53" w:history="1">
        <w:r w:rsidRPr="00AC05C5">
          <w:rPr>
            <w:sz w:val="18"/>
            <w:szCs w:val="18"/>
          </w:rPr>
          <w:t>Положение</w:t>
        </w:r>
      </w:hyperlink>
      <w:r w:rsidRPr="00AC05C5">
        <w:rPr>
          <w:sz w:val="18"/>
          <w:szCs w:val="18"/>
        </w:rPr>
        <w:t xml:space="preserve"> по бухгалтерскому учету "Информация о связанных сторонах" (ПБУ 11/2008), утвержденное Приказом Минфина России от 29.04.2008 N 48н</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54" w:history="1">
        <w:r w:rsidRPr="00AC05C5">
          <w:rPr>
            <w:i/>
            <w:sz w:val="18"/>
            <w:szCs w:val="18"/>
          </w:rPr>
          <w:t>п. 3</w:t>
        </w:r>
      </w:hyperlink>
      <w:r w:rsidRPr="00AC05C5">
        <w:rPr>
          <w:i/>
          <w:sz w:val="18"/>
          <w:szCs w:val="18"/>
        </w:rPr>
        <w:t xml:space="preserve"> ПБУ 11/2008);</w:t>
      </w:r>
    </w:p>
    <w:p w:rsidR="002E3C17" w:rsidRPr="00AC05C5" w:rsidRDefault="002E3C17" w:rsidP="002E3C17">
      <w:pPr>
        <w:widowControl w:val="0"/>
        <w:autoSpaceDE w:val="0"/>
        <w:autoSpaceDN w:val="0"/>
        <w:jc w:val="both"/>
        <w:rPr>
          <w:sz w:val="18"/>
          <w:szCs w:val="18"/>
        </w:rPr>
      </w:pPr>
      <w:r w:rsidRPr="00AC05C5">
        <w:rPr>
          <w:sz w:val="18"/>
          <w:szCs w:val="18"/>
        </w:rPr>
        <w:t xml:space="preserve">- </w:t>
      </w:r>
      <w:hyperlink r:id="rId55" w:history="1">
        <w:r w:rsidRPr="00AC05C5">
          <w:rPr>
            <w:sz w:val="18"/>
            <w:szCs w:val="18"/>
          </w:rPr>
          <w:t>Положение</w:t>
        </w:r>
      </w:hyperlink>
      <w:r w:rsidRPr="00AC05C5">
        <w:rPr>
          <w:sz w:val="18"/>
          <w:szCs w:val="18"/>
        </w:rPr>
        <w:t xml:space="preserve"> по бухгалтерскому учету "Информация по сегментам" (ПБУ 12/2010), утвержденное Приказом Минфина России от 08.11.2010 N 143н</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56" w:history="1">
        <w:r w:rsidRPr="00AC05C5">
          <w:rPr>
            <w:i/>
            <w:sz w:val="18"/>
            <w:szCs w:val="18"/>
          </w:rPr>
          <w:t>п. 2</w:t>
        </w:r>
      </w:hyperlink>
      <w:r w:rsidRPr="00AC05C5">
        <w:rPr>
          <w:i/>
          <w:sz w:val="18"/>
          <w:szCs w:val="18"/>
        </w:rPr>
        <w:t xml:space="preserve"> ПБУ 12/2010);</w:t>
      </w:r>
    </w:p>
    <w:p w:rsidR="002E3C17" w:rsidRPr="00AC05C5" w:rsidRDefault="002E3C17" w:rsidP="002E3C17">
      <w:pPr>
        <w:widowControl w:val="0"/>
        <w:autoSpaceDE w:val="0"/>
        <w:autoSpaceDN w:val="0"/>
        <w:jc w:val="both"/>
        <w:rPr>
          <w:sz w:val="18"/>
          <w:szCs w:val="18"/>
        </w:rPr>
      </w:pPr>
      <w:r w:rsidRPr="00AC05C5">
        <w:rPr>
          <w:sz w:val="18"/>
          <w:szCs w:val="18"/>
        </w:rPr>
        <w:t xml:space="preserve">- </w:t>
      </w:r>
      <w:hyperlink r:id="rId57" w:history="1">
        <w:r w:rsidRPr="00AC05C5">
          <w:rPr>
            <w:sz w:val="18"/>
            <w:szCs w:val="18"/>
          </w:rPr>
          <w:t>Положение</w:t>
        </w:r>
      </w:hyperlink>
      <w:r w:rsidRPr="00AC05C5">
        <w:rPr>
          <w:sz w:val="18"/>
          <w:szCs w:val="18"/>
        </w:rPr>
        <w:t xml:space="preserve"> по бухгалтерскому учету "Информация по прекращаемой деятельности" ПБУ 16/02, утвержденное Приказом Минфина России от 02.07.2002 N 66н</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58" w:history="1">
        <w:r w:rsidRPr="00AC05C5">
          <w:rPr>
            <w:i/>
            <w:sz w:val="18"/>
            <w:szCs w:val="18"/>
          </w:rPr>
          <w:t>п. 3.1</w:t>
        </w:r>
      </w:hyperlink>
      <w:r w:rsidRPr="00AC05C5">
        <w:rPr>
          <w:i/>
          <w:sz w:val="18"/>
          <w:szCs w:val="18"/>
        </w:rPr>
        <w:t xml:space="preserve"> ПБУ 16/02).</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13" w:name="P54"/>
      <w:bookmarkEnd w:id="13"/>
      <w:r w:rsidRPr="00AC05C5">
        <w:rPr>
          <w:b/>
          <w:sz w:val="18"/>
          <w:szCs w:val="18"/>
        </w:rPr>
        <w:t>2. Основные средства</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i/>
          <w:sz w:val="18"/>
          <w:szCs w:val="18"/>
        </w:rPr>
        <w:t xml:space="preserve">Учет основных средств (ОС) ведется в соответствии с </w:t>
      </w:r>
      <w:hyperlink r:id="rId59" w:history="1">
        <w:r w:rsidRPr="00AC05C5">
          <w:rPr>
            <w:i/>
            <w:sz w:val="18"/>
            <w:szCs w:val="18"/>
          </w:rPr>
          <w:t>Положением</w:t>
        </w:r>
      </w:hyperlink>
      <w:r w:rsidRPr="00AC05C5">
        <w:rPr>
          <w:i/>
          <w:sz w:val="18"/>
          <w:szCs w:val="18"/>
        </w:rPr>
        <w:t xml:space="preserve"> по бухгалтерскому учету "Учет основных средств" ПБУ 6/01, утвержденным Приказом Минфина России от 30.03.2001 N 26н, и Методическими </w:t>
      </w:r>
      <w:hyperlink r:id="rId60" w:history="1">
        <w:r w:rsidRPr="00AC05C5">
          <w:rPr>
            <w:i/>
            <w:sz w:val="18"/>
            <w:szCs w:val="18"/>
          </w:rPr>
          <w:t>указаниями</w:t>
        </w:r>
      </w:hyperlink>
      <w:r w:rsidRPr="00AC05C5">
        <w:rPr>
          <w:i/>
          <w:sz w:val="18"/>
          <w:szCs w:val="18"/>
        </w:rPr>
        <w:t xml:space="preserve"> по бухгалтерскому учету основных средств, утвержденными Приказом Минфина России от 13.10.2003 N 91н.</w:t>
      </w:r>
    </w:p>
    <w:p w:rsidR="002E3C17" w:rsidRPr="00AC05C5" w:rsidRDefault="002E3C17" w:rsidP="002E3C17">
      <w:pPr>
        <w:widowControl w:val="0"/>
        <w:autoSpaceDE w:val="0"/>
        <w:autoSpaceDN w:val="0"/>
        <w:jc w:val="both"/>
        <w:rPr>
          <w:sz w:val="18"/>
          <w:szCs w:val="18"/>
        </w:rPr>
      </w:pPr>
      <w:bookmarkStart w:id="14" w:name="P57"/>
      <w:bookmarkEnd w:id="14"/>
      <w:r w:rsidRPr="00AC05C5">
        <w:rPr>
          <w:sz w:val="18"/>
          <w:szCs w:val="18"/>
        </w:rPr>
        <w:t xml:space="preserve">2.1. Активы, в отношении которых выполняются условия принятия их на учет в качестве ОС и стоимостью не более 40 000 руб. за единицу, отражаются в бухгалтерском учете и бухгалтерской отчетности в составе материально-производственных запасов. Порядок учета таких активов установлен </w:t>
      </w:r>
      <w:hyperlink w:anchor="P98" w:history="1">
        <w:r w:rsidRPr="00AC05C5">
          <w:rPr>
            <w:sz w:val="18"/>
            <w:szCs w:val="18"/>
          </w:rPr>
          <w:t>п. 3.8</w:t>
        </w:r>
      </w:hyperlink>
      <w:r w:rsidRPr="00AC05C5">
        <w:rPr>
          <w:sz w:val="18"/>
          <w:szCs w:val="18"/>
        </w:rPr>
        <w:t xml:space="preserve"> настоящей Учетной политики.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1" w:history="1">
        <w:proofErr w:type="spellStart"/>
        <w:r w:rsidRPr="00AC05C5">
          <w:rPr>
            <w:i/>
            <w:sz w:val="18"/>
            <w:szCs w:val="18"/>
          </w:rPr>
          <w:t>абз</w:t>
        </w:r>
        <w:proofErr w:type="spellEnd"/>
        <w:r w:rsidRPr="00AC05C5">
          <w:rPr>
            <w:i/>
            <w:sz w:val="18"/>
            <w:szCs w:val="18"/>
          </w:rPr>
          <w:t>. 4 п. 5</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r w:rsidRPr="00AC05C5">
        <w:rPr>
          <w:sz w:val="18"/>
          <w:szCs w:val="18"/>
        </w:rPr>
        <w:t xml:space="preserve">2.2. Объект, удовлетворяющий условиям, указанным в </w:t>
      </w:r>
      <w:hyperlink r:id="rId62" w:history="1">
        <w:r w:rsidRPr="00AC05C5">
          <w:rPr>
            <w:sz w:val="18"/>
            <w:szCs w:val="18"/>
          </w:rPr>
          <w:t>п. 4</w:t>
        </w:r>
      </w:hyperlink>
      <w:r w:rsidRPr="00AC05C5">
        <w:rPr>
          <w:sz w:val="18"/>
          <w:szCs w:val="18"/>
        </w:rPr>
        <w:t xml:space="preserve"> ПБУ 6/01, принимается к учету на счет 01 "Основные средства" вне зависимости от ввода в эксплуатацию.</w:t>
      </w:r>
    </w:p>
    <w:p w:rsidR="002E3C17" w:rsidRPr="00AC05C5" w:rsidRDefault="002E3C17" w:rsidP="002E3C17">
      <w:pPr>
        <w:widowControl w:val="0"/>
        <w:autoSpaceDE w:val="0"/>
        <w:autoSpaceDN w:val="0"/>
        <w:jc w:val="both"/>
        <w:rPr>
          <w:sz w:val="18"/>
          <w:szCs w:val="18"/>
        </w:rPr>
      </w:pPr>
      <w:r w:rsidRPr="00AC05C5">
        <w:rPr>
          <w:sz w:val="18"/>
          <w:szCs w:val="18"/>
        </w:rPr>
        <w:t>Государственные пошлины за выдачу государственных регистрационных знаков на автомобили и за выдачу свидетельства о регистрации транспортного средства включаются в первоначальную стоимость автомобилей как затраты на доведение автомобилей до состояния, пригодного для использования в запланированных целях.</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3" w:history="1">
        <w:r w:rsidRPr="00AC05C5">
          <w:rPr>
            <w:i/>
            <w:sz w:val="18"/>
            <w:szCs w:val="18"/>
          </w:rPr>
          <w:t>п. 8</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r w:rsidRPr="00AC05C5">
        <w:rPr>
          <w:sz w:val="18"/>
          <w:szCs w:val="18"/>
        </w:rPr>
        <w:t>2.3. В качестве инвентарного объекта учитывается объект ОС со всеми приспособлениями и принадлежностями.</w:t>
      </w:r>
    </w:p>
    <w:p w:rsidR="002E3C17" w:rsidRPr="00AC05C5" w:rsidRDefault="002E3C17" w:rsidP="002E3C17">
      <w:pPr>
        <w:widowControl w:val="0"/>
        <w:autoSpaceDE w:val="0"/>
        <w:autoSpaceDN w:val="0"/>
        <w:jc w:val="both"/>
        <w:rPr>
          <w:sz w:val="18"/>
          <w:szCs w:val="18"/>
        </w:rPr>
      </w:pPr>
      <w:r w:rsidRPr="00AC05C5">
        <w:rPr>
          <w:sz w:val="18"/>
          <w:szCs w:val="18"/>
        </w:rPr>
        <w:t>При наличии у одного объекта нескольких частей, сроки полезного использования которых существенно отличаются, каждая часть учитывается как самостоятельный инвентарный объект. Два срока полезного использования считаются существенно отличающимися, если разница между ними составляет не менее 20% от величины большего срока.</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4" w:history="1">
        <w:proofErr w:type="spellStart"/>
        <w:r w:rsidRPr="00AC05C5">
          <w:rPr>
            <w:i/>
            <w:sz w:val="18"/>
            <w:szCs w:val="18"/>
          </w:rPr>
          <w:t>абз</w:t>
        </w:r>
        <w:proofErr w:type="spellEnd"/>
        <w:r w:rsidRPr="00AC05C5">
          <w:rPr>
            <w:i/>
            <w:sz w:val="18"/>
            <w:szCs w:val="18"/>
          </w:rPr>
          <w:t>. 2 п. 6</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r w:rsidRPr="00AC05C5">
        <w:rPr>
          <w:sz w:val="18"/>
          <w:szCs w:val="18"/>
        </w:rPr>
        <w:t>2.4. Переоценка ОС не производится.</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5" w:history="1">
        <w:r w:rsidRPr="00AC05C5">
          <w:rPr>
            <w:i/>
            <w:sz w:val="18"/>
            <w:szCs w:val="18"/>
          </w:rPr>
          <w:t>п. 15</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r w:rsidRPr="00AC05C5">
        <w:rPr>
          <w:sz w:val="18"/>
          <w:szCs w:val="18"/>
        </w:rPr>
        <w:t>2.5. Начисление амортизации по всем объектам ОС производится ежемесячно линейным способом.</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6" w:history="1">
        <w:r w:rsidRPr="00AC05C5">
          <w:rPr>
            <w:i/>
            <w:sz w:val="18"/>
            <w:szCs w:val="18"/>
          </w:rPr>
          <w:t>п. п. 17</w:t>
        </w:r>
      </w:hyperlink>
      <w:r w:rsidRPr="00AC05C5">
        <w:rPr>
          <w:i/>
          <w:sz w:val="18"/>
          <w:szCs w:val="18"/>
        </w:rPr>
        <w:t xml:space="preserve">, </w:t>
      </w:r>
      <w:hyperlink r:id="rId67" w:history="1">
        <w:r w:rsidRPr="00AC05C5">
          <w:rPr>
            <w:i/>
            <w:sz w:val="18"/>
            <w:szCs w:val="18"/>
          </w:rPr>
          <w:t>18</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r w:rsidRPr="00AC05C5">
        <w:rPr>
          <w:sz w:val="18"/>
          <w:szCs w:val="18"/>
        </w:rPr>
        <w:t>2.6. Срок полезного использования для приобретенных объектов ОС устанавливается приказом руководителя исходя из ожидаемого срока использования в соответствии с предполагаемой производительностью или мощностью.</w:t>
      </w:r>
    </w:p>
    <w:p w:rsidR="002E3C17" w:rsidRPr="00AC05C5" w:rsidRDefault="002E3C17" w:rsidP="002E3C17">
      <w:pPr>
        <w:widowControl w:val="0"/>
        <w:autoSpaceDE w:val="0"/>
        <w:autoSpaceDN w:val="0"/>
        <w:jc w:val="both"/>
        <w:rPr>
          <w:sz w:val="18"/>
          <w:szCs w:val="18"/>
        </w:rPr>
      </w:pPr>
      <w:r w:rsidRPr="00AC05C5">
        <w:rPr>
          <w:sz w:val="18"/>
          <w:szCs w:val="18"/>
        </w:rPr>
        <w:t>По объектам ОС, которые эксплуатировались предыдущими собственниками, срок полезного использования устанавливается с учетом срока их использования на момент приобретения.</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68" w:history="1">
        <w:r w:rsidRPr="00AC05C5">
          <w:rPr>
            <w:i/>
            <w:sz w:val="18"/>
            <w:szCs w:val="18"/>
          </w:rPr>
          <w:t>п. 20</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15" w:name="P73"/>
      <w:bookmarkEnd w:id="15"/>
      <w:r w:rsidRPr="00AC05C5">
        <w:rPr>
          <w:b/>
          <w:sz w:val="18"/>
          <w:szCs w:val="18"/>
        </w:rPr>
        <w:t>3. Материально-производственные запасы</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i/>
          <w:sz w:val="18"/>
          <w:szCs w:val="18"/>
        </w:rPr>
        <w:t>Учет материально-производственных запасов (МПЗ) ведется в соответствии с:</w:t>
      </w:r>
    </w:p>
    <w:p w:rsidR="002E3C17" w:rsidRPr="00AC05C5" w:rsidRDefault="002E3C17" w:rsidP="002E3C17">
      <w:pPr>
        <w:widowControl w:val="0"/>
        <w:autoSpaceDE w:val="0"/>
        <w:autoSpaceDN w:val="0"/>
        <w:jc w:val="both"/>
        <w:rPr>
          <w:sz w:val="18"/>
          <w:szCs w:val="18"/>
        </w:rPr>
      </w:pPr>
      <w:r w:rsidRPr="00AC05C5">
        <w:rPr>
          <w:i/>
          <w:sz w:val="18"/>
          <w:szCs w:val="18"/>
        </w:rPr>
        <w:t xml:space="preserve">- </w:t>
      </w:r>
      <w:hyperlink r:id="rId69" w:history="1">
        <w:r w:rsidRPr="00AC05C5">
          <w:rPr>
            <w:i/>
            <w:sz w:val="18"/>
            <w:szCs w:val="18"/>
          </w:rPr>
          <w:t>Положением</w:t>
        </w:r>
      </w:hyperlink>
      <w:r w:rsidRPr="00AC05C5">
        <w:rPr>
          <w:i/>
          <w:sz w:val="18"/>
          <w:szCs w:val="18"/>
        </w:rPr>
        <w:t xml:space="preserve"> по бухгалтерскому учету "Учет материально-производственных запасов" ПБУ 5/01, утвержденным Приказом Минфина России от 09.06.2001 N 44н;</w:t>
      </w:r>
    </w:p>
    <w:p w:rsidR="002E3C17" w:rsidRPr="00AC05C5" w:rsidRDefault="002E3C17" w:rsidP="002E3C17">
      <w:pPr>
        <w:widowControl w:val="0"/>
        <w:autoSpaceDE w:val="0"/>
        <w:autoSpaceDN w:val="0"/>
        <w:jc w:val="both"/>
        <w:rPr>
          <w:sz w:val="18"/>
          <w:szCs w:val="18"/>
        </w:rPr>
      </w:pPr>
      <w:r w:rsidRPr="00AC05C5">
        <w:rPr>
          <w:i/>
          <w:sz w:val="18"/>
          <w:szCs w:val="18"/>
        </w:rPr>
        <w:t xml:space="preserve">- Методическими </w:t>
      </w:r>
      <w:hyperlink r:id="rId70" w:history="1">
        <w:r w:rsidRPr="00AC05C5">
          <w:rPr>
            <w:i/>
            <w:sz w:val="18"/>
            <w:szCs w:val="18"/>
          </w:rPr>
          <w:t>указаниями</w:t>
        </w:r>
      </w:hyperlink>
      <w:r w:rsidRPr="00AC05C5">
        <w:rPr>
          <w:i/>
          <w:sz w:val="18"/>
          <w:szCs w:val="18"/>
        </w:rPr>
        <w:t xml:space="preserve"> по бухгалтерскому учету материально-производственных запасов, утвержденными Приказом Минфина России от 28.12.2001 N 119н;</w:t>
      </w:r>
    </w:p>
    <w:p w:rsidR="002E3C17" w:rsidRPr="00AC05C5" w:rsidRDefault="002E3C17" w:rsidP="002E3C17">
      <w:pPr>
        <w:widowControl w:val="0"/>
        <w:autoSpaceDE w:val="0"/>
        <w:autoSpaceDN w:val="0"/>
        <w:jc w:val="both"/>
        <w:rPr>
          <w:sz w:val="18"/>
          <w:szCs w:val="18"/>
        </w:rPr>
      </w:pPr>
      <w:r w:rsidRPr="00AC05C5">
        <w:rPr>
          <w:i/>
          <w:sz w:val="18"/>
          <w:szCs w:val="18"/>
        </w:rPr>
        <w:t xml:space="preserve">- Методическими </w:t>
      </w:r>
      <w:hyperlink r:id="rId71" w:history="1">
        <w:r w:rsidRPr="00AC05C5">
          <w:rPr>
            <w:i/>
            <w:sz w:val="18"/>
            <w:szCs w:val="18"/>
          </w:rPr>
          <w:t>указаниями</w:t>
        </w:r>
      </w:hyperlink>
      <w:r w:rsidRPr="00AC05C5">
        <w:rPr>
          <w:i/>
          <w:sz w:val="18"/>
          <w:szCs w:val="18"/>
        </w:rPr>
        <w:t xml:space="preserve"> по бухгалтерскому учету специального инструмента, специальных приспособлений, специального оборудования и специальной одежды, утвержденными Приказом Минфина России от 26.12.2002 N 135н.</w:t>
      </w:r>
    </w:p>
    <w:p w:rsidR="002E3C17" w:rsidRPr="00AC05C5" w:rsidRDefault="002E3C17" w:rsidP="002E3C17">
      <w:pPr>
        <w:widowControl w:val="0"/>
        <w:autoSpaceDE w:val="0"/>
        <w:autoSpaceDN w:val="0"/>
        <w:jc w:val="both"/>
        <w:rPr>
          <w:sz w:val="18"/>
          <w:szCs w:val="18"/>
        </w:rPr>
      </w:pPr>
      <w:r w:rsidRPr="00AC05C5">
        <w:rPr>
          <w:sz w:val="18"/>
          <w:szCs w:val="18"/>
        </w:rPr>
        <w:t>3.1. Учет МПЗ ведется по каждому наименованию в количественном и суммовом выражении.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72" w:history="1">
        <w:proofErr w:type="spellStart"/>
        <w:r w:rsidRPr="00AC05C5">
          <w:rPr>
            <w:i/>
            <w:sz w:val="18"/>
            <w:szCs w:val="18"/>
          </w:rPr>
          <w:t>пп</w:t>
        </w:r>
        <w:proofErr w:type="spellEnd"/>
        <w:r w:rsidRPr="00AC05C5">
          <w:rPr>
            <w:i/>
            <w:sz w:val="18"/>
            <w:szCs w:val="18"/>
          </w:rPr>
          <w:t>. "а" п. 137</w:t>
        </w:r>
      </w:hyperlink>
      <w:r w:rsidRPr="00AC05C5">
        <w:rPr>
          <w:i/>
          <w:sz w:val="18"/>
          <w:szCs w:val="18"/>
        </w:rPr>
        <w:t xml:space="preserve"> Методических указаний по бухгалтерскому учету материально-производственных запасов)</w:t>
      </w:r>
    </w:p>
    <w:p w:rsidR="002E3C17" w:rsidRPr="00AC05C5" w:rsidRDefault="002E3C17" w:rsidP="002E3C17">
      <w:pPr>
        <w:widowControl w:val="0"/>
        <w:autoSpaceDE w:val="0"/>
        <w:autoSpaceDN w:val="0"/>
        <w:jc w:val="both"/>
        <w:rPr>
          <w:sz w:val="18"/>
          <w:szCs w:val="18"/>
        </w:rPr>
      </w:pPr>
      <w:r w:rsidRPr="00AC05C5">
        <w:rPr>
          <w:sz w:val="18"/>
          <w:szCs w:val="18"/>
        </w:rPr>
        <w:t>3.2. Приобретение МПЗ отражается в бухгалтерском учете без использования счетов 15 "Заготовление и приобретение материальных ценностей" и 16 "Отклонение в стоимости материальных ценностей".</w:t>
      </w:r>
    </w:p>
    <w:p w:rsidR="002E3C17" w:rsidRPr="00AC05C5" w:rsidRDefault="002E3C17" w:rsidP="002E3C17">
      <w:pPr>
        <w:widowControl w:val="0"/>
        <w:autoSpaceDE w:val="0"/>
        <w:autoSpaceDN w:val="0"/>
        <w:jc w:val="both"/>
        <w:rPr>
          <w:sz w:val="18"/>
          <w:szCs w:val="18"/>
        </w:rPr>
      </w:pPr>
      <w:r w:rsidRPr="00AC05C5">
        <w:rPr>
          <w:sz w:val="18"/>
          <w:szCs w:val="18"/>
        </w:rPr>
        <w:t>3.3. МПЗ принимаются к бухгалтерскому учету по фактической себестоимости. Фактической себестоимостью МПЗ, приобретенных за плату, признается сумма фактических затрат организации на приобретение, включая НДС.</w:t>
      </w:r>
    </w:p>
    <w:p w:rsidR="002E3C17" w:rsidRPr="00AC05C5" w:rsidRDefault="002E3C17" w:rsidP="002E3C17">
      <w:pPr>
        <w:widowControl w:val="0"/>
        <w:autoSpaceDE w:val="0"/>
        <w:autoSpaceDN w:val="0"/>
        <w:jc w:val="both"/>
        <w:rPr>
          <w:sz w:val="18"/>
          <w:szCs w:val="18"/>
        </w:rPr>
      </w:pPr>
      <w:r w:rsidRPr="00AC05C5">
        <w:rPr>
          <w:sz w:val="18"/>
          <w:szCs w:val="18"/>
        </w:rPr>
        <w:lastRenderedPageBreak/>
        <w:t>К фактическим затратам на приобретение МПЗ относятся:</w:t>
      </w:r>
    </w:p>
    <w:p w:rsidR="002E3C17" w:rsidRPr="00AC05C5" w:rsidRDefault="002E3C17" w:rsidP="002E3C17">
      <w:pPr>
        <w:widowControl w:val="0"/>
        <w:autoSpaceDE w:val="0"/>
        <w:autoSpaceDN w:val="0"/>
        <w:jc w:val="both"/>
        <w:rPr>
          <w:sz w:val="18"/>
          <w:szCs w:val="18"/>
        </w:rPr>
      </w:pPr>
      <w:r w:rsidRPr="00AC05C5">
        <w:rPr>
          <w:sz w:val="18"/>
          <w:szCs w:val="18"/>
        </w:rPr>
        <w:t>- суммы, уплачиваемые в соответствии с договором поставщику (продавцу);</w:t>
      </w:r>
    </w:p>
    <w:p w:rsidR="002E3C17" w:rsidRPr="00AC05C5" w:rsidRDefault="002E3C17" w:rsidP="002E3C17">
      <w:pPr>
        <w:widowControl w:val="0"/>
        <w:autoSpaceDE w:val="0"/>
        <w:autoSpaceDN w:val="0"/>
        <w:jc w:val="both"/>
        <w:rPr>
          <w:sz w:val="18"/>
          <w:szCs w:val="18"/>
        </w:rPr>
      </w:pPr>
      <w:r w:rsidRPr="00AC05C5">
        <w:rPr>
          <w:sz w:val="18"/>
          <w:szCs w:val="18"/>
        </w:rPr>
        <w:t>- затраты на заготовку и доставку МПЗ до склада, включая расходы на страхование и иные транспортно-заготовительные расходы (далее - ТЗР);</w:t>
      </w:r>
    </w:p>
    <w:p w:rsidR="002E3C17" w:rsidRPr="00AC05C5" w:rsidRDefault="002E3C17" w:rsidP="002E3C17">
      <w:pPr>
        <w:widowControl w:val="0"/>
        <w:autoSpaceDE w:val="0"/>
        <w:autoSpaceDN w:val="0"/>
        <w:jc w:val="both"/>
        <w:rPr>
          <w:sz w:val="18"/>
          <w:szCs w:val="18"/>
        </w:rPr>
      </w:pPr>
      <w:r w:rsidRPr="00AC05C5">
        <w:rPr>
          <w:sz w:val="18"/>
          <w:szCs w:val="18"/>
        </w:rPr>
        <w:t>- невозмещаемые налоги, уплачиваемые в связи с приобретением МПЗ, в том числе НДС, предъявленный поставщиком, перевозчиком и т.п.;</w:t>
      </w:r>
    </w:p>
    <w:p w:rsidR="002E3C17" w:rsidRPr="00AC05C5" w:rsidRDefault="002E3C17" w:rsidP="002E3C17">
      <w:pPr>
        <w:widowControl w:val="0"/>
        <w:autoSpaceDE w:val="0"/>
        <w:autoSpaceDN w:val="0"/>
        <w:jc w:val="both"/>
        <w:rPr>
          <w:sz w:val="18"/>
          <w:szCs w:val="18"/>
        </w:rPr>
      </w:pPr>
      <w:r w:rsidRPr="00AC05C5">
        <w:rPr>
          <w:sz w:val="18"/>
          <w:szCs w:val="18"/>
        </w:rPr>
        <w:t>- иные затраты, непосредственно связанные с приобретением МПЗ.</w:t>
      </w:r>
    </w:p>
    <w:p w:rsidR="002E3C17" w:rsidRPr="00AC05C5" w:rsidRDefault="002E3C17" w:rsidP="002E3C17">
      <w:pPr>
        <w:widowControl w:val="0"/>
        <w:autoSpaceDE w:val="0"/>
        <w:autoSpaceDN w:val="0"/>
        <w:jc w:val="both"/>
        <w:rPr>
          <w:sz w:val="18"/>
          <w:szCs w:val="18"/>
        </w:rPr>
      </w:pPr>
      <w:r w:rsidRPr="00AC05C5">
        <w:rPr>
          <w:sz w:val="18"/>
          <w:szCs w:val="18"/>
        </w:rPr>
        <w:t>Под иными затратами, непосредственно связанными с приобретением МПЗ, понимаются затраты, которые не были бы понесены организацией, если бы не приобретались соответствующие МПЗ.</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73" w:history="1">
        <w:r w:rsidRPr="00AC05C5">
          <w:rPr>
            <w:i/>
            <w:sz w:val="18"/>
            <w:szCs w:val="18"/>
          </w:rPr>
          <w:t>п. п. 5</w:t>
        </w:r>
      </w:hyperlink>
      <w:r w:rsidRPr="00AC05C5">
        <w:rPr>
          <w:i/>
          <w:sz w:val="18"/>
          <w:szCs w:val="18"/>
        </w:rPr>
        <w:t xml:space="preserve">, </w:t>
      </w:r>
      <w:hyperlink r:id="rId74" w:history="1">
        <w:r w:rsidRPr="00AC05C5">
          <w:rPr>
            <w:i/>
            <w:sz w:val="18"/>
            <w:szCs w:val="18"/>
          </w:rPr>
          <w:t>6</w:t>
        </w:r>
      </w:hyperlink>
      <w:r w:rsidRPr="00AC05C5">
        <w:rPr>
          <w:i/>
          <w:sz w:val="18"/>
          <w:szCs w:val="18"/>
        </w:rPr>
        <w:t xml:space="preserve"> ПБУ 5/01, </w:t>
      </w:r>
      <w:hyperlink r:id="rId75" w:history="1">
        <w:proofErr w:type="spellStart"/>
        <w:r w:rsidRPr="00AC05C5">
          <w:rPr>
            <w:i/>
            <w:sz w:val="18"/>
            <w:szCs w:val="18"/>
          </w:rPr>
          <w:t>пп</w:t>
        </w:r>
        <w:proofErr w:type="spellEnd"/>
        <w:r w:rsidRPr="00AC05C5">
          <w:rPr>
            <w:i/>
            <w:sz w:val="18"/>
            <w:szCs w:val="18"/>
          </w:rPr>
          <w:t>. "в" п. 83</w:t>
        </w:r>
      </w:hyperlink>
      <w:r w:rsidRPr="00AC05C5">
        <w:rPr>
          <w:i/>
          <w:sz w:val="18"/>
          <w:szCs w:val="18"/>
        </w:rPr>
        <w:t xml:space="preserve"> Методических указаний по бухгалтерскому учету материально-производственных запасов, </w:t>
      </w:r>
      <w:hyperlink r:id="rId76" w:history="1">
        <w:r w:rsidRPr="00AC05C5">
          <w:rPr>
            <w:i/>
            <w:sz w:val="18"/>
            <w:szCs w:val="18"/>
          </w:rPr>
          <w:t>п. 2 ст. 346.11</w:t>
        </w:r>
      </w:hyperlink>
      <w:r w:rsidRPr="00AC05C5">
        <w:rPr>
          <w:i/>
          <w:sz w:val="18"/>
          <w:szCs w:val="18"/>
        </w:rPr>
        <w:t xml:space="preserve">, </w:t>
      </w:r>
      <w:hyperlink r:id="rId77" w:history="1">
        <w:proofErr w:type="spellStart"/>
        <w:r w:rsidRPr="00AC05C5">
          <w:rPr>
            <w:i/>
            <w:sz w:val="18"/>
            <w:szCs w:val="18"/>
          </w:rPr>
          <w:t>пп</w:t>
        </w:r>
        <w:proofErr w:type="spellEnd"/>
        <w:r w:rsidRPr="00AC05C5">
          <w:rPr>
            <w:i/>
            <w:sz w:val="18"/>
            <w:szCs w:val="18"/>
          </w:rPr>
          <w:t>. 3 п. 2 ст. 170</w:t>
        </w:r>
      </w:hyperlink>
      <w:r w:rsidRPr="00AC05C5">
        <w:rPr>
          <w:i/>
          <w:sz w:val="18"/>
          <w:szCs w:val="18"/>
        </w:rPr>
        <w:t xml:space="preserve"> НК РФ)</w:t>
      </w:r>
    </w:p>
    <w:p w:rsidR="002E3C17" w:rsidRPr="00AC05C5" w:rsidRDefault="002E3C17" w:rsidP="002E3C17">
      <w:pPr>
        <w:widowControl w:val="0"/>
        <w:autoSpaceDE w:val="0"/>
        <w:autoSpaceDN w:val="0"/>
        <w:jc w:val="both"/>
        <w:rPr>
          <w:sz w:val="18"/>
          <w:szCs w:val="18"/>
        </w:rPr>
      </w:pPr>
      <w:r w:rsidRPr="00AC05C5">
        <w:rPr>
          <w:sz w:val="18"/>
          <w:szCs w:val="18"/>
        </w:rPr>
        <w:t>Если ТЗР, понесенные при приобретении МПЗ, невозможно непосредственно отнести на приобретение конкретных МПЗ, такие расходы распределяются между приобретенными МПЗ пропорционально доле стоимости МПЗ каждого вида в общей стоимости приобретенных МПЗ.</w:t>
      </w:r>
    </w:p>
    <w:p w:rsidR="002E3C17" w:rsidRPr="00AC05C5" w:rsidRDefault="002E3C17" w:rsidP="002E3C17">
      <w:pPr>
        <w:widowControl w:val="0"/>
        <w:autoSpaceDE w:val="0"/>
        <w:autoSpaceDN w:val="0"/>
        <w:jc w:val="both"/>
        <w:rPr>
          <w:sz w:val="18"/>
          <w:szCs w:val="18"/>
        </w:rPr>
      </w:pPr>
      <w:r w:rsidRPr="00AC05C5">
        <w:rPr>
          <w:sz w:val="18"/>
          <w:szCs w:val="18"/>
        </w:rPr>
        <w:t>3.4. Оценка МПЗ при списании и МПЗ, находящихся в остатках на складе, производится по себестоимости первых по времени приобретения МПЗ (способ ФИФО).</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78" w:history="1">
        <w:r w:rsidRPr="00AC05C5">
          <w:rPr>
            <w:i/>
            <w:sz w:val="18"/>
            <w:szCs w:val="18"/>
          </w:rPr>
          <w:t>п. п. 16</w:t>
        </w:r>
      </w:hyperlink>
      <w:r w:rsidRPr="00AC05C5">
        <w:rPr>
          <w:i/>
          <w:sz w:val="18"/>
          <w:szCs w:val="18"/>
        </w:rPr>
        <w:t xml:space="preserve">, </w:t>
      </w:r>
      <w:hyperlink r:id="rId79" w:history="1">
        <w:r w:rsidRPr="00AC05C5">
          <w:rPr>
            <w:i/>
            <w:sz w:val="18"/>
            <w:szCs w:val="18"/>
          </w:rPr>
          <w:t>19</w:t>
        </w:r>
      </w:hyperlink>
      <w:r w:rsidRPr="00AC05C5">
        <w:rPr>
          <w:i/>
          <w:sz w:val="18"/>
          <w:szCs w:val="18"/>
        </w:rPr>
        <w:t xml:space="preserve">, </w:t>
      </w:r>
      <w:hyperlink r:id="rId80" w:history="1">
        <w:r w:rsidRPr="00AC05C5">
          <w:rPr>
            <w:i/>
            <w:sz w:val="18"/>
            <w:szCs w:val="18"/>
          </w:rPr>
          <w:t>22</w:t>
        </w:r>
      </w:hyperlink>
      <w:r w:rsidRPr="00AC05C5">
        <w:rPr>
          <w:i/>
          <w:sz w:val="18"/>
          <w:szCs w:val="18"/>
        </w:rPr>
        <w:t xml:space="preserve"> ПБУ 5/01, </w:t>
      </w:r>
      <w:hyperlink r:id="rId81" w:history="1">
        <w:r w:rsidRPr="00AC05C5">
          <w:rPr>
            <w:i/>
            <w:sz w:val="18"/>
            <w:szCs w:val="18"/>
          </w:rPr>
          <w:t>п. 76</w:t>
        </w:r>
      </w:hyperlink>
      <w:r w:rsidRPr="00AC05C5">
        <w:rPr>
          <w:i/>
          <w:sz w:val="18"/>
          <w:szCs w:val="18"/>
        </w:rPr>
        <w:t xml:space="preserve"> Методических указаний по бухгалтерскому учету материально-производственных запасов)</w:t>
      </w:r>
    </w:p>
    <w:p w:rsidR="002E3C17" w:rsidRPr="00AC05C5" w:rsidRDefault="002E3C17" w:rsidP="002E3C17">
      <w:pPr>
        <w:widowControl w:val="0"/>
        <w:autoSpaceDE w:val="0"/>
        <w:autoSpaceDN w:val="0"/>
        <w:jc w:val="both"/>
        <w:rPr>
          <w:sz w:val="18"/>
          <w:szCs w:val="18"/>
        </w:rPr>
      </w:pPr>
      <w:r w:rsidRPr="00AC05C5">
        <w:rPr>
          <w:sz w:val="18"/>
          <w:szCs w:val="18"/>
        </w:rPr>
        <w:t xml:space="preserve">3.5. Горюче-смазочные материалы списываются ежемесячно в фактически израсходованном количестве на основании путевых листов, составленных по форме, которая приведена в </w:t>
      </w:r>
      <w:hyperlink w:anchor="P57" w:history="1">
        <w:r w:rsidRPr="00AC05C5">
          <w:rPr>
            <w:sz w:val="18"/>
            <w:szCs w:val="18"/>
          </w:rPr>
          <w:t>п. 2.1</w:t>
        </w:r>
      </w:hyperlink>
      <w:r w:rsidRPr="00AC05C5">
        <w:rPr>
          <w:sz w:val="18"/>
          <w:szCs w:val="18"/>
        </w:rPr>
        <w:t xml:space="preserve"> Приложения к настоящей Учетной политике.</w:t>
      </w:r>
    </w:p>
    <w:p w:rsidR="002E3C17" w:rsidRPr="00AC05C5" w:rsidRDefault="002E3C17" w:rsidP="002E3C17">
      <w:pPr>
        <w:widowControl w:val="0"/>
        <w:autoSpaceDE w:val="0"/>
        <w:autoSpaceDN w:val="0"/>
        <w:jc w:val="both"/>
        <w:rPr>
          <w:sz w:val="18"/>
          <w:szCs w:val="18"/>
        </w:rPr>
      </w:pPr>
      <w:r w:rsidRPr="00AC05C5">
        <w:rPr>
          <w:sz w:val="18"/>
          <w:szCs w:val="18"/>
        </w:rPr>
        <w:t>3.6. Организация не создает резерв под снижение стоимости материальных ценностей.</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82" w:history="1">
        <w:r w:rsidRPr="00AC05C5">
          <w:rPr>
            <w:i/>
            <w:sz w:val="18"/>
            <w:szCs w:val="18"/>
          </w:rPr>
          <w:t>п. 25</w:t>
        </w:r>
      </w:hyperlink>
      <w:r w:rsidRPr="00AC05C5">
        <w:rPr>
          <w:i/>
          <w:sz w:val="18"/>
          <w:szCs w:val="18"/>
        </w:rPr>
        <w:t xml:space="preserve"> ПБУ 5/01)</w:t>
      </w:r>
    </w:p>
    <w:p w:rsidR="002E3C17" w:rsidRPr="00AC05C5" w:rsidRDefault="002E3C17" w:rsidP="002E3C17">
      <w:pPr>
        <w:widowControl w:val="0"/>
        <w:autoSpaceDE w:val="0"/>
        <w:autoSpaceDN w:val="0"/>
        <w:jc w:val="both"/>
        <w:rPr>
          <w:sz w:val="18"/>
          <w:szCs w:val="18"/>
        </w:rPr>
      </w:pPr>
      <w:r w:rsidRPr="00AC05C5">
        <w:rPr>
          <w:sz w:val="18"/>
          <w:szCs w:val="18"/>
        </w:rPr>
        <w:t>3.7. Стоимость специальной и форменной одежды, срок эксплуатации которой согласно установленным организацией нормам выдачи не превышает 12 месяцев, единовременно списывается в дебет счета 20 "Основное производство" в момент ее передачи (отпуска) работникам организации.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83" w:history="1">
        <w:r w:rsidRPr="00AC05C5">
          <w:rPr>
            <w:i/>
            <w:sz w:val="18"/>
            <w:szCs w:val="18"/>
          </w:rPr>
          <w:t>п. 21</w:t>
        </w:r>
      </w:hyperlink>
      <w:r w:rsidRPr="00AC05C5">
        <w:rPr>
          <w:i/>
          <w:sz w:val="18"/>
          <w:szCs w:val="18"/>
        </w:rPr>
        <w:t xml:space="preserve"> Методических указаний по бухгалтерскому учету специального инструмента, специальных приспособлений, специального оборудования и специальной одежды)</w:t>
      </w:r>
    </w:p>
    <w:p w:rsidR="002E3C17" w:rsidRPr="00AC05C5" w:rsidRDefault="002E3C17" w:rsidP="002E3C17">
      <w:pPr>
        <w:widowControl w:val="0"/>
        <w:autoSpaceDE w:val="0"/>
        <w:autoSpaceDN w:val="0"/>
        <w:jc w:val="both"/>
        <w:rPr>
          <w:sz w:val="18"/>
          <w:szCs w:val="18"/>
        </w:rPr>
      </w:pPr>
      <w:bookmarkStart w:id="16" w:name="P98"/>
      <w:bookmarkEnd w:id="16"/>
      <w:r w:rsidRPr="00AC05C5">
        <w:rPr>
          <w:sz w:val="18"/>
          <w:szCs w:val="18"/>
        </w:rPr>
        <w:t xml:space="preserve">3.8. В целях обеспечения сохранности активов, удовлетворяющих условиям </w:t>
      </w:r>
      <w:hyperlink r:id="rId84" w:history="1">
        <w:r w:rsidRPr="00AC05C5">
          <w:rPr>
            <w:sz w:val="18"/>
            <w:szCs w:val="18"/>
          </w:rPr>
          <w:t>п. 4</w:t>
        </w:r>
      </w:hyperlink>
      <w:r w:rsidRPr="00AC05C5">
        <w:rPr>
          <w:sz w:val="18"/>
          <w:szCs w:val="18"/>
        </w:rPr>
        <w:t xml:space="preserve"> ПБУ 6/01, но учитываемых в составе материально-производственных запасов согласно </w:t>
      </w:r>
      <w:hyperlink w:anchor="P57" w:history="1">
        <w:r w:rsidRPr="00AC05C5">
          <w:rPr>
            <w:sz w:val="18"/>
            <w:szCs w:val="18"/>
          </w:rPr>
          <w:t>п. 2.1</w:t>
        </w:r>
      </w:hyperlink>
      <w:r w:rsidRPr="00AC05C5">
        <w:rPr>
          <w:sz w:val="18"/>
          <w:szCs w:val="18"/>
        </w:rPr>
        <w:t xml:space="preserve"> настоящей Учетной политики, организуется контроль за их движением с использованием забалансового счета 013 "Имущество со сроком полезного использования свыше 12 месяцев и стоимостью не более установленного лимита, переданное в эксплуатацию".</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85" w:history="1">
        <w:r w:rsidRPr="00AC05C5">
          <w:rPr>
            <w:i/>
            <w:sz w:val="18"/>
            <w:szCs w:val="18"/>
          </w:rPr>
          <w:t>п. 5</w:t>
        </w:r>
      </w:hyperlink>
      <w:r w:rsidRPr="00AC05C5">
        <w:rPr>
          <w:i/>
          <w:sz w:val="18"/>
          <w:szCs w:val="18"/>
        </w:rPr>
        <w:t xml:space="preserve"> ПБУ 6/01)</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17" w:name="P101"/>
      <w:bookmarkEnd w:id="17"/>
      <w:r w:rsidRPr="00AC05C5">
        <w:rPr>
          <w:b/>
          <w:sz w:val="18"/>
          <w:szCs w:val="18"/>
        </w:rPr>
        <w:t>4. Резерв по сомнительным долгам</w:t>
      </w:r>
    </w:p>
    <w:p w:rsidR="002E3C17" w:rsidRPr="00AC05C5" w:rsidRDefault="002E3C17" w:rsidP="002E3C17">
      <w:pPr>
        <w:widowControl w:val="0"/>
        <w:autoSpaceDE w:val="0"/>
        <w:autoSpaceDN w:val="0"/>
        <w:jc w:val="both"/>
        <w:rPr>
          <w:sz w:val="18"/>
          <w:szCs w:val="18"/>
        </w:rPr>
      </w:pPr>
      <w:bookmarkStart w:id="18" w:name="P105"/>
      <w:bookmarkEnd w:id="18"/>
      <w:r w:rsidRPr="00AC05C5">
        <w:rPr>
          <w:sz w:val="18"/>
          <w:szCs w:val="18"/>
        </w:rPr>
        <w:t>4.1. Оценка дебиторской задолженности на предмет необходимости создания резерва по сомнительным долгам осуществляется на конец каждого отчетного периода.</w:t>
      </w:r>
    </w:p>
    <w:p w:rsidR="002E3C17" w:rsidRPr="00AC05C5" w:rsidRDefault="002E3C17" w:rsidP="002E3C17">
      <w:pPr>
        <w:widowControl w:val="0"/>
        <w:autoSpaceDE w:val="0"/>
        <w:autoSpaceDN w:val="0"/>
        <w:jc w:val="both"/>
        <w:rPr>
          <w:sz w:val="18"/>
          <w:szCs w:val="18"/>
        </w:rPr>
      </w:pPr>
      <w:r w:rsidRPr="00AC05C5">
        <w:rPr>
          <w:sz w:val="18"/>
          <w:szCs w:val="18"/>
        </w:rPr>
        <w:t>При этом учитываются следующие обстоятельства:</w:t>
      </w:r>
    </w:p>
    <w:p w:rsidR="002E3C17" w:rsidRPr="00AC05C5" w:rsidRDefault="002E3C17" w:rsidP="002E3C17">
      <w:pPr>
        <w:widowControl w:val="0"/>
        <w:autoSpaceDE w:val="0"/>
        <w:autoSpaceDN w:val="0"/>
        <w:jc w:val="both"/>
        <w:rPr>
          <w:sz w:val="18"/>
          <w:szCs w:val="18"/>
        </w:rPr>
      </w:pPr>
      <w:r w:rsidRPr="00AC05C5">
        <w:rPr>
          <w:sz w:val="18"/>
          <w:szCs w:val="18"/>
        </w:rPr>
        <w:t>а) нарушение должником сроков исполнения обязательства;</w:t>
      </w:r>
    </w:p>
    <w:p w:rsidR="002E3C17" w:rsidRPr="00AC05C5" w:rsidRDefault="002E3C17" w:rsidP="002E3C17">
      <w:pPr>
        <w:widowControl w:val="0"/>
        <w:autoSpaceDE w:val="0"/>
        <w:autoSpaceDN w:val="0"/>
        <w:jc w:val="both"/>
        <w:rPr>
          <w:sz w:val="18"/>
          <w:szCs w:val="18"/>
        </w:rPr>
      </w:pPr>
      <w:r w:rsidRPr="00AC05C5">
        <w:rPr>
          <w:sz w:val="18"/>
          <w:szCs w:val="18"/>
        </w:rPr>
        <w:t>б) невозможность удержать имущество должника;</w:t>
      </w:r>
    </w:p>
    <w:p w:rsidR="002E3C17" w:rsidRPr="00AC05C5" w:rsidRDefault="002E3C17" w:rsidP="002E3C17">
      <w:pPr>
        <w:widowControl w:val="0"/>
        <w:autoSpaceDE w:val="0"/>
        <w:autoSpaceDN w:val="0"/>
        <w:jc w:val="both"/>
        <w:rPr>
          <w:sz w:val="18"/>
          <w:szCs w:val="18"/>
        </w:rPr>
      </w:pPr>
      <w:r w:rsidRPr="00AC05C5">
        <w:rPr>
          <w:sz w:val="18"/>
          <w:szCs w:val="18"/>
        </w:rPr>
        <w:t>в) отсутствие обеспечения долга залогом, задатком, поручительством, банковской гарантией и т.п.;</w:t>
      </w:r>
    </w:p>
    <w:p w:rsidR="002E3C17" w:rsidRPr="00AC05C5" w:rsidRDefault="002E3C17" w:rsidP="002E3C17">
      <w:pPr>
        <w:widowControl w:val="0"/>
        <w:autoSpaceDE w:val="0"/>
        <w:autoSpaceDN w:val="0"/>
        <w:jc w:val="both"/>
        <w:rPr>
          <w:sz w:val="18"/>
          <w:szCs w:val="18"/>
        </w:rPr>
      </w:pPr>
      <w:r w:rsidRPr="00AC05C5">
        <w:rPr>
          <w:sz w:val="18"/>
          <w:szCs w:val="18"/>
        </w:rPr>
        <w:t>г) значительные финансовые затруднения должника, ставшие известными из СМИ или других источников;</w:t>
      </w:r>
    </w:p>
    <w:p w:rsidR="002E3C17" w:rsidRPr="00AC05C5" w:rsidRDefault="002E3C17" w:rsidP="002E3C17">
      <w:pPr>
        <w:widowControl w:val="0"/>
        <w:autoSpaceDE w:val="0"/>
        <w:autoSpaceDN w:val="0"/>
        <w:jc w:val="both"/>
        <w:rPr>
          <w:sz w:val="18"/>
          <w:szCs w:val="18"/>
        </w:rPr>
      </w:pPr>
      <w:r w:rsidRPr="00AC05C5">
        <w:rPr>
          <w:sz w:val="18"/>
          <w:szCs w:val="18"/>
        </w:rPr>
        <w:t>д) возбуждение процедуры банкротства в отношении должника.</w:t>
      </w:r>
    </w:p>
    <w:p w:rsidR="002E3C17" w:rsidRPr="00AC05C5" w:rsidRDefault="002E3C17" w:rsidP="002E3C17">
      <w:pPr>
        <w:widowControl w:val="0"/>
        <w:autoSpaceDE w:val="0"/>
        <w:autoSpaceDN w:val="0"/>
        <w:jc w:val="both"/>
        <w:rPr>
          <w:sz w:val="18"/>
          <w:szCs w:val="18"/>
        </w:rPr>
      </w:pPr>
      <w:r w:rsidRPr="00AC05C5">
        <w:rPr>
          <w:sz w:val="18"/>
          <w:szCs w:val="18"/>
        </w:rPr>
        <w:t>4.2. Если выявляется или продолжает существовать сомнительная задолженность, то создается или продолжает признаваться (при необходимости корректируется) резерв по сомнительным долгам.</w:t>
      </w:r>
    </w:p>
    <w:p w:rsidR="002E3C17" w:rsidRPr="00AC05C5" w:rsidRDefault="002E3C17" w:rsidP="002E3C17">
      <w:pPr>
        <w:widowControl w:val="0"/>
        <w:autoSpaceDE w:val="0"/>
        <w:autoSpaceDN w:val="0"/>
        <w:jc w:val="both"/>
        <w:rPr>
          <w:sz w:val="18"/>
          <w:szCs w:val="18"/>
        </w:rPr>
      </w:pPr>
      <w:r w:rsidRPr="00AC05C5">
        <w:rPr>
          <w:sz w:val="18"/>
          <w:szCs w:val="18"/>
        </w:rPr>
        <w:t xml:space="preserve">С целью создания резерва по сомнительным долгам индивидуально оценивается каждый долг. Резерв признается в размере 100% суммы задолженности, если она признана сомнительной при наличии обстоятельств, указанных в </w:t>
      </w:r>
      <w:hyperlink w:anchor="P105" w:history="1">
        <w:r w:rsidRPr="00AC05C5">
          <w:rPr>
            <w:sz w:val="18"/>
            <w:szCs w:val="18"/>
          </w:rPr>
          <w:t>п. 4.1</w:t>
        </w:r>
      </w:hyperlink>
      <w:r w:rsidRPr="00AC05C5">
        <w:rPr>
          <w:sz w:val="18"/>
          <w:szCs w:val="18"/>
        </w:rPr>
        <w:t xml:space="preserve"> настоящей Учетной политики.</w:t>
      </w:r>
    </w:p>
    <w:p w:rsidR="002E3C17" w:rsidRPr="00AC05C5" w:rsidRDefault="002E3C17" w:rsidP="002E3C17">
      <w:pPr>
        <w:widowControl w:val="0"/>
        <w:autoSpaceDE w:val="0"/>
        <w:autoSpaceDN w:val="0"/>
        <w:jc w:val="both"/>
        <w:rPr>
          <w:sz w:val="18"/>
          <w:szCs w:val="18"/>
        </w:rPr>
      </w:pPr>
      <w:r w:rsidRPr="00AC05C5">
        <w:rPr>
          <w:sz w:val="18"/>
          <w:szCs w:val="18"/>
        </w:rPr>
        <w:t>Решение о создании резерва утверждает руководитель.</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86" w:history="1">
        <w:r w:rsidRPr="00AC05C5">
          <w:rPr>
            <w:i/>
            <w:sz w:val="18"/>
            <w:szCs w:val="18"/>
          </w:rPr>
          <w:t>п. 3</w:t>
        </w:r>
      </w:hyperlink>
      <w:r w:rsidRPr="00AC05C5">
        <w:rPr>
          <w:i/>
          <w:sz w:val="18"/>
          <w:szCs w:val="18"/>
        </w:rPr>
        <w:t xml:space="preserve"> ПБУ 21/2008, </w:t>
      </w:r>
      <w:hyperlink r:id="rId87" w:history="1">
        <w:r w:rsidRPr="00AC05C5">
          <w:rPr>
            <w:i/>
            <w:sz w:val="18"/>
            <w:szCs w:val="18"/>
          </w:rPr>
          <w:t>п. 70</w:t>
        </w:r>
      </w:hyperlink>
      <w:r w:rsidRPr="00AC05C5">
        <w:rPr>
          <w:i/>
          <w:sz w:val="18"/>
          <w:szCs w:val="18"/>
        </w:rPr>
        <w:t xml:space="preserve"> Положения по ведению бухгалтерского учета и бухгалтерской отчетности)</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19" w:name="P117"/>
      <w:bookmarkEnd w:id="19"/>
      <w:r w:rsidRPr="00AC05C5">
        <w:rPr>
          <w:b/>
          <w:sz w:val="18"/>
          <w:szCs w:val="18"/>
        </w:rPr>
        <w:t>5. Займы и кредиты. Расходы по займам и кредитам</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i/>
          <w:sz w:val="18"/>
          <w:szCs w:val="18"/>
        </w:rPr>
        <w:t xml:space="preserve">Учет расходов по займам и кредитам ведется в соответствии с </w:t>
      </w:r>
      <w:hyperlink r:id="rId88" w:history="1">
        <w:r w:rsidRPr="00AC05C5">
          <w:rPr>
            <w:i/>
            <w:sz w:val="18"/>
            <w:szCs w:val="18"/>
          </w:rPr>
          <w:t>Положением</w:t>
        </w:r>
      </w:hyperlink>
      <w:r w:rsidRPr="00AC05C5">
        <w:rPr>
          <w:i/>
          <w:sz w:val="18"/>
          <w:szCs w:val="18"/>
        </w:rPr>
        <w:t xml:space="preserve"> по бухгалтерскому учету "Учет расходов по займам и кредитам" (ПБУ 15/2008), утвержденным Приказом Минфина России от 06.10.2008 N 107н.</w:t>
      </w:r>
    </w:p>
    <w:p w:rsidR="002E3C17" w:rsidRPr="00AC05C5" w:rsidRDefault="002E3C17" w:rsidP="002E3C17">
      <w:pPr>
        <w:widowControl w:val="0"/>
        <w:autoSpaceDE w:val="0"/>
        <w:autoSpaceDN w:val="0"/>
        <w:jc w:val="both"/>
        <w:rPr>
          <w:sz w:val="18"/>
          <w:szCs w:val="18"/>
        </w:rPr>
      </w:pPr>
      <w:r w:rsidRPr="00AC05C5">
        <w:rPr>
          <w:sz w:val="18"/>
          <w:szCs w:val="18"/>
        </w:rPr>
        <w:t>5.1. Проценты по займам и кредитам отражаются в бухгалтерском учете обособленно от основной суммы обязательства по полученному займу (кредиту) на отдельных субсчетах согласно Рабочему плану счетов.</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89" w:history="1">
        <w:r w:rsidRPr="00AC05C5">
          <w:rPr>
            <w:i/>
            <w:sz w:val="18"/>
            <w:szCs w:val="18"/>
          </w:rPr>
          <w:t>п. 4</w:t>
        </w:r>
      </w:hyperlink>
      <w:r w:rsidRPr="00AC05C5">
        <w:rPr>
          <w:i/>
          <w:sz w:val="18"/>
          <w:szCs w:val="18"/>
        </w:rPr>
        <w:t xml:space="preserve"> ПБУ 15/2008)</w:t>
      </w:r>
    </w:p>
    <w:p w:rsidR="002E3C17" w:rsidRPr="00AC05C5" w:rsidRDefault="002E3C17" w:rsidP="002E3C17">
      <w:pPr>
        <w:widowControl w:val="0"/>
        <w:autoSpaceDE w:val="0"/>
        <w:autoSpaceDN w:val="0"/>
        <w:jc w:val="both"/>
        <w:rPr>
          <w:sz w:val="18"/>
          <w:szCs w:val="18"/>
        </w:rPr>
      </w:pPr>
      <w:r w:rsidRPr="00AC05C5">
        <w:rPr>
          <w:sz w:val="18"/>
          <w:szCs w:val="18"/>
        </w:rPr>
        <w:t>5.2. Все расходы по займам и кредитам независимо от цели предоставления заемных средств и их фактического направления использования учитываются в составе прочих расходов.</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90" w:history="1">
        <w:proofErr w:type="spellStart"/>
        <w:r w:rsidRPr="00AC05C5">
          <w:rPr>
            <w:i/>
            <w:sz w:val="18"/>
            <w:szCs w:val="18"/>
          </w:rPr>
          <w:t>абз</w:t>
        </w:r>
        <w:proofErr w:type="spellEnd"/>
        <w:r w:rsidRPr="00AC05C5">
          <w:rPr>
            <w:i/>
            <w:sz w:val="18"/>
            <w:szCs w:val="18"/>
          </w:rPr>
          <w:t>. 4 п. 7</w:t>
        </w:r>
      </w:hyperlink>
      <w:r w:rsidRPr="00AC05C5">
        <w:rPr>
          <w:i/>
          <w:sz w:val="18"/>
          <w:szCs w:val="18"/>
        </w:rPr>
        <w:t xml:space="preserve"> ПБУ 15/2008)</w:t>
      </w:r>
    </w:p>
    <w:p w:rsidR="002E3C17" w:rsidRPr="00AC05C5" w:rsidRDefault="002E3C17" w:rsidP="002E3C17">
      <w:pPr>
        <w:widowControl w:val="0"/>
        <w:autoSpaceDE w:val="0"/>
        <w:autoSpaceDN w:val="0"/>
        <w:jc w:val="both"/>
        <w:rPr>
          <w:sz w:val="18"/>
          <w:szCs w:val="18"/>
        </w:rPr>
      </w:pPr>
      <w:r w:rsidRPr="00AC05C5">
        <w:rPr>
          <w:sz w:val="18"/>
          <w:szCs w:val="18"/>
        </w:rPr>
        <w:t>5.3. Дополнительные расходы по займам (кредитам) включаются в состав прочих расходов в момент их возникновения.</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91" w:history="1">
        <w:proofErr w:type="spellStart"/>
        <w:r w:rsidRPr="00AC05C5">
          <w:rPr>
            <w:i/>
            <w:sz w:val="18"/>
            <w:szCs w:val="18"/>
          </w:rPr>
          <w:t>абз</w:t>
        </w:r>
        <w:proofErr w:type="spellEnd"/>
        <w:r w:rsidRPr="00AC05C5">
          <w:rPr>
            <w:i/>
            <w:sz w:val="18"/>
            <w:szCs w:val="18"/>
          </w:rPr>
          <w:t>. 2 п. 8</w:t>
        </w:r>
      </w:hyperlink>
      <w:r w:rsidRPr="00AC05C5">
        <w:rPr>
          <w:i/>
          <w:sz w:val="18"/>
          <w:szCs w:val="18"/>
        </w:rPr>
        <w:t xml:space="preserve"> ПБУ 15/2008)</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20" w:name="P127"/>
      <w:bookmarkEnd w:id="20"/>
      <w:r w:rsidRPr="00AC05C5">
        <w:rPr>
          <w:b/>
          <w:sz w:val="18"/>
          <w:szCs w:val="18"/>
        </w:rPr>
        <w:t>6. Доходы и расходы</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i/>
          <w:sz w:val="18"/>
          <w:szCs w:val="18"/>
        </w:rPr>
        <w:t xml:space="preserve">Учет доходов и расходов ведется в соответствии с </w:t>
      </w:r>
      <w:hyperlink r:id="rId92" w:history="1">
        <w:r w:rsidRPr="00AC05C5">
          <w:rPr>
            <w:i/>
            <w:sz w:val="18"/>
            <w:szCs w:val="18"/>
          </w:rPr>
          <w:t>Положением</w:t>
        </w:r>
      </w:hyperlink>
      <w:r w:rsidRPr="00AC05C5">
        <w:rPr>
          <w:i/>
          <w:sz w:val="18"/>
          <w:szCs w:val="18"/>
        </w:rPr>
        <w:t xml:space="preserve"> по бухгалтерскому учету "Доходы организации" ПБУ 9/99, утвержденным Приказом Минфина России от 06.05.1999 N 32н, и </w:t>
      </w:r>
      <w:hyperlink r:id="rId93" w:history="1">
        <w:r w:rsidRPr="00AC05C5">
          <w:rPr>
            <w:i/>
            <w:sz w:val="18"/>
            <w:szCs w:val="18"/>
          </w:rPr>
          <w:t>Положением</w:t>
        </w:r>
      </w:hyperlink>
      <w:r w:rsidRPr="00AC05C5">
        <w:rPr>
          <w:i/>
          <w:sz w:val="18"/>
          <w:szCs w:val="18"/>
        </w:rPr>
        <w:t xml:space="preserve"> по бухгалтерскому учету "Расходы организации" ПБУ 10/99, утвержденным Приказом Минфина России от 06.05.1999 N 33н.</w:t>
      </w:r>
    </w:p>
    <w:p w:rsidR="002E3C17" w:rsidRPr="00AC05C5" w:rsidRDefault="002E3C17" w:rsidP="002E3C17">
      <w:pPr>
        <w:widowControl w:val="0"/>
        <w:autoSpaceDE w:val="0"/>
        <w:autoSpaceDN w:val="0"/>
        <w:jc w:val="both"/>
        <w:rPr>
          <w:sz w:val="18"/>
          <w:szCs w:val="18"/>
        </w:rPr>
      </w:pPr>
      <w:r w:rsidRPr="00AC05C5">
        <w:rPr>
          <w:sz w:val="18"/>
          <w:szCs w:val="18"/>
        </w:rPr>
        <w:t>6.1. К доходам от обычных видов деятельности относится выручка от оказания услуг по перевозке малогабаритных грузов автотранспортом. Остальные доходы, включая доходы от предоставления имущества в аренду, являются прочими доходами.</w:t>
      </w:r>
    </w:p>
    <w:p w:rsidR="002E3C17" w:rsidRPr="00AC05C5" w:rsidRDefault="002E3C17" w:rsidP="002E3C17">
      <w:pPr>
        <w:widowControl w:val="0"/>
        <w:autoSpaceDE w:val="0"/>
        <w:autoSpaceDN w:val="0"/>
        <w:jc w:val="both"/>
        <w:rPr>
          <w:sz w:val="18"/>
          <w:szCs w:val="18"/>
        </w:rPr>
      </w:pPr>
      <w:r w:rsidRPr="00AC05C5">
        <w:rPr>
          <w:i/>
          <w:sz w:val="18"/>
          <w:szCs w:val="18"/>
        </w:rPr>
        <w:lastRenderedPageBreak/>
        <w:t xml:space="preserve">(Основание: </w:t>
      </w:r>
      <w:hyperlink r:id="rId94" w:history="1">
        <w:r w:rsidRPr="00AC05C5">
          <w:rPr>
            <w:i/>
            <w:sz w:val="18"/>
            <w:szCs w:val="18"/>
          </w:rPr>
          <w:t>п. п. 4</w:t>
        </w:r>
      </w:hyperlink>
      <w:r w:rsidRPr="00AC05C5">
        <w:rPr>
          <w:i/>
          <w:sz w:val="18"/>
          <w:szCs w:val="18"/>
        </w:rPr>
        <w:t xml:space="preserve">, </w:t>
      </w:r>
      <w:hyperlink r:id="rId95" w:history="1">
        <w:r w:rsidRPr="00AC05C5">
          <w:rPr>
            <w:i/>
            <w:sz w:val="18"/>
            <w:szCs w:val="18"/>
          </w:rPr>
          <w:t>5</w:t>
        </w:r>
      </w:hyperlink>
      <w:r w:rsidRPr="00AC05C5">
        <w:rPr>
          <w:i/>
          <w:sz w:val="18"/>
          <w:szCs w:val="18"/>
        </w:rPr>
        <w:t xml:space="preserve"> ПБУ 9/99)</w:t>
      </w:r>
    </w:p>
    <w:p w:rsidR="002E3C17" w:rsidRPr="00AC05C5" w:rsidRDefault="002E3C17" w:rsidP="002E3C17">
      <w:pPr>
        <w:widowControl w:val="0"/>
        <w:autoSpaceDE w:val="0"/>
        <w:autoSpaceDN w:val="0"/>
        <w:jc w:val="both"/>
        <w:rPr>
          <w:sz w:val="18"/>
          <w:szCs w:val="18"/>
        </w:rPr>
      </w:pPr>
      <w:r w:rsidRPr="00AC05C5">
        <w:rPr>
          <w:sz w:val="18"/>
          <w:szCs w:val="18"/>
        </w:rPr>
        <w:t>6.2. Расходами по обычным видам деятельности являются расходы, связанные с оказанием услуг по перевозке малогабаритных грузов автотранспортом. Данные расходы учитываются на счете 20 "Основное производство". Остальные расходы (не связанные с оказанием автотранспортных услуг по перевозке грузов) считаются прочими расходами.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96" w:history="1">
        <w:r w:rsidRPr="00AC05C5">
          <w:rPr>
            <w:i/>
            <w:sz w:val="18"/>
            <w:szCs w:val="18"/>
          </w:rPr>
          <w:t>п. п. 4</w:t>
        </w:r>
      </w:hyperlink>
      <w:r w:rsidRPr="00AC05C5">
        <w:rPr>
          <w:i/>
          <w:sz w:val="18"/>
          <w:szCs w:val="18"/>
        </w:rPr>
        <w:t xml:space="preserve">, </w:t>
      </w:r>
      <w:hyperlink r:id="rId97" w:history="1">
        <w:r w:rsidRPr="00AC05C5">
          <w:rPr>
            <w:i/>
            <w:sz w:val="18"/>
            <w:szCs w:val="18"/>
          </w:rPr>
          <w:t>5</w:t>
        </w:r>
      </w:hyperlink>
      <w:r w:rsidRPr="00AC05C5">
        <w:rPr>
          <w:i/>
          <w:sz w:val="18"/>
          <w:szCs w:val="18"/>
        </w:rPr>
        <w:t xml:space="preserve"> ПБУ 10/99)</w:t>
      </w:r>
    </w:p>
    <w:p w:rsidR="002E3C17" w:rsidRPr="00AC05C5" w:rsidRDefault="002E3C17" w:rsidP="002E3C17">
      <w:pPr>
        <w:widowControl w:val="0"/>
        <w:autoSpaceDE w:val="0"/>
        <w:autoSpaceDN w:val="0"/>
        <w:jc w:val="both"/>
        <w:rPr>
          <w:sz w:val="18"/>
          <w:szCs w:val="18"/>
        </w:rPr>
      </w:pPr>
      <w:r w:rsidRPr="00AC05C5">
        <w:rPr>
          <w:sz w:val="18"/>
          <w:szCs w:val="18"/>
        </w:rPr>
        <w:t>6.3. Организация не использует право на применение кассового метода признания доходов и расходов и признает доходы и расходы методом начисления, руководствуясь допущением временной определенности фактов хозяйственной деятельности.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98" w:history="1">
        <w:r w:rsidRPr="00AC05C5">
          <w:rPr>
            <w:i/>
            <w:sz w:val="18"/>
            <w:szCs w:val="18"/>
          </w:rPr>
          <w:t>п. 12</w:t>
        </w:r>
      </w:hyperlink>
      <w:r w:rsidRPr="00AC05C5">
        <w:rPr>
          <w:i/>
          <w:sz w:val="18"/>
          <w:szCs w:val="18"/>
        </w:rPr>
        <w:t xml:space="preserve"> ПБУ 9/99, </w:t>
      </w:r>
      <w:hyperlink r:id="rId99" w:history="1">
        <w:r w:rsidRPr="00AC05C5">
          <w:rPr>
            <w:i/>
            <w:sz w:val="18"/>
            <w:szCs w:val="18"/>
          </w:rPr>
          <w:t>п. 18</w:t>
        </w:r>
      </w:hyperlink>
      <w:r w:rsidRPr="00AC05C5">
        <w:rPr>
          <w:i/>
          <w:sz w:val="18"/>
          <w:szCs w:val="18"/>
        </w:rPr>
        <w:t xml:space="preserve"> ПБУ 10/99)</w:t>
      </w:r>
    </w:p>
    <w:p w:rsidR="002E3C17" w:rsidRPr="00AC05C5" w:rsidRDefault="002E3C17" w:rsidP="002E3C17">
      <w:pPr>
        <w:widowControl w:val="0"/>
        <w:autoSpaceDE w:val="0"/>
        <w:autoSpaceDN w:val="0"/>
        <w:jc w:val="both"/>
        <w:rPr>
          <w:sz w:val="18"/>
          <w:szCs w:val="18"/>
        </w:rPr>
      </w:pPr>
      <w:r w:rsidRPr="00AC05C5">
        <w:rPr>
          <w:sz w:val="18"/>
          <w:szCs w:val="18"/>
        </w:rPr>
        <w:t>6.4. Страховые премии по договорам страхования (в частности, при страховании имущества организации, ОСАГО) рассматриваются в качестве предоплаты за услуги страховщика. Предоплата признается расходом ежемесячно по мере потребления страховых услуг. Сумма расхода за месяц определяется исходя из количества дней действия договора страхования в этом месяце.</w:t>
      </w:r>
    </w:p>
    <w:p w:rsidR="002E3C17" w:rsidRPr="00AC05C5" w:rsidRDefault="002E3C17" w:rsidP="002E3C17">
      <w:pPr>
        <w:widowControl w:val="0"/>
        <w:autoSpaceDE w:val="0"/>
        <w:autoSpaceDN w:val="0"/>
        <w:jc w:val="both"/>
        <w:rPr>
          <w:sz w:val="18"/>
          <w:szCs w:val="18"/>
        </w:rPr>
      </w:pPr>
      <w:r w:rsidRPr="00AC05C5">
        <w:rPr>
          <w:i/>
          <w:sz w:val="18"/>
          <w:szCs w:val="18"/>
        </w:rPr>
        <w:t xml:space="preserve"> (Основание: </w:t>
      </w:r>
      <w:hyperlink r:id="rId100" w:history="1">
        <w:r w:rsidRPr="00AC05C5">
          <w:rPr>
            <w:i/>
            <w:sz w:val="18"/>
            <w:szCs w:val="18"/>
          </w:rPr>
          <w:t>п. 7.1</w:t>
        </w:r>
      </w:hyperlink>
      <w:r w:rsidRPr="00AC05C5">
        <w:rPr>
          <w:i/>
          <w:sz w:val="18"/>
          <w:szCs w:val="18"/>
        </w:rPr>
        <w:t xml:space="preserve"> ПБУ 1/2008, </w:t>
      </w:r>
      <w:hyperlink r:id="rId101" w:history="1">
        <w:r w:rsidRPr="00AC05C5">
          <w:rPr>
            <w:i/>
            <w:sz w:val="18"/>
            <w:szCs w:val="18"/>
          </w:rPr>
          <w:t>Толкование Р112</w:t>
        </w:r>
      </w:hyperlink>
      <w:r w:rsidRPr="00AC05C5">
        <w:rPr>
          <w:i/>
          <w:sz w:val="18"/>
          <w:szCs w:val="18"/>
        </w:rPr>
        <w:t xml:space="preserve"> "Участие организации в договорах страхования в качестве страхователя" (принято Комитетом БМЦ по толкованиям 27.05.2011, утверждено в итоговой редакции 30.06.2011), </w:t>
      </w:r>
      <w:hyperlink r:id="rId102" w:history="1">
        <w:r w:rsidRPr="00AC05C5">
          <w:rPr>
            <w:i/>
            <w:sz w:val="18"/>
            <w:szCs w:val="18"/>
          </w:rPr>
          <w:t>п. п. 16</w:t>
        </w:r>
      </w:hyperlink>
      <w:r w:rsidRPr="00AC05C5">
        <w:rPr>
          <w:i/>
          <w:sz w:val="18"/>
          <w:szCs w:val="18"/>
        </w:rPr>
        <w:t xml:space="preserve">, </w:t>
      </w:r>
      <w:hyperlink r:id="rId103" w:history="1">
        <w:r w:rsidRPr="00AC05C5">
          <w:rPr>
            <w:i/>
            <w:sz w:val="18"/>
            <w:szCs w:val="18"/>
          </w:rPr>
          <w:t>18</w:t>
        </w:r>
      </w:hyperlink>
      <w:r w:rsidRPr="00AC05C5">
        <w:rPr>
          <w:i/>
          <w:sz w:val="18"/>
          <w:szCs w:val="18"/>
        </w:rPr>
        <w:t xml:space="preserve"> ПБУ 10/99)</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21" w:name="P141"/>
      <w:bookmarkEnd w:id="21"/>
      <w:r w:rsidRPr="00AC05C5">
        <w:rPr>
          <w:b/>
          <w:sz w:val="18"/>
          <w:szCs w:val="18"/>
        </w:rPr>
        <w:t>7. Обязательства и активы, стоимость которых выражена</w:t>
      </w:r>
    </w:p>
    <w:p w:rsidR="002E3C17" w:rsidRPr="00AC05C5" w:rsidRDefault="002E3C17" w:rsidP="002E3C17">
      <w:pPr>
        <w:widowControl w:val="0"/>
        <w:autoSpaceDE w:val="0"/>
        <w:autoSpaceDN w:val="0"/>
        <w:jc w:val="center"/>
        <w:rPr>
          <w:sz w:val="18"/>
          <w:szCs w:val="18"/>
        </w:rPr>
      </w:pPr>
      <w:r w:rsidRPr="00AC05C5">
        <w:rPr>
          <w:b/>
          <w:sz w:val="18"/>
          <w:szCs w:val="18"/>
        </w:rPr>
        <w:t>в иностранной валюте и подлежит оплате в рублях</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i/>
          <w:sz w:val="18"/>
          <w:szCs w:val="18"/>
        </w:rPr>
        <w:t xml:space="preserve">Учет обязательств, выраженных в иностранной валюте, и курсовых разниц ведется в соответствии с </w:t>
      </w:r>
      <w:hyperlink r:id="rId104" w:history="1">
        <w:r w:rsidRPr="00AC05C5">
          <w:rPr>
            <w:i/>
            <w:sz w:val="18"/>
            <w:szCs w:val="18"/>
          </w:rPr>
          <w:t>Положением</w:t>
        </w:r>
      </w:hyperlink>
      <w:r w:rsidRPr="00AC05C5">
        <w:rPr>
          <w:i/>
          <w:sz w:val="18"/>
          <w:szCs w:val="18"/>
        </w:rPr>
        <w:t xml:space="preserve"> по бухгалтерскому учету "Учет активов и обязательств, стоимость которых выражена в иностранной валюте" (ПБУ 3/2006), утвержденным Приказом Минфина России от 27.11.2006 N 154н.</w:t>
      </w:r>
    </w:p>
    <w:p w:rsidR="002E3C17" w:rsidRPr="00AC05C5" w:rsidRDefault="002E3C17" w:rsidP="002E3C17">
      <w:pPr>
        <w:widowControl w:val="0"/>
        <w:autoSpaceDE w:val="0"/>
        <w:autoSpaceDN w:val="0"/>
        <w:jc w:val="both"/>
        <w:rPr>
          <w:sz w:val="18"/>
          <w:szCs w:val="18"/>
        </w:rPr>
      </w:pPr>
      <w:r w:rsidRPr="00AC05C5">
        <w:rPr>
          <w:sz w:val="18"/>
          <w:szCs w:val="18"/>
        </w:rPr>
        <w:t>По договорам, предусматривающим оплату в рублях суммы, установленной в иностранной валюте, пересчет стоимости обязательств перед поставщиками (подрядчиками, исполнителями) по оплате приобретенного имущества (выполненных работ, оказанных услуг) и (или) стоимости приобретенного имущества (выполненных работ, оказанных услуг) производится по официальному курсу иностранной валюты к рублю, устанавливаемому Банком России и действующему на дату принятия к учету имущества (работ, услуг) и признания обязательства по их оплате.</w:t>
      </w:r>
    </w:p>
    <w:p w:rsidR="002E3C17" w:rsidRPr="00AC05C5" w:rsidRDefault="002E3C17" w:rsidP="002E3C17">
      <w:pPr>
        <w:widowControl w:val="0"/>
        <w:autoSpaceDE w:val="0"/>
        <w:autoSpaceDN w:val="0"/>
        <w:jc w:val="both"/>
        <w:rPr>
          <w:sz w:val="18"/>
          <w:szCs w:val="18"/>
        </w:rPr>
      </w:pPr>
      <w:r w:rsidRPr="00AC05C5">
        <w:rPr>
          <w:sz w:val="18"/>
          <w:szCs w:val="18"/>
        </w:rPr>
        <w:t>По договорам, которые предусматривают предварительную оплату, сумма определяется по официальному курсу иностранной валюты к рублю, устанавливаемому Банком России и действующему на дату перечисления денежных средств.</w:t>
      </w:r>
    </w:p>
    <w:p w:rsidR="002E3C17" w:rsidRPr="00AC05C5" w:rsidRDefault="002E3C17" w:rsidP="002E3C17">
      <w:pPr>
        <w:widowControl w:val="0"/>
        <w:autoSpaceDE w:val="0"/>
        <w:autoSpaceDN w:val="0"/>
        <w:jc w:val="both"/>
        <w:rPr>
          <w:sz w:val="18"/>
          <w:szCs w:val="18"/>
        </w:rPr>
      </w:pPr>
      <w:r w:rsidRPr="00AC05C5">
        <w:rPr>
          <w:sz w:val="18"/>
          <w:szCs w:val="18"/>
        </w:rPr>
        <w:t>При отсутствии официального курса иностранной валюты к рублю для пересчета используется кросс-курс.</w:t>
      </w:r>
    </w:p>
    <w:p w:rsidR="002E3C17" w:rsidRPr="00AC05C5" w:rsidRDefault="002E3C17" w:rsidP="002E3C17">
      <w:pPr>
        <w:widowControl w:val="0"/>
        <w:autoSpaceDE w:val="0"/>
        <w:autoSpaceDN w:val="0"/>
        <w:jc w:val="both"/>
        <w:rPr>
          <w:sz w:val="18"/>
          <w:szCs w:val="18"/>
        </w:rPr>
      </w:pPr>
      <w:r w:rsidRPr="00AC05C5">
        <w:rPr>
          <w:sz w:val="18"/>
          <w:szCs w:val="18"/>
        </w:rPr>
        <w:t>Если договором предусмотрен иной курс, пересчет производится по такому курсу.</w:t>
      </w:r>
    </w:p>
    <w:p w:rsidR="002E3C17" w:rsidRPr="00AC05C5" w:rsidRDefault="002E3C17" w:rsidP="002E3C17">
      <w:pPr>
        <w:widowControl w:val="0"/>
        <w:autoSpaceDE w:val="0"/>
        <w:autoSpaceDN w:val="0"/>
        <w:jc w:val="both"/>
        <w:rPr>
          <w:sz w:val="18"/>
          <w:szCs w:val="18"/>
        </w:rPr>
      </w:pPr>
      <w:r w:rsidRPr="00AC05C5">
        <w:rPr>
          <w:sz w:val="18"/>
          <w:szCs w:val="18"/>
        </w:rPr>
        <w:t>Пересчет по среднему курсу, исчисленному за период, не производится.</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05" w:history="1">
        <w:r w:rsidRPr="00AC05C5">
          <w:rPr>
            <w:i/>
            <w:sz w:val="18"/>
            <w:szCs w:val="18"/>
          </w:rPr>
          <w:t>п. п. 4</w:t>
        </w:r>
      </w:hyperlink>
      <w:r w:rsidRPr="00AC05C5">
        <w:rPr>
          <w:i/>
          <w:sz w:val="18"/>
          <w:szCs w:val="18"/>
        </w:rPr>
        <w:t xml:space="preserve">, </w:t>
      </w:r>
      <w:hyperlink r:id="rId106" w:history="1">
        <w:r w:rsidRPr="00AC05C5">
          <w:rPr>
            <w:i/>
            <w:sz w:val="18"/>
            <w:szCs w:val="18"/>
          </w:rPr>
          <w:t>5</w:t>
        </w:r>
      </w:hyperlink>
      <w:r w:rsidRPr="00AC05C5">
        <w:rPr>
          <w:i/>
          <w:sz w:val="18"/>
          <w:szCs w:val="18"/>
        </w:rPr>
        <w:t xml:space="preserve">, </w:t>
      </w:r>
      <w:hyperlink r:id="rId107" w:history="1">
        <w:r w:rsidRPr="00AC05C5">
          <w:rPr>
            <w:i/>
            <w:sz w:val="18"/>
            <w:szCs w:val="18"/>
          </w:rPr>
          <w:t>6</w:t>
        </w:r>
      </w:hyperlink>
      <w:r w:rsidRPr="00AC05C5">
        <w:rPr>
          <w:i/>
          <w:sz w:val="18"/>
          <w:szCs w:val="18"/>
        </w:rPr>
        <w:t xml:space="preserve"> ПБУ 3/2006)</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22" w:name="P152"/>
      <w:bookmarkEnd w:id="22"/>
      <w:r w:rsidRPr="00AC05C5">
        <w:rPr>
          <w:b/>
          <w:sz w:val="18"/>
          <w:szCs w:val="18"/>
        </w:rPr>
        <w:t>8. Последствия изменения учетной политики</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Организация отражает в бухгалтерской отчетности последствия изменения учетной политики перспективно. Исключение составляют случаи, когда иной порядок установлен законодательством Российской Федерации и (или) нормативным правовым актом по бухгалтерскому учету.</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08" w:history="1">
        <w:r w:rsidRPr="00AC05C5">
          <w:rPr>
            <w:i/>
            <w:sz w:val="18"/>
            <w:szCs w:val="18"/>
          </w:rPr>
          <w:t>п. 15.1</w:t>
        </w:r>
      </w:hyperlink>
      <w:r w:rsidRPr="00AC05C5">
        <w:rPr>
          <w:i/>
          <w:sz w:val="18"/>
          <w:szCs w:val="18"/>
        </w:rPr>
        <w:t xml:space="preserve"> ПБУ 1/2008)</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23" w:name="P157"/>
      <w:bookmarkEnd w:id="23"/>
      <w:r w:rsidRPr="00AC05C5">
        <w:rPr>
          <w:b/>
          <w:sz w:val="18"/>
          <w:szCs w:val="18"/>
        </w:rPr>
        <w:t>9. Исправление ошибок</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Организация исправляет существенные ошибки предшествующего отчетного года, выявленные после утверждения бухгалтерской отчетности за этот год, без ретроспективного пересчета сравнительных показателей отчетности. Возникшие в результате исправления ошибки прибыль или убыток включаются в состав прочих доходов или прочих расходов текущего отчетного периода.</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09" w:history="1">
        <w:r w:rsidRPr="00AC05C5">
          <w:rPr>
            <w:i/>
            <w:sz w:val="18"/>
            <w:szCs w:val="18"/>
          </w:rPr>
          <w:t>п. п. 9</w:t>
        </w:r>
      </w:hyperlink>
      <w:r w:rsidRPr="00AC05C5">
        <w:rPr>
          <w:i/>
          <w:sz w:val="18"/>
          <w:szCs w:val="18"/>
        </w:rPr>
        <w:t xml:space="preserve">, </w:t>
      </w:r>
      <w:hyperlink r:id="rId110" w:history="1">
        <w:r w:rsidRPr="00AC05C5">
          <w:rPr>
            <w:i/>
            <w:sz w:val="18"/>
            <w:szCs w:val="18"/>
          </w:rPr>
          <w:t>14</w:t>
        </w:r>
      </w:hyperlink>
      <w:r w:rsidRPr="00AC05C5">
        <w:rPr>
          <w:i/>
          <w:sz w:val="18"/>
          <w:szCs w:val="18"/>
        </w:rPr>
        <w:t xml:space="preserve"> Положения по бухгалтерскому учету "Исправление ошибок в бухгалтерском учете и отчетности" (ПБУ 22/2010), утвержденного Приказом Минфина России от 28.06.2010 N 63н)</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bookmarkStart w:id="24" w:name="P162"/>
      <w:bookmarkEnd w:id="24"/>
      <w:r w:rsidRPr="00AC05C5">
        <w:rPr>
          <w:b/>
          <w:sz w:val="18"/>
          <w:szCs w:val="18"/>
        </w:rPr>
        <w:t>10. Бухгалтерская отчетность</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 xml:space="preserve">10.1. В составе бухгалтерской отчетности организация представляет бухгалтерский баланс и отчет о финансовых результатах по формам, утвержденным </w:t>
      </w:r>
      <w:hyperlink r:id="rId111" w:history="1">
        <w:r w:rsidRPr="00AC05C5">
          <w:rPr>
            <w:sz w:val="18"/>
            <w:szCs w:val="18"/>
          </w:rPr>
          <w:t>п. 6.1</w:t>
        </w:r>
      </w:hyperlink>
      <w:r w:rsidRPr="00AC05C5">
        <w:rPr>
          <w:sz w:val="18"/>
          <w:szCs w:val="18"/>
        </w:rPr>
        <w:t xml:space="preserve"> Приказа Минфина России от 02.07.2010 N 66н. Приложения к бухгалтерскому балансу и отчету о финансовых результатах (в том числе отчет об изменениях капитала, отчет о движении денежных средств) представляются только в случае необходимости раскрытия важной информации, без которой заинтересованные пользователи не могут сделать вывод о финансовом положении организации или финансовых результатах ее деятельности.</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12" w:history="1">
        <w:r w:rsidRPr="00AC05C5">
          <w:rPr>
            <w:i/>
            <w:sz w:val="18"/>
            <w:szCs w:val="18"/>
          </w:rPr>
          <w:t>п. п. 6</w:t>
        </w:r>
      </w:hyperlink>
      <w:r w:rsidRPr="00AC05C5">
        <w:rPr>
          <w:i/>
          <w:sz w:val="18"/>
          <w:szCs w:val="18"/>
        </w:rPr>
        <w:t xml:space="preserve">, </w:t>
      </w:r>
      <w:hyperlink r:id="rId113" w:history="1">
        <w:r w:rsidRPr="00AC05C5">
          <w:rPr>
            <w:i/>
            <w:sz w:val="18"/>
            <w:szCs w:val="18"/>
          </w:rPr>
          <w:t>6.1</w:t>
        </w:r>
      </w:hyperlink>
      <w:r w:rsidRPr="00AC05C5">
        <w:rPr>
          <w:i/>
          <w:sz w:val="18"/>
          <w:szCs w:val="18"/>
        </w:rPr>
        <w:t xml:space="preserve"> Приказа Минфина России от 02.07.2010 N 66н)</w:t>
      </w:r>
    </w:p>
    <w:p w:rsidR="002E3C17" w:rsidRPr="00AC05C5" w:rsidRDefault="002E3C17" w:rsidP="002E3C17">
      <w:pPr>
        <w:widowControl w:val="0"/>
        <w:autoSpaceDE w:val="0"/>
        <w:autoSpaceDN w:val="0"/>
        <w:jc w:val="both"/>
        <w:rPr>
          <w:sz w:val="18"/>
          <w:szCs w:val="18"/>
        </w:rPr>
      </w:pPr>
      <w:r w:rsidRPr="00AC05C5">
        <w:rPr>
          <w:sz w:val="18"/>
          <w:szCs w:val="18"/>
        </w:rPr>
        <w:t>10.2. В соответствии с решением учредителей промежуточная бухгалтерская отчетность составляется по состоянию на 31 марта, 30 июня и 30 сентября.</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14" w:history="1">
        <w:r w:rsidRPr="00AC05C5">
          <w:rPr>
            <w:i/>
            <w:sz w:val="18"/>
            <w:szCs w:val="18"/>
          </w:rPr>
          <w:t>ч. 4</w:t>
        </w:r>
      </w:hyperlink>
      <w:r w:rsidRPr="00AC05C5">
        <w:rPr>
          <w:i/>
          <w:sz w:val="18"/>
          <w:szCs w:val="18"/>
        </w:rPr>
        <w:t xml:space="preserve">, </w:t>
      </w:r>
      <w:hyperlink r:id="rId115" w:history="1">
        <w:r w:rsidRPr="00AC05C5">
          <w:rPr>
            <w:i/>
            <w:sz w:val="18"/>
            <w:szCs w:val="18"/>
          </w:rPr>
          <w:t>5 ст. 13</w:t>
        </w:r>
      </w:hyperlink>
      <w:r w:rsidRPr="00AC05C5">
        <w:rPr>
          <w:i/>
          <w:sz w:val="18"/>
          <w:szCs w:val="18"/>
        </w:rPr>
        <w:t xml:space="preserve"> Федерального закона от 06.12.2011 N 402-ФЗ)</w:t>
      </w:r>
    </w:p>
    <w:p w:rsidR="002E3C17" w:rsidRPr="00AC05C5" w:rsidRDefault="002E3C17" w:rsidP="002E3C17">
      <w:pPr>
        <w:widowControl w:val="0"/>
        <w:autoSpaceDE w:val="0"/>
        <w:autoSpaceDN w:val="0"/>
        <w:jc w:val="both"/>
        <w:rPr>
          <w:sz w:val="18"/>
          <w:szCs w:val="18"/>
        </w:rPr>
      </w:pPr>
      <w:r w:rsidRPr="00AC05C5">
        <w:rPr>
          <w:sz w:val="18"/>
          <w:szCs w:val="18"/>
        </w:rPr>
        <w:t>10.3. В бухгалтерском балансе заемные обязательства (включая сумму основного долга и проценты к уплате) учитываются в составе краткосрочных, если они подлежат погашению в течение 12 месяцев после отчетной даты. В составе краткосрочных заемных обязательств отражаются также заемные обязательства (включая сумму основного долга и проценты к уплате), ранее квалифицированные как долгосрочные, в части, подлежащей погашению в течение 12 месяцев после отчетной даты.</w:t>
      </w:r>
    </w:p>
    <w:p w:rsidR="002E3C17" w:rsidRPr="00AC05C5" w:rsidRDefault="002E3C17" w:rsidP="002E3C17">
      <w:pPr>
        <w:widowControl w:val="0"/>
        <w:autoSpaceDE w:val="0"/>
        <w:autoSpaceDN w:val="0"/>
        <w:jc w:val="both"/>
        <w:rPr>
          <w:sz w:val="18"/>
          <w:szCs w:val="18"/>
        </w:rPr>
      </w:pPr>
      <w:r w:rsidRPr="00AC05C5">
        <w:rPr>
          <w:sz w:val="18"/>
          <w:szCs w:val="18"/>
        </w:rPr>
        <w:t>Остальные заемные обязательства отражаются в бухгалтерском балансе в составе долгосрочных.</w:t>
      </w:r>
    </w:p>
    <w:p w:rsidR="002E3C17" w:rsidRPr="00AC05C5" w:rsidRDefault="002E3C17" w:rsidP="002E3C17">
      <w:pPr>
        <w:widowControl w:val="0"/>
        <w:autoSpaceDE w:val="0"/>
        <w:autoSpaceDN w:val="0"/>
        <w:jc w:val="both"/>
        <w:rPr>
          <w:sz w:val="18"/>
          <w:szCs w:val="18"/>
        </w:rPr>
      </w:pPr>
      <w:r w:rsidRPr="00AC05C5">
        <w:rPr>
          <w:i/>
          <w:sz w:val="18"/>
          <w:szCs w:val="18"/>
        </w:rPr>
        <w:lastRenderedPageBreak/>
        <w:t xml:space="preserve">(Основание: </w:t>
      </w:r>
      <w:hyperlink r:id="rId116" w:history="1">
        <w:r w:rsidRPr="00AC05C5">
          <w:rPr>
            <w:i/>
            <w:sz w:val="18"/>
            <w:szCs w:val="18"/>
          </w:rPr>
          <w:t>п. 19</w:t>
        </w:r>
      </w:hyperlink>
      <w:r w:rsidRPr="00AC05C5">
        <w:rPr>
          <w:i/>
          <w:sz w:val="18"/>
          <w:szCs w:val="18"/>
        </w:rPr>
        <w:t xml:space="preserve"> ПБУ 4/99)</w:t>
      </w:r>
    </w:p>
    <w:p w:rsidR="002E3C17" w:rsidRPr="00AC05C5" w:rsidRDefault="002E3C17" w:rsidP="002E3C17">
      <w:pPr>
        <w:widowControl w:val="0"/>
        <w:autoSpaceDE w:val="0"/>
        <w:autoSpaceDN w:val="0"/>
        <w:jc w:val="both"/>
        <w:rPr>
          <w:sz w:val="18"/>
          <w:szCs w:val="18"/>
        </w:rPr>
      </w:pPr>
      <w:r w:rsidRPr="00AC05C5">
        <w:rPr>
          <w:sz w:val="18"/>
          <w:szCs w:val="18"/>
        </w:rPr>
        <w:t>10.4. В отчете о финансовых результатах организация показывает свернуто прочие доходы и соответствующие им прочие расходы в следующих случаях:</w:t>
      </w:r>
    </w:p>
    <w:p w:rsidR="002E3C17" w:rsidRPr="00AC05C5" w:rsidRDefault="002E3C17" w:rsidP="002E3C17">
      <w:pPr>
        <w:widowControl w:val="0"/>
        <w:autoSpaceDE w:val="0"/>
        <w:autoSpaceDN w:val="0"/>
        <w:jc w:val="both"/>
        <w:rPr>
          <w:sz w:val="18"/>
          <w:szCs w:val="18"/>
        </w:rPr>
      </w:pPr>
      <w:r w:rsidRPr="00AC05C5">
        <w:rPr>
          <w:sz w:val="18"/>
          <w:szCs w:val="18"/>
        </w:rPr>
        <w:t>- правила бухгалтерского учета предусматривают или не запрещают такое отражение доходов и расходов;</w:t>
      </w:r>
    </w:p>
    <w:p w:rsidR="002E3C17" w:rsidRPr="00AC05C5" w:rsidRDefault="002E3C17" w:rsidP="002E3C17">
      <w:pPr>
        <w:widowControl w:val="0"/>
        <w:autoSpaceDE w:val="0"/>
        <w:autoSpaceDN w:val="0"/>
        <w:jc w:val="both"/>
        <w:rPr>
          <w:sz w:val="18"/>
          <w:szCs w:val="18"/>
        </w:rPr>
      </w:pPr>
      <w:r w:rsidRPr="00AC05C5">
        <w:rPr>
          <w:sz w:val="18"/>
          <w:szCs w:val="18"/>
        </w:rPr>
        <w:t>- доходы и расходы, возникшие в результате одного и того же или аналогичного по характеру факта хозяйственной жизни, не являются существенными для характеристики финансового положения организации.</w:t>
      </w:r>
    </w:p>
    <w:p w:rsidR="002E3C17" w:rsidRPr="00AC05C5" w:rsidRDefault="002E3C17" w:rsidP="002E3C17">
      <w:pPr>
        <w:widowControl w:val="0"/>
        <w:autoSpaceDE w:val="0"/>
        <w:autoSpaceDN w:val="0"/>
        <w:jc w:val="both"/>
        <w:rPr>
          <w:sz w:val="18"/>
          <w:szCs w:val="18"/>
        </w:rPr>
      </w:pPr>
      <w:r w:rsidRPr="00AC05C5">
        <w:rPr>
          <w:sz w:val="18"/>
          <w:szCs w:val="18"/>
        </w:rPr>
        <w:t>В частности, свернуто показываются:</w:t>
      </w:r>
    </w:p>
    <w:p w:rsidR="002E3C17" w:rsidRPr="00AC05C5" w:rsidRDefault="002E3C17" w:rsidP="002E3C17">
      <w:pPr>
        <w:widowControl w:val="0"/>
        <w:autoSpaceDE w:val="0"/>
        <w:autoSpaceDN w:val="0"/>
        <w:jc w:val="both"/>
        <w:rPr>
          <w:sz w:val="18"/>
          <w:szCs w:val="18"/>
        </w:rPr>
      </w:pPr>
      <w:r w:rsidRPr="00AC05C5">
        <w:rPr>
          <w:sz w:val="18"/>
          <w:szCs w:val="18"/>
        </w:rPr>
        <w:t>- все положительные и отрицательные курсовые разницы по обязательствам, выраженным в иностранной валюте, подлежащим оплате в рублях;</w:t>
      </w:r>
    </w:p>
    <w:p w:rsidR="002E3C17" w:rsidRPr="00AC05C5" w:rsidRDefault="002E3C17" w:rsidP="002E3C17">
      <w:pPr>
        <w:widowControl w:val="0"/>
        <w:autoSpaceDE w:val="0"/>
        <w:autoSpaceDN w:val="0"/>
        <w:jc w:val="both"/>
        <w:rPr>
          <w:sz w:val="18"/>
          <w:szCs w:val="18"/>
        </w:rPr>
      </w:pPr>
      <w:r w:rsidRPr="00AC05C5">
        <w:rPr>
          <w:sz w:val="18"/>
          <w:szCs w:val="18"/>
        </w:rPr>
        <w:t>- прочие доходы от предоставления имущества в аренду и связанные с этим прочие расходы;</w:t>
      </w:r>
    </w:p>
    <w:p w:rsidR="002E3C17" w:rsidRPr="00AC05C5" w:rsidRDefault="002E3C17" w:rsidP="002E3C17">
      <w:pPr>
        <w:widowControl w:val="0"/>
        <w:autoSpaceDE w:val="0"/>
        <w:autoSpaceDN w:val="0"/>
        <w:jc w:val="both"/>
        <w:rPr>
          <w:sz w:val="18"/>
          <w:szCs w:val="18"/>
        </w:rPr>
      </w:pPr>
      <w:r w:rsidRPr="00AC05C5">
        <w:rPr>
          <w:sz w:val="18"/>
          <w:szCs w:val="18"/>
        </w:rPr>
        <w:t>- прочие доходы от выбытия объектов основных средств и связанные с этим прочие расходы;</w:t>
      </w:r>
    </w:p>
    <w:p w:rsidR="002E3C17" w:rsidRPr="00AC05C5" w:rsidRDefault="002E3C17" w:rsidP="002E3C17">
      <w:pPr>
        <w:widowControl w:val="0"/>
        <w:autoSpaceDE w:val="0"/>
        <w:autoSpaceDN w:val="0"/>
        <w:jc w:val="both"/>
        <w:rPr>
          <w:sz w:val="18"/>
          <w:szCs w:val="18"/>
        </w:rPr>
      </w:pPr>
      <w:r w:rsidRPr="00AC05C5">
        <w:rPr>
          <w:sz w:val="18"/>
          <w:szCs w:val="18"/>
        </w:rPr>
        <w:t>- прочие доходы и расходы, связанные с увеличением и уменьшением резерва по сомнительным долгам.</w:t>
      </w:r>
    </w:p>
    <w:p w:rsidR="002E3C17" w:rsidRPr="00AC05C5" w:rsidRDefault="002E3C17" w:rsidP="002E3C17">
      <w:pPr>
        <w:widowControl w:val="0"/>
        <w:autoSpaceDE w:val="0"/>
        <w:autoSpaceDN w:val="0"/>
        <w:jc w:val="both"/>
        <w:rPr>
          <w:sz w:val="18"/>
          <w:szCs w:val="18"/>
        </w:rPr>
      </w:pPr>
      <w:r w:rsidRPr="00AC05C5">
        <w:rPr>
          <w:i/>
          <w:sz w:val="18"/>
          <w:szCs w:val="18"/>
        </w:rPr>
        <w:t xml:space="preserve">(Основание: </w:t>
      </w:r>
      <w:hyperlink r:id="rId117" w:history="1">
        <w:r w:rsidRPr="00AC05C5">
          <w:rPr>
            <w:i/>
            <w:sz w:val="18"/>
            <w:szCs w:val="18"/>
          </w:rPr>
          <w:t>п. 18.2</w:t>
        </w:r>
      </w:hyperlink>
      <w:r w:rsidRPr="00AC05C5">
        <w:rPr>
          <w:i/>
          <w:sz w:val="18"/>
          <w:szCs w:val="18"/>
        </w:rPr>
        <w:t xml:space="preserve"> ПБУ 9/99, </w:t>
      </w:r>
      <w:hyperlink r:id="rId118" w:history="1">
        <w:r w:rsidRPr="00AC05C5">
          <w:rPr>
            <w:i/>
            <w:sz w:val="18"/>
            <w:szCs w:val="18"/>
          </w:rPr>
          <w:t>п. 21.2</w:t>
        </w:r>
      </w:hyperlink>
      <w:r w:rsidRPr="00AC05C5">
        <w:rPr>
          <w:i/>
          <w:sz w:val="18"/>
          <w:szCs w:val="18"/>
        </w:rPr>
        <w:t xml:space="preserve"> ПБУ 10/99)</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right"/>
        <w:rPr>
          <w:sz w:val="18"/>
          <w:szCs w:val="18"/>
        </w:rPr>
      </w:pPr>
      <w:r w:rsidRPr="00AC05C5">
        <w:rPr>
          <w:sz w:val="18"/>
          <w:szCs w:val="18"/>
        </w:rPr>
        <w:t>Приложение</w:t>
      </w:r>
    </w:p>
    <w:p w:rsidR="002E3C17" w:rsidRPr="00AC05C5" w:rsidRDefault="002E3C17" w:rsidP="002E3C17">
      <w:pPr>
        <w:widowControl w:val="0"/>
        <w:autoSpaceDE w:val="0"/>
        <w:autoSpaceDN w:val="0"/>
        <w:jc w:val="right"/>
        <w:rPr>
          <w:sz w:val="18"/>
          <w:szCs w:val="18"/>
        </w:rPr>
      </w:pPr>
      <w:r w:rsidRPr="00AC05C5">
        <w:rPr>
          <w:sz w:val="18"/>
          <w:szCs w:val="18"/>
        </w:rPr>
        <w:t>к Учетной политике ООО "Груз-такси"</w:t>
      </w:r>
    </w:p>
    <w:p w:rsidR="002E3C17" w:rsidRPr="00AC05C5" w:rsidRDefault="002E3C17" w:rsidP="002E3C17">
      <w:pPr>
        <w:widowControl w:val="0"/>
        <w:autoSpaceDE w:val="0"/>
        <w:autoSpaceDN w:val="0"/>
        <w:jc w:val="right"/>
        <w:rPr>
          <w:sz w:val="18"/>
          <w:szCs w:val="18"/>
        </w:rPr>
      </w:pPr>
      <w:r w:rsidRPr="00AC05C5">
        <w:rPr>
          <w:sz w:val="18"/>
          <w:szCs w:val="18"/>
        </w:rPr>
        <w:t>для целей бухгалтерского учета</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r w:rsidRPr="00AC05C5">
        <w:rPr>
          <w:sz w:val="18"/>
          <w:szCs w:val="18"/>
        </w:rPr>
        <w:t xml:space="preserve">1. </w:t>
      </w:r>
      <w:hyperlink w:anchor="P192" w:history="1">
        <w:r w:rsidRPr="00AC05C5">
          <w:rPr>
            <w:sz w:val="18"/>
            <w:szCs w:val="18"/>
          </w:rPr>
          <w:t>Рабочий план счетов</w:t>
        </w:r>
      </w:hyperlink>
    </w:p>
    <w:p w:rsidR="002E3C17" w:rsidRPr="00AC05C5" w:rsidRDefault="002E3C17" w:rsidP="002E3C17">
      <w:pPr>
        <w:widowControl w:val="0"/>
        <w:autoSpaceDE w:val="0"/>
        <w:autoSpaceDN w:val="0"/>
        <w:jc w:val="both"/>
        <w:rPr>
          <w:sz w:val="18"/>
          <w:szCs w:val="18"/>
        </w:rPr>
      </w:pPr>
      <w:r w:rsidRPr="00AC05C5">
        <w:rPr>
          <w:sz w:val="18"/>
          <w:szCs w:val="18"/>
        </w:rPr>
        <w:t xml:space="preserve">2. </w:t>
      </w:r>
      <w:hyperlink w:anchor="P365" w:history="1">
        <w:r w:rsidRPr="00AC05C5">
          <w:rPr>
            <w:sz w:val="18"/>
            <w:szCs w:val="18"/>
          </w:rPr>
          <w:t>Разработанные формы документов</w:t>
        </w:r>
      </w:hyperlink>
    </w:p>
    <w:p w:rsidR="002E3C17" w:rsidRPr="00AC05C5" w:rsidRDefault="002E3C17" w:rsidP="002E3C17">
      <w:pPr>
        <w:rPr>
          <w:sz w:val="18"/>
          <w:szCs w:val="18"/>
        </w:rPr>
      </w:pPr>
    </w:p>
    <w:p w:rsidR="002E3C17" w:rsidRPr="00AC05C5" w:rsidRDefault="002E3C17" w:rsidP="002E3C17">
      <w:pPr>
        <w:widowControl w:val="0"/>
        <w:autoSpaceDE w:val="0"/>
        <w:autoSpaceDN w:val="0"/>
        <w:jc w:val="right"/>
        <w:rPr>
          <w:sz w:val="18"/>
          <w:szCs w:val="18"/>
        </w:rPr>
      </w:pPr>
    </w:p>
    <w:p w:rsidR="002E3C17" w:rsidRPr="00AC05C5" w:rsidRDefault="002E3C17" w:rsidP="002E3C17">
      <w:pPr>
        <w:rPr>
          <w:sz w:val="18"/>
          <w:szCs w:val="18"/>
        </w:rPr>
      </w:pPr>
      <w:r w:rsidRPr="00AC05C5">
        <w:rPr>
          <w:b/>
          <w:sz w:val="18"/>
          <w:szCs w:val="18"/>
        </w:rPr>
        <w:t xml:space="preserve">Задача </w:t>
      </w:r>
      <w:proofErr w:type="gramStart"/>
      <w:r w:rsidRPr="00AC05C5">
        <w:rPr>
          <w:b/>
          <w:sz w:val="18"/>
          <w:szCs w:val="18"/>
        </w:rPr>
        <w:t>2:Б</w:t>
      </w:r>
      <w:proofErr w:type="gramEnd"/>
      <w:r w:rsidRPr="00AC05C5">
        <w:rPr>
          <w:b/>
          <w:sz w:val="18"/>
          <w:szCs w:val="18"/>
        </w:rPr>
        <w:t>)  описать структуру, цель и задачи Положения об инвентаризации в текстовой части отчета о практике; Представить фрагмент документа в Приложении к отчету</w:t>
      </w:r>
    </w:p>
    <w:p w:rsidR="002E3C17" w:rsidRPr="00AC05C5" w:rsidRDefault="002E3C17" w:rsidP="002E3C17">
      <w:pPr>
        <w:widowControl w:val="0"/>
        <w:autoSpaceDE w:val="0"/>
        <w:autoSpaceDN w:val="0"/>
        <w:jc w:val="right"/>
        <w:rPr>
          <w:sz w:val="18"/>
          <w:szCs w:val="18"/>
        </w:rPr>
      </w:pPr>
    </w:p>
    <w:p w:rsidR="002E3C17" w:rsidRPr="00AC05C5" w:rsidRDefault="002E3C17" w:rsidP="002E3C17">
      <w:pPr>
        <w:widowControl w:val="0"/>
        <w:autoSpaceDE w:val="0"/>
        <w:autoSpaceDN w:val="0"/>
        <w:jc w:val="right"/>
        <w:rPr>
          <w:sz w:val="18"/>
          <w:szCs w:val="18"/>
        </w:rPr>
      </w:pPr>
      <w:r w:rsidRPr="00AC05C5">
        <w:rPr>
          <w:sz w:val="18"/>
          <w:szCs w:val="18"/>
        </w:rPr>
        <w:t>Приложение N 7</w:t>
      </w:r>
    </w:p>
    <w:p w:rsidR="002E3C17" w:rsidRPr="00AC05C5" w:rsidRDefault="002E3C17" w:rsidP="002E3C17">
      <w:pPr>
        <w:widowControl w:val="0"/>
        <w:autoSpaceDE w:val="0"/>
        <w:autoSpaceDN w:val="0"/>
        <w:jc w:val="right"/>
        <w:rPr>
          <w:sz w:val="18"/>
          <w:szCs w:val="18"/>
        </w:rPr>
      </w:pPr>
      <w:r w:rsidRPr="00AC05C5">
        <w:rPr>
          <w:sz w:val="18"/>
          <w:szCs w:val="18"/>
        </w:rPr>
        <w:t>к Учетной политике</w:t>
      </w:r>
    </w:p>
    <w:p w:rsidR="002E3C17" w:rsidRPr="00AC05C5" w:rsidRDefault="002E3C17" w:rsidP="002E3C17">
      <w:pPr>
        <w:widowControl w:val="0"/>
        <w:autoSpaceDE w:val="0"/>
        <w:autoSpaceDN w:val="0"/>
        <w:jc w:val="right"/>
        <w:rPr>
          <w:sz w:val="18"/>
          <w:szCs w:val="18"/>
        </w:rPr>
      </w:pPr>
      <w:r w:rsidRPr="00AC05C5">
        <w:rPr>
          <w:sz w:val="18"/>
          <w:szCs w:val="18"/>
        </w:rPr>
        <w:t>для целей бухгалтерского учета,</w:t>
      </w:r>
    </w:p>
    <w:p w:rsidR="002E3C17" w:rsidRPr="00AC05C5" w:rsidRDefault="002E3C17" w:rsidP="002E3C17">
      <w:pPr>
        <w:widowControl w:val="0"/>
        <w:autoSpaceDE w:val="0"/>
        <w:autoSpaceDN w:val="0"/>
        <w:jc w:val="right"/>
        <w:rPr>
          <w:sz w:val="18"/>
          <w:szCs w:val="18"/>
        </w:rPr>
      </w:pPr>
      <w:r w:rsidRPr="00AC05C5">
        <w:rPr>
          <w:sz w:val="18"/>
          <w:szCs w:val="18"/>
        </w:rPr>
        <w:t>утвержденной Приказом</w:t>
      </w:r>
    </w:p>
    <w:p w:rsidR="002E3C17" w:rsidRPr="00AC05C5" w:rsidRDefault="002E3C17" w:rsidP="002E3C17">
      <w:pPr>
        <w:widowControl w:val="0"/>
        <w:autoSpaceDE w:val="0"/>
        <w:autoSpaceDN w:val="0"/>
        <w:jc w:val="right"/>
        <w:rPr>
          <w:sz w:val="18"/>
          <w:szCs w:val="18"/>
        </w:rPr>
      </w:pPr>
      <w:r w:rsidRPr="00AC05C5">
        <w:rPr>
          <w:sz w:val="18"/>
          <w:szCs w:val="18"/>
        </w:rPr>
        <w:t>от 01.12.2018 N 103</w:t>
      </w:r>
    </w:p>
    <w:p w:rsidR="002E3C17" w:rsidRPr="00AC05C5" w:rsidRDefault="002E3C17" w:rsidP="002E3C17">
      <w:pPr>
        <w:widowControl w:val="0"/>
        <w:autoSpaceDE w:val="0"/>
        <w:autoSpaceDN w:val="0"/>
        <w:jc w:val="both"/>
        <w:outlineLvl w:val="0"/>
        <w:rPr>
          <w:sz w:val="18"/>
          <w:szCs w:val="18"/>
        </w:rPr>
      </w:pPr>
    </w:p>
    <w:p w:rsidR="002E3C17" w:rsidRPr="0053666E" w:rsidRDefault="002E3C17" w:rsidP="0053666E">
      <w:pPr>
        <w:jc w:val="center"/>
        <w:rPr>
          <w:b/>
          <w:bCs/>
        </w:rPr>
      </w:pPr>
      <w:r w:rsidRPr="0053666E">
        <w:rPr>
          <w:b/>
          <w:bCs/>
        </w:rPr>
        <w:t>Положение об инвентаризации</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i/>
          <w:sz w:val="18"/>
          <w:szCs w:val="18"/>
        </w:rPr>
        <w:t xml:space="preserve">Инвентаризация проводится в соответствии с Методическими </w:t>
      </w:r>
      <w:hyperlink r:id="rId119" w:history="1">
        <w:r w:rsidRPr="00AC05C5">
          <w:rPr>
            <w:i/>
            <w:sz w:val="18"/>
            <w:szCs w:val="18"/>
          </w:rPr>
          <w:t>указаниями</w:t>
        </w:r>
      </w:hyperlink>
      <w:r w:rsidRPr="00AC05C5">
        <w:rPr>
          <w:i/>
          <w:sz w:val="18"/>
          <w:szCs w:val="18"/>
        </w:rPr>
        <w:t xml:space="preserve"> по инвентаризации имущества и финансовых обязательств, утвержденными Приказом Минфина России от 13.06.1995 N 49.</w:t>
      </w:r>
    </w:p>
    <w:p w:rsidR="002E3C17" w:rsidRPr="00AC05C5" w:rsidRDefault="002E3C17" w:rsidP="002E3C17">
      <w:pPr>
        <w:widowControl w:val="0"/>
        <w:autoSpaceDE w:val="0"/>
        <w:autoSpaceDN w:val="0"/>
        <w:ind w:firstLine="540"/>
        <w:jc w:val="both"/>
        <w:rPr>
          <w:sz w:val="18"/>
          <w:szCs w:val="18"/>
        </w:rPr>
      </w:pPr>
      <w:r w:rsidRPr="00AC05C5">
        <w:rPr>
          <w:i/>
          <w:sz w:val="18"/>
          <w:szCs w:val="18"/>
        </w:rPr>
        <w:t xml:space="preserve">Общие требования по документальному оформлению инвентаризации приведены в </w:t>
      </w:r>
      <w:hyperlink r:id="rId120" w:history="1">
        <w:r w:rsidRPr="00AC05C5">
          <w:rPr>
            <w:i/>
            <w:sz w:val="18"/>
            <w:szCs w:val="18"/>
          </w:rPr>
          <w:t>Указаниях</w:t>
        </w:r>
      </w:hyperlink>
      <w:r w:rsidRPr="00AC05C5">
        <w:rPr>
          <w:i/>
          <w:sz w:val="18"/>
          <w:szCs w:val="18"/>
        </w:rPr>
        <w:t xml:space="preserve"> по применению и заполнению форм, утвержденных Постановлением Госкомстата России от 18.08.1998 N 88.</w:t>
      </w:r>
    </w:p>
    <w:p w:rsidR="002E3C17" w:rsidRPr="00AC05C5" w:rsidRDefault="002E3C17" w:rsidP="002E3C17">
      <w:pPr>
        <w:widowControl w:val="0"/>
        <w:autoSpaceDE w:val="0"/>
        <w:autoSpaceDN w:val="0"/>
        <w:jc w:val="both"/>
        <w:rPr>
          <w:sz w:val="18"/>
          <w:szCs w:val="18"/>
        </w:rPr>
      </w:pPr>
    </w:p>
    <w:p w:rsidR="002E3C17" w:rsidRPr="0053666E" w:rsidRDefault="002E3C17" w:rsidP="0053666E">
      <w:pPr>
        <w:jc w:val="center"/>
        <w:rPr>
          <w:b/>
          <w:bCs/>
        </w:rPr>
      </w:pPr>
      <w:r w:rsidRPr="0053666E">
        <w:rPr>
          <w:b/>
          <w:bCs/>
        </w:rPr>
        <w:t>1. Общие положения</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sz w:val="18"/>
          <w:szCs w:val="18"/>
        </w:rPr>
        <w:t>1.1. Инвентаризация проводится в каждом из следующих случаев (</w:t>
      </w:r>
      <w:hyperlink r:id="rId121" w:history="1">
        <w:r w:rsidRPr="00AC05C5">
          <w:rPr>
            <w:sz w:val="18"/>
            <w:szCs w:val="18"/>
          </w:rPr>
          <w:t>п. 1.5</w:t>
        </w:r>
      </w:hyperlink>
      <w:r w:rsidRPr="00AC05C5">
        <w:rPr>
          <w:sz w:val="18"/>
          <w:szCs w:val="18"/>
        </w:rPr>
        <w:t xml:space="preserve"> Методических указаний по инвентаризации, </w:t>
      </w:r>
      <w:hyperlink r:id="rId122" w:history="1">
        <w:r w:rsidRPr="00AC05C5">
          <w:rPr>
            <w:sz w:val="18"/>
            <w:szCs w:val="18"/>
          </w:rPr>
          <w:t>п. 27</w:t>
        </w:r>
      </w:hyperlink>
      <w:r w:rsidRPr="00AC05C5">
        <w:rPr>
          <w:sz w:val="18"/>
          <w:szCs w:val="18"/>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N 34н, </w:t>
      </w:r>
      <w:hyperlink r:id="rId123" w:history="1">
        <w:r w:rsidRPr="00AC05C5">
          <w:rPr>
            <w:sz w:val="18"/>
            <w:szCs w:val="18"/>
          </w:rPr>
          <w:t>ч. 3 ст. 11</w:t>
        </w:r>
      </w:hyperlink>
      <w:r w:rsidRPr="00AC05C5">
        <w:rPr>
          <w:sz w:val="18"/>
          <w:szCs w:val="18"/>
        </w:rPr>
        <w:t xml:space="preserve">, </w:t>
      </w:r>
      <w:hyperlink r:id="rId124" w:history="1">
        <w:r w:rsidRPr="00AC05C5">
          <w:rPr>
            <w:sz w:val="18"/>
            <w:szCs w:val="18"/>
          </w:rPr>
          <w:t>ч. 1 ст. 30</w:t>
        </w:r>
      </w:hyperlink>
      <w:r w:rsidRPr="00AC05C5">
        <w:rPr>
          <w:sz w:val="18"/>
          <w:szCs w:val="18"/>
        </w:rPr>
        <w:t xml:space="preserve"> Федерального закона от 06.12.2011 N 402-ФЗ, </w:t>
      </w:r>
      <w:hyperlink r:id="rId125" w:history="1">
        <w:r w:rsidRPr="00AC05C5">
          <w:rPr>
            <w:sz w:val="18"/>
            <w:szCs w:val="18"/>
          </w:rPr>
          <w:t>п. 38</w:t>
        </w:r>
      </w:hyperlink>
      <w:r w:rsidRPr="00AC05C5">
        <w:rPr>
          <w:sz w:val="18"/>
          <w:szCs w:val="18"/>
        </w:rPr>
        <w:t xml:space="preserve"> ПБУ 4/99):</w:t>
      </w:r>
    </w:p>
    <w:p w:rsidR="002E3C17" w:rsidRPr="00AC05C5" w:rsidRDefault="002E3C17" w:rsidP="002E3C17">
      <w:pPr>
        <w:widowControl w:val="0"/>
        <w:autoSpaceDE w:val="0"/>
        <w:autoSpaceDN w:val="0"/>
        <w:ind w:firstLine="540"/>
        <w:jc w:val="both"/>
        <w:rPr>
          <w:sz w:val="18"/>
          <w:szCs w:val="18"/>
        </w:rPr>
      </w:pPr>
      <w:r w:rsidRPr="00AC05C5">
        <w:rPr>
          <w:sz w:val="18"/>
          <w:szCs w:val="18"/>
        </w:rPr>
        <w:t>- перед составлением годовой бухгалтерской отчетности;</w:t>
      </w:r>
    </w:p>
    <w:p w:rsidR="002E3C17" w:rsidRPr="00AC05C5" w:rsidRDefault="002E3C17" w:rsidP="002E3C17">
      <w:pPr>
        <w:widowControl w:val="0"/>
        <w:autoSpaceDE w:val="0"/>
        <w:autoSpaceDN w:val="0"/>
        <w:ind w:firstLine="540"/>
        <w:jc w:val="both"/>
        <w:rPr>
          <w:sz w:val="18"/>
          <w:szCs w:val="18"/>
        </w:rPr>
      </w:pPr>
      <w:r w:rsidRPr="00AC05C5">
        <w:rPr>
          <w:sz w:val="18"/>
          <w:szCs w:val="18"/>
        </w:rPr>
        <w:t>- при смене материально ответственных лиц;</w:t>
      </w:r>
    </w:p>
    <w:p w:rsidR="002E3C17" w:rsidRPr="00AC05C5" w:rsidRDefault="002E3C17" w:rsidP="002E3C17">
      <w:pPr>
        <w:widowControl w:val="0"/>
        <w:autoSpaceDE w:val="0"/>
        <w:autoSpaceDN w:val="0"/>
        <w:ind w:firstLine="540"/>
        <w:jc w:val="both"/>
        <w:rPr>
          <w:sz w:val="18"/>
          <w:szCs w:val="18"/>
        </w:rPr>
      </w:pPr>
      <w:r w:rsidRPr="00AC05C5">
        <w:rPr>
          <w:sz w:val="18"/>
          <w:szCs w:val="18"/>
        </w:rPr>
        <w:t>- при выявлении фактов хищения или порчи имущества, когда необходимо установить наименование и количество похищенного (испорченного) имущества;</w:t>
      </w:r>
    </w:p>
    <w:p w:rsidR="002E3C17" w:rsidRPr="00AC05C5" w:rsidRDefault="002E3C17" w:rsidP="002E3C17">
      <w:pPr>
        <w:widowControl w:val="0"/>
        <w:autoSpaceDE w:val="0"/>
        <w:autoSpaceDN w:val="0"/>
        <w:ind w:firstLine="540"/>
        <w:jc w:val="both"/>
        <w:rPr>
          <w:sz w:val="18"/>
          <w:szCs w:val="18"/>
        </w:rPr>
      </w:pPr>
      <w:r w:rsidRPr="00AC05C5">
        <w:rPr>
          <w:sz w:val="18"/>
          <w:szCs w:val="18"/>
        </w:rPr>
        <w:t>- в случае стихийного бедствия, пожара или других чрезвычайных ситуаций;</w:t>
      </w:r>
    </w:p>
    <w:p w:rsidR="002E3C17" w:rsidRPr="00AC05C5" w:rsidRDefault="002E3C17" w:rsidP="002E3C17">
      <w:pPr>
        <w:widowControl w:val="0"/>
        <w:autoSpaceDE w:val="0"/>
        <w:autoSpaceDN w:val="0"/>
        <w:ind w:firstLine="540"/>
        <w:jc w:val="both"/>
        <w:rPr>
          <w:sz w:val="18"/>
          <w:szCs w:val="18"/>
        </w:rPr>
      </w:pPr>
      <w:r w:rsidRPr="00AC05C5">
        <w:rPr>
          <w:sz w:val="18"/>
          <w:szCs w:val="18"/>
        </w:rPr>
        <w:t>- при ликвидации или реорганизации организации;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в иных случаях, когда проведение инвентаризации обязательно в соответствии с требованиями законодательства.</w:t>
      </w:r>
    </w:p>
    <w:p w:rsidR="002E3C17" w:rsidRPr="00AC05C5" w:rsidRDefault="002E3C17" w:rsidP="002E3C17">
      <w:pPr>
        <w:widowControl w:val="0"/>
        <w:autoSpaceDE w:val="0"/>
        <w:autoSpaceDN w:val="0"/>
        <w:ind w:firstLine="540"/>
        <w:jc w:val="both"/>
        <w:rPr>
          <w:sz w:val="18"/>
          <w:szCs w:val="18"/>
        </w:rPr>
      </w:pPr>
      <w:r w:rsidRPr="00AC05C5">
        <w:rPr>
          <w:sz w:val="18"/>
          <w:szCs w:val="18"/>
        </w:rPr>
        <w:t>1.2. Проверка фактического наличия имущества и обоснованности имеющихся обязательств состоит в выполнении следующих действий:</w:t>
      </w:r>
    </w:p>
    <w:p w:rsidR="002E3C17" w:rsidRPr="00AC05C5" w:rsidRDefault="002E3C17" w:rsidP="002E3C17">
      <w:pPr>
        <w:widowControl w:val="0"/>
        <w:autoSpaceDE w:val="0"/>
        <w:autoSpaceDN w:val="0"/>
        <w:ind w:firstLine="540"/>
        <w:jc w:val="both"/>
        <w:rPr>
          <w:sz w:val="18"/>
          <w:szCs w:val="18"/>
        </w:rPr>
      </w:pPr>
      <w:r w:rsidRPr="00AC05C5">
        <w:rPr>
          <w:sz w:val="18"/>
          <w:szCs w:val="18"/>
        </w:rPr>
        <w:t>- получение расписки материально ответственных лиц в соответствующих инвентаризационных описях (актах) до начала и после окончания проверки (</w:t>
      </w:r>
      <w:proofErr w:type="spellStart"/>
      <w:r w:rsidR="0053666E">
        <w:fldChar w:fldCharType="begin"/>
      </w:r>
      <w:r w:rsidR="0053666E">
        <w:instrText xml:space="preserve"> HYPERLINK "consultantplus://offline/ref=FDD762346430BB02F659BE72A13BFFF0DA70B03CB27B20D0FE2E5556CD047F22313FE4B543A4BFE82F682D1CB76CF52B4769E870D8606C5EY4HBL" </w:instrText>
      </w:r>
      <w:r w:rsidR="0053666E">
        <w:fldChar w:fldCharType="separate"/>
      </w:r>
      <w:r w:rsidRPr="00AC05C5">
        <w:rPr>
          <w:sz w:val="18"/>
          <w:szCs w:val="18"/>
        </w:rPr>
        <w:t>абз</w:t>
      </w:r>
      <w:proofErr w:type="spellEnd"/>
      <w:r w:rsidRPr="00AC05C5">
        <w:rPr>
          <w:sz w:val="18"/>
          <w:szCs w:val="18"/>
        </w:rPr>
        <w:t>. 3 п. 2.4</w:t>
      </w:r>
      <w:r w:rsidR="0053666E">
        <w:rPr>
          <w:sz w:val="18"/>
          <w:szCs w:val="18"/>
        </w:rPr>
        <w:fldChar w:fldCharType="end"/>
      </w:r>
      <w:r w:rsidRPr="00AC05C5">
        <w:rPr>
          <w:sz w:val="18"/>
          <w:szCs w:val="18"/>
        </w:rPr>
        <w:t xml:space="preserve">, </w:t>
      </w:r>
      <w:hyperlink r:id="rId126" w:history="1">
        <w:r w:rsidRPr="00AC05C5">
          <w:rPr>
            <w:sz w:val="18"/>
            <w:szCs w:val="18"/>
          </w:rPr>
          <w:t>п. 2.10</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занесение в соответствующие инвентаризационные описи (акты) недостающих сведений и технических показателей по объектам, которые не отражены в учете или по которым отсутствуют характеризующие их данные (</w:t>
      </w:r>
      <w:hyperlink r:id="rId127" w:history="1">
        <w:r w:rsidRPr="00AC05C5">
          <w:rPr>
            <w:sz w:val="18"/>
            <w:szCs w:val="18"/>
          </w:rPr>
          <w:t>Указания</w:t>
        </w:r>
      </w:hyperlink>
      <w:r w:rsidRPr="00AC05C5">
        <w:rPr>
          <w:sz w:val="18"/>
          <w:szCs w:val="18"/>
        </w:rPr>
        <w:t xml:space="preserve"> по применению и заполнению форм);</w:t>
      </w:r>
    </w:p>
    <w:p w:rsidR="002E3C17" w:rsidRPr="00AC05C5" w:rsidRDefault="002E3C17" w:rsidP="002E3C17">
      <w:pPr>
        <w:widowControl w:val="0"/>
        <w:autoSpaceDE w:val="0"/>
        <w:autoSpaceDN w:val="0"/>
        <w:ind w:firstLine="540"/>
        <w:jc w:val="both"/>
        <w:rPr>
          <w:sz w:val="18"/>
          <w:szCs w:val="18"/>
        </w:rPr>
      </w:pPr>
      <w:r w:rsidRPr="00AC05C5">
        <w:rPr>
          <w:sz w:val="18"/>
          <w:szCs w:val="18"/>
        </w:rPr>
        <w:t>- указание количества ценностей (основных средств, материально-производственных запасов, денежных средств в кассе, документарных ценных бумаг и т.д.), определяемого путем натурального подсчета, взвешивания, обмера (</w:t>
      </w:r>
      <w:hyperlink r:id="rId128" w:history="1">
        <w:r w:rsidRPr="00AC05C5">
          <w:rPr>
            <w:sz w:val="18"/>
            <w:szCs w:val="18"/>
          </w:rPr>
          <w:t>п. 2.7</w:t>
        </w:r>
      </w:hyperlink>
      <w:r w:rsidRPr="00AC05C5">
        <w:rPr>
          <w:sz w:val="18"/>
          <w:szCs w:val="18"/>
        </w:rPr>
        <w:t xml:space="preserve"> Методических указаний по инвентаризации, </w:t>
      </w:r>
      <w:hyperlink r:id="rId129" w:history="1">
        <w:r w:rsidRPr="00AC05C5">
          <w:rPr>
            <w:sz w:val="18"/>
            <w:szCs w:val="18"/>
          </w:rPr>
          <w:t>Указания</w:t>
        </w:r>
      </w:hyperlink>
      <w:r w:rsidRPr="00AC05C5">
        <w:rPr>
          <w:sz w:val="18"/>
          <w:szCs w:val="18"/>
        </w:rPr>
        <w:t xml:space="preserve"> по применению и заполнению форм);</w:t>
      </w:r>
    </w:p>
    <w:p w:rsidR="002E3C17" w:rsidRPr="00AC05C5" w:rsidRDefault="002E3C17" w:rsidP="002E3C17">
      <w:pPr>
        <w:widowControl w:val="0"/>
        <w:autoSpaceDE w:val="0"/>
        <w:autoSpaceDN w:val="0"/>
        <w:ind w:firstLine="540"/>
        <w:jc w:val="both"/>
        <w:rPr>
          <w:sz w:val="18"/>
          <w:szCs w:val="18"/>
        </w:rPr>
      </w:pPr>
      <w:r w:rsidRPr="00AC05C5">
        <w:rPr>
          <w:sz w:val="18"/>
          <w:szCs w:val="18"/>
        </w:rPr>
        <w:t>- осуществление осмотра основных средств на предмет их дальнейшего использования. При выявлении не пригодных к эксплуатации и не подлежащих восстановлению объектов основных средств соответствующая информация заносится в отдельную инвентаризационную опись с указанием времени ввода в эксплуатацию и причин, приведших эти объекты к непригодности (порча, полный износ и т.п.) (</w:t>
      </w:r>
      <w:hyperlink r:id="rId130" w:history="1">
        <w:r w:rsidRPr="00AC05C5">
          <w:rPr>
            <w:sz w:val="18"/>
            <w:szCs w:val="18"/>
          </w:rPr>
          <w:t>п. 3.6</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осуществление осмотра товарно-материальных ценностей на предмет их дальнейшего использования. При выявлении неиспользуемых или морально устаревших ценностей, а также ценностей, которые полностью или частично потеряли свое первоначальное качество или дальнейшее использование которых представляется сомнительным, соответствующая информация заносится в отдельную инвентаризационную опись (акт) или акт на списание (</w:t>
      </w:r>
      <w:hyperlink r:id="rId131" w:history="1">
        <w:r w:rsidRPr="00AC05C5">
          <w:rPr>
            <w:sz w:val="18"/>
            <w:szCs w:val="18"/>
          </w:rPr>
          <w:t>п. п. 3.25</w:t>
        </w:r>
      </w:hyperlink>
      <w:r w:rsidRPr="00AC05C5">
        <w:rPr>
          <w:sz w:val="18"/>
          <w:szCs w:val="18"/>
        </w:rPr>
        <w:t xml:space="preserve">, </w:t>
      </w:r>
      <w:hyperlink r:id="rId132" w:history="1">
        <w:r w:rsidRPr="00AC05C5">
          <w:rPr>
            <w:sz w:val="18"/>
            <w:szCs w:val="18"/>
          </w:rPr>
          <w:t>3.26</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подтверждение наличия активов, не имеющих материально-вещественной формы (денежные средства на счетах в банках, нематериальные активы, финансовые вложения и т.д.), путем документальной проверки (</w:t>
      </w:r>
      <w:hyperlink r:id="rId133" w:history="1">
        <w:r w:rsidRPr="00AC05C5">
          <w:rPr>
            <w:sz w:val="18"/>
            <w:szCs w:val="18"/>
          </w:rPr>
          <w:t>п. п. 3.8</w:t>
        </w:r>
      </w:hyperlink>
      <w:r w:rsidRPr="00AC05C5">
        <w:rPr>
          <w:sz w:val="18"/>
          <w:szCs w:val="18"/>
        </w:rPr>
        <w:t xml:space="preserve">, </w:t>
      </w:r>
      <w:hyperlink r:id="rId134" w:history="1">
        <w:r w:rsidRPr="00AC05C5">
          <w:rPr>
            <w:sz w:val="18"/>
            <w:szCs w:val="18"/>
          </w:rPr>
          <w:t>3.14</w:t>
        </w:r>
      </w:hyperlink>
      <w:r w:rsidRPr="00AC05C5">
        <w:rPr>
          <w:sz w:val="18"/>
          <w:szCs w:val="18"/>
        </w:rPr>
        <w:t xml:space="preserve">, </w:t>
      </w:r>
      <w:hyperlink r:id="rId135" w:history="1">
        <w:r w:rsidRPr="00AC05C5">
          <w:rPr>
            <w:sz w:val="18"/>
            <w:szCs w:val="18"/>
          </w:rPr>
          <w:t>3.43</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подтверждение балансовой оценки активов (с учетом оценочных резервов);</w:t>
      </w:r>
    </w:p>
    <w:p w:rsidR="002E3C17" w:rsidRPr="00AC05C5" w:rsidRDefault="002E3C17" w:rsidP="002E3C17">
      <w:pPr>
        <w:widowControl w:val="0"/>
        <w:autoSpaceDE w:val="0"/>
        <w:autoSpaceDN w:val="0"/>
        <w:ind w:firstLine="540"/>
        <w:jc w:val="both"/>
        <w:rPr>
          <w:sz w:val="18"/>
          <w:szCs w:val="18"/>
        </w:rPr>
      </w:pPr>
      <w:r w:rsidRPr="00AC05C5">
        <w:rPr>
          <w:sz w:val="18"/>
          <w:szCs w:val="18"/>
        </w:rPr>
        <w:t>- определение правильности и обоснованности числящихся сумм дебиторской и кредиторской задолженности, оценочных и прочих обязательств путем проверки документов, подтверждающих существование обязательства или требования (</w:t>
      </w:r>
      <w:hyperlink r:id="rId136" w:history="1">
        <w:r w:rsidRPr="00AC05C5">
          <w:rPr>
            <w:sz w:val="18"/>
            <w:szCs w:val="18"/>
          </w:rPr>
          <w:t>п. 3.44</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1.3. Вид проводимой инвентаризации (сплошная, выборочная) определяется приказом руководителя. При проведении выборочной инвентаризации в приказе указываются виды (группы, наименования) отдельных активов и обязательств, подлежащих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1.4. Устанавливаются следующие сроки и периодичность плановых сплошных инвентаризаций (</w:t>
      </w:r>
      <w:hyperlink r:id="rId137" w:history="1">
        <w:r w:rsidRPr="00AC05C5">
          <w:rPr>
            <w:sz w:val="18"/>
            <w:szCs w:val="18"/>
          </w:rPr>
          <w:t>п. 2.1</w:t>
        </w:r>
      </w:hyperlink>
      <w:r w:rsidRPr="00AC05C5">
        <w:rPr>
          <w:sz w:val="18"/>
          <w:szCs w:val="18"/>
        </w:rPr>
        <w:t xml:space="preserve"> Методических указаний по инвентаризации, </w:t>
      </w:r>
      <w:hyperlink r:id="rId138" w:history="1">
        <w:r w:rsidRPr="00AC05C5">
          <w:rPr>
            <w:sz w:val="18"/>
            <w:szCs w:val="18"/>
          </w:rPr>
          <w:t>п. 26</w:t>
        </w:r>
      </w:hyperlink>
      <w:r w:rsidRPr="00AC05C5">
        <w:rPr>
          <w:sz w:val="18"/>
          <w:szCs w:val="18"/>
        </w:rPr>
        <w:t xml:space="preserve"> Положения по ведению бухгалтерского учета и бухгалтерской отчетности):</w:t>
      </w:r>
    </w:p>
    <w:p w:rsidR="002E3C17" w:rsidRPr="00AC05C5" w:rsidRDefault="002E3C17" w:rsidP="002E3C17">
      <w:pPr>
        <w:widowControl w:val="0"/>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2E3C17" w:rsidRPr="00AC05C5" w:rsidTr="00403163">
        <w:tc>
          <w:tcPr>
            <w:tcW w:w="3061" w:type="dxa"/>
          </w:tcPr>
          <w:p w:rsidR="002E3C17" w:rsidRPr="00AC05C5" w:rsidRDefault="002E3C17" w:rsidP="00403163">
            <w:pPr>
              <w:widowControl w:val="0"/>
              <w:autoSpaceDE w:val="0"/>
              <w:autoSpaceDN w:val="0"/>
              <w:jc w:val="center"/>
              <w:rPr>
                <w:sz w:val="18"/>
                <w:szCs w:val="18"/>
              </w:rPr>
            </w:pPr>
            <w:r w:rsidRPr="00AC05C5">
              <w:rPr>
                <w:sz w:val="18"/>
                <w:szCs w:val="18"/>
              </w:rPr>
              <w:t>Объект инвентаризации</w:t>
            </w:r>
          </w:p>
        </w:tc>
        <w:tc>
          <w:tcPr>
            <w:tcW w:w="3005" w:type="dxa"/>
          </w:tcPr>
          <w:p w:rsidR="002E3C17" w:rsidRPr="00AC05C5" w:rsidRDefault="002E3C17" w:rsidP="00403163">
            <w:pPr>
              <w:widowControl w:val="0"/>
              <w:autoSpaceDE w:val="0"/>
              <w:autoSpaceDN w:val="0"/>
              <w:jc w:val="center"/>
              <w:rPr>
                <w:sz w:val="18"/>
                <w:szCs w:val="18"/>
              </w:rPr>
            </w:pPr>
            <w:r w:rsidRPr="00AC05C5">
              <w:rPr>
                <w:sz w:val="18"/>
                <w:szCs w:val="18"/>
              </w:rPr>
              <w:t>Периодичность</w:t>
            </w:r>
          </w:p>
        </w:tc>
        <w:tc>
          <w:tcPr>
            <w:tcW w:w="3005" w:type="dxa"/>
          </w:tcPr>
          <w:p w:rsidR="002E3C17" w:rsidRPr="00AC05C5" w:rsidRDefault="002E3C17" w:rsidP="00403163">
            <w:pPr>
              <w:widowControl w:val="0"/>
              <w:autoSpaceDE w:val="0"/>
              <w:autoSpaceDN w:val="0"/>
              <w:jc w:val="center"/>
              <w:rPr>
                <w:sz w:val="18"/>
                <w:szCs w:val="18"/>
              </w:rPr>
            </w:pPr>
            <w:r w:rsidRPr="00AC05C5">
              <w:rPr>
                <w:sz w:val="18"/>
                <w:szCs w:val="18"/>
              </w:rPr>
              <w:t xml:space="preserve">Плановые сроки проведения инвентаризации </w:t>
            </w:r>
            <w:hyperlink w:anchor="P82" w:history="1">
              <w:r w:rsidRPr="00AC05C5">
                <w:rPr>
                  <w:sz w:val="18"/>
                  <w:szCs w:val="18"/>
                </w:rPr>
                <w:t>&lt;*&gt;</w:t>
              </w:r>
            </w:hyperlink>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39" w:history="1">
              <w:r w:rsidR="002E3C17" w:rsidRPr="00AC05C5">
                <w:rPr>
                  <w:sz w:val="18"/>
                  <w:szCs w:val="18"/>
                </w:rPr>
                <w:t>Основные средства</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Один раз в три года, начиная с 2018 г. (</w:t>
            </w:r>
            <w:hyperlink r:id="rId140" w:history="1">
              <w:r w:rsidRPr="00AC05C5">
                <w:rPr>
                  <w:sz w:val="18"/>
                  <w:szCs w:val="18"/>
                </w:rPr>
                <w:t>п. 1.5</w:t>
              </w:r>
            </w:hyperlink>
            <w:r w:rsidRPr="00AC05C5">
              <w:rPr>
                <w:sz w:val="18"/>
                <w:szCs w:val="18"/>
              </w:rPr>
              <w:t xml:space="preserve"> Методических указаний по инвентаризации)</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1 октября по 10 октября года проведения инвентаризации</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1" w:history="1">
              <w:r w:rsidR="002E3C17" w:rsidRPr="00AC05C5">
                <w:rPr>
                  <w:sz w:val="18"/>
                  <w:szCs w:val="18"/>
                </w:rPr>
                <w:t>Незавершенное капитальное строительство</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11 октября по 20 октября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2" w:history="1">
              <w:r w:rsidR="002E3C17" w:rsidRPr="00AC05C5">
                <w:rPr>
                  <w:sz w:val="18"/>
                  <w:szCs w:val="18"/>
                </w:rPr>
                <w:t>Нематериальные активы</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21 октября по 25 октября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3" w:history="1">
              <w:r w:rsidR="002E3C17" w:rsidRPr="00AC05C5">
                <w:rPr>
                  <w:sz w:val="18"/>
                  <w:szCs w:val="18"/>
                </w:rPr>
                <w:t>Финансовые вложения</w:t>
              </w:r>
            </w:hyperlink>
          </w:p>
          <w:p w:rsidR="002E3C17" w:rsidRPr="00AC05C5" w:rsidRDefault="002E3C17" w:rsidP="00403163">
            <w:pPr>
              <w:widowControl w:val="0"/>
              <w:autoSpaceDE w:val="0"/>
              <w:autoSpaceDN w:val="0"/>
              <w:rPr>
                <w:sz w:val="18"/>
                <w:szCs w:val="18"/>
              </w:rPr>
            </w:pPr>
            <w:r w:rsidRPr="00AC05C5">
              <w:rPr>
                <w:sz w:val="18"/>
                <w:szCs w:val="18"/>
              </w:rPr>
              <w:t xml:space="preserve">Резерв под обесценение финансовых вложений </w:t>
            </w:r>
            <w:hyperlink w:anchor="P84"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26 октября по 30 октября каждого отчетного года</w:t>
            </w:r>
          </w:p>
        </w:tc>
      </w:tr>
      <w:tr w:rsidR="002E3C17" w:rsidRPr="00AC05C5" w:rsidTr="00403163">
        <w:tc>
          <w:tcPr>
            <w:tcW w:w="3061" w:type="dxa"/>
            <w:vMerge w:val="restart"/>
          </w:tcPr>
          <w:p w:rsidR="002E3C17" w:rsidRPr="00AC05C5" w:rsidRDefault="0053666E" w:rsidP="00403163">
            <w:pPr>
              <w:widowControl w:val="0"/>
              <w:autoSpaceDE w:val="0"/>
              <w:autoSpaceDN w:val="0"/>
              <w:rPr>
                <w:sz w:val="18"/>
                <w:szCs w:val="18"/>
              </w:rPr>
            </w:pPr>
            <w:hyperlink r:id="rId144" w:history="1">
              <w:r w:rsidR="002E3C17" w:rsidRPr="00AC05C5">
                <w:rPr>
                  <w:sz w:val="18"/>
                  <w:szCs w:val="18"/>
                </w:rPr>
                <w:t>Материально-производственные запасы</w:t>
              </w:r>
            </w:hyperlink>
          </w:p>
          <w:p w:rsidR="002E3C17" w:rsidRPr="00AC05C5" w:rsidRDefault="002E3C17" w:rsidP="00403163">
            <w:pPr>
              <w:widowControl w:val="0"/>
              <w:autoSpaceDE w:val="0"/>
              <w:autoSpaceDN w:val="0"/>
              <w:rPr>
                <w:sz w:val="18"/>
                <w:szCs w:val="18"/>
              </w:rPr>
            </w:pPr>
            <w:r w:rsidRPr="00AC05C5">
              <w:rPr>
                <w:sz w:val="18"/>
                <w:szCs w:val="18"/>
              </w:rPr>
              <w:t xml:space="preserve">Резерв под снижение стоимости материальных ценностей </w:t>
            </w:r>
            <w:hyperlink w:anchor="P84"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Перед составлением бухгалтерской отчетности за 1-ое полугодие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10 июня по 25 июня каждого отчетного года</w:t>
            </w:r>
          </w:p>
        </w:tc>
      </w:tr>
      <w:tr w:rsidR="002E3C17" w:rsidRPr="00AC05C5" w:rsidTr="00403163">
        <w:tc>
          <w:tcPr>
            <w:tcW w:w="3061" w:type="dxa"/>
            <w:vMerge/>
          </w:tcPr>
          <w:p w:rsidR="002E3C17" w:rsidRPr="00AC05C5" w:rsidRDefault="002E3C17" w:rsidP="00403163">
            <w:pPr>
              <w:rPr>
                <w:sz w:val="18"/>
                <w:szCs w:val="18"/>
              </w:rPr>
            </w:pPr>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Перед составлением годовой бухгалтерской отчетности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31 октября по 15 ноября каждого отчетного года</w:t>
            </w:r>
          </w:p>
        </w:tc>
      </w:tr>
      <w:tr w:rsidR="002E3C17" w:rsidRPr="00AC05C5" w:rsidTr="00403163">
        <w:tc>
          <w:tcPr>
            <w:tcW w:w="3061" w:type="dxa"/>
            <w:vMerge w:val="restart"/>
          </w:tcPr>
          <w:p w:rsidR="002E3C17" w:rsidRPr="00AC05C5" w:rsidRDefault="0053666E" w:rsidP="00403163">
            <w:pPr>
              <w:widowControl w:val="0"/>
              <w:autoSpaceDE w:val="0"/>
              <w:autoSpaceDN w:val="0"/>
              <w:rPr>
                <w:sz w:val="18"/>
                <w:szCs w:val="18"/>
              </w:rPr>
            </w:pPr>
            <w:hyperlink r:id="rId145" w:history="1">
              <w:r w:rsidR="002E3C17" w:rsidRPr="00AC05C5">
                <w:rPr>
                  <w:sz w:val="18"/>
                  <w:szCs w:val="18"/>
                </w:rPr>
                <w:t>Незавершенное производство</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Перед составлением бухгалтерской отчетности за 1-ое полугодие</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10 июня по 25 июня каждого отчетного года</w:t>
            </w:r>
          </w:p>
        </w:tc>
      </w:tr>
      <w:tr w:rsidR="002E3C17" w:rsidRPr="00AC05C5" w:rsidTr="00403163">
        <w:tc>
          <w:tcPr>
            <w:tcW w:w="3061" w:type="dxa"/>
            <w:vMerge/>
          </w:tcPr>
          <w:p w:rsidR="002E3C17" w:rsidRPr="00AC05C5" w:rsidRDefault="002E3C17" w:rsidP="00403163">
            <w:pPr>
              <w:rPr>
                <w:sz w:val="18"/>
                <w:szCs w:val="18"/>
              </w:rPr>
            </w:pPr>
          </w:p>
        </w:tc>
        <w:tc>
          <w:tcPr>
            <w:tcW w:w="3005" w:type="dxa"/>
          </w:tcPr>
          <w:p w:rsidR="002E3C17" w:rsidRPr="00AC05C5" w:rsidRDefault="002E3C17" w:rsidP="00403163">
            <w:pPr>
              <w:widowControl w:val="0"/>
              <w:autoSpaceDE w:val="0"/>
              <w:autoSpaceDN w:val="0"/>
              <w:rPr>
                <w:sz w:val="18"/>
                <w:szCs w:val="18"/>
              </w:rPr>
            </w:pPr>
            <w:r w:rsidRPr="00AC05C5">
              <w:rPr>
                <w:sz w:val="18"/>
                <w:szCs w:val="18"/>
              </w:rPr>
              <w:t>Перед составлением годовой бухгалтерской отчетности</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31 октября по 15 ноября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6" w:history="1">
              <w:r w:rsidR="002E3C17" w:rsidRPr="00AC05C5">
                <w:rPr>
                  <w:sz w:val="18"/>
                  <w:szCs w:val="18"/>
                </w:rPr>
                <w:t>Расходы будущих периодов</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hyperlink w:anchor="P83" w:history="1">
              <w:r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С 16 ноября по 20 ноября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7" w:history="1">
              <w:r w:rsidR="002E3C17" w:rsidRPr="00AC05C5">
                <w:rPr>
                  <w:sz w:val="18"/>
                  <w:szCs w:val="18"/>
                </w:rPr>
                <w:t>Денежные средства в кассе</w:t>
              </w:r>
            </w:hyperlink>
          </w:p>
          <w:p w:rsidR="002E3C17" w:rsidRPr="00AC05C5" w:rsidRDefault="0053666E" w:rsidP="00403163">
            <w:pPr>
              <w:widowControl w:val="0"/>
              <w:autoSpaceDE w:val="0"/>
              <w:autoSpaceDN w:val="0"/>
              <w:rPr>
                <w:sz w:val="18"/>
                <w:szCs w:val="18"/>
              </w:rPr>
            </w:pPr>
            <w:hyperlink r:id="rId148" w:history="1">
              <w:r w:rsidR="002E3C17" w:rsidRPr="00AC05C5">
                <w:rPr>
                  <w:sz w:val="18"/>
                  <w:szCs w:val="18"/>
                </w:rPr>
                <w:t>Бланки документов строгой отчетности</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Ежеквартально</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В последний рабочий день каждого квартала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49" w:history="1">
              <w:r w:rsidR="002E3C17" w:rsidRPr="00AC05C5">
                <w:rPr>
                  <w:sz w:val="18"/>
                  <w:szCs w:val="18"/>
                </w:rPr>
                <w:t>Денежные средства на банковском счете</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hyperlink w:anchor="P83" w:history="1">
              <w:r w:rsidRPr="00AC05C5">
                <w:rPr>
                  <w:sz w:val="18"/>
                  <w:szCs w:val="18"/>
                </w:rPr>
                <w:t>&lt;**&gt;</w:t>
              </w:r>
            </w:hyperlink>
          </w:p>
          <w:p w:rsidR="002E3C17" w:rsidRPr="00AC05C5" w:rsidRDefault="002E3C17" w:rsidP="00403163">
            <w:pPr>
              <w:widowControl w:val="0"/>
              <w:autoSpaceDE w:val="0"/>
              <w:autoSpaceDN w:val="0"/>
              <w:rPr>
                <w:sz w:val="18"/>
                <w:szCs w:val="18"/>
              </w:rPr>
            </w:pPr>
            <w:r w:rsidRPr="00AC05C5">
              <w:rPr>
                <w:sz w:val="18"/>
                <w:szCs w:val="18"/>
              </w:rPr>
              <w:t>По состоянию на 31 декабря</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В первый рабочий день каждого календарного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50" w:history="1">
              <w:r w:rsidR="002E3C17" w:rsidRPr="00AC05C5">
                <w:rPr>
                  <w:sz w:val="18"/>
                  <w:szCs w:val="18"/>
                </w:rPr>
                <w:t>Дебиторская задолженность</w:t>
              </w:r>
            </w:hyperlink>
          </w:p>
          <w:p w:rsidR="002E3C17" w:rsidRPr="00AC05C5" w:rsidRDefault="0053666E" w:rsidP="00403163">
            <w:pPr>
              <w:widowControl w:val="0"/>
              <w:autoSpaceDE w:val="0"/>
              <w:autoSpaceDN w:val="0"/>
              <w:rPr>
                <w:sz w:val="18"/>
                <w:szCs w:val="18"/>
              </w:rPr>
            </w:pPr>
            <w:hyperlink r:id="rId151" w:history="1">
              <w:r w:rsidR="002E3C17" w:rsidRPr="00AC05C5">
                <w:rPr>
                  <w:sz w:val="18"/>
                  <w:szCs w:val="18"/>
                </w:rPr>
                <w:t>Резерв по сомнительным долгам</w:t>
              </w:r>
            </w:hyperlink>
            <w:hyperlink w:anchor="P84" w:history="1">
              <w:r w:rsidR="002E3C17" w:rsidRPr="00AC05C5">
                <w:rPr>
                  <w:sz w:val="18"/>
                  <w:szCs w:val="18"/>
                </w:rPr>
                <w:t>&lt;***&gt;</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Ежегодно перед составлением годовой бухгалтерской отчетности</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25 декабря по 31 декабря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52" w:history="1">
              <w:r w:rsidR="002E3C17" w:rsidRPr="00AC05C5">
                <w:rPr>
                  <w:sz w:val="18"/>
                  <w:szCs w:val="18"/>
                </w:rPr>
                <w:t>Кредиторская задолженность</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Ежегодно перед составлением годовой бухгалтерской отчетности</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25 декабря по 31 декабря каждого отчетного года</w:t>
            </w:r>
          </w:p>
        </w:tc>
      </w:tr>
      <w:tr w:rsidR="002E3C17" w:rsidRPr="00AC05C5" w:rsidTr="00403163">
        <w:tc>
          <w:tcPr>
            <w:tcW w:w="3061" w:type="dxa"/>
          </w:tcPr>
          <w:p w:rsidR="002E3C17" w:rsidRPr="00AC05C5" w:rsidRDefault="0053666E" w:rsidP="00403163">
            <w:pPr>
              <w:widowControl w:val="0"/>
              <w:autoSpaceDE w:val="0"/>
              <w:autoSpaceDN w:val="0"/>
              <w:rPr>
                <w:sz w:val="18"/>
                <w:szCs w:val="18"/>
              </w:rPr>
            </w:pPr>
            <w:hyperlink r:id="rId153" w:history="1">
              <w:r w:rsidR="002E3C17" w:rsidRPr="00AC05C5">
                <w:rPr>
                  <w:sz w:val="18"/>
                  <w:szCs w:val="18"/>
                </w:rPr>
                <w:t>Оценочные обязательства</w:t>
              </w:r>
            </w:hyperlink>
          </w:p>
        </w:tc>
        <w:tc>
          <w:tcPr>
            <w:tcW w:w="3005" w:type="dxa"/>
          </w:tcPr>
          <w:p w:rsidR="002E3C17" w:rsidRPr="00AC05C5" w:rsidRDefault="002E3C17" w:rsidP="00403163">
            <w:pPr>
              <w:widowControl w:val="0"/>
              <w:autoSpaceDE w:val="0"/>
              <w:autoSpaceDN w:val="0"/>
              <w:rPr>
                <w:sz w:val="18"/>
                <w:szCs w:val="18"/>
              </w:rPr>
            </w:pPr>
            <w:r w:rsidRPr="00AC05C5">
              <w:rPr>
                <w:sz w:val="18"/>
                <w:szCs w:val="18"/>
              </w:rPr>
              <w:t>Ежегодно перед составлением годовой бухгалтерской отчетности</w:t>
            </w:r>
          </w:p>
        </w:tc>
        <w:tc>
          <w:tcPr>
            <w:tcW w:w="3005" w:type="dxa"/>
          </w:tcPr>
          <w:p w:rsidR="002E3C17" w:rsidRPr="00AC05C5" w:rsidRDefault="002E3C17" w:rsidP="00403163">
            <w:pPr>
              <w:widowControl w:val="0"/>
              <w:autoSpaceDE w:val="0"/>
              <w:autoSpaceDN w:val="0"/>
              <w:rPr>
                <w:sz w:val="18"/>
                <w:szCs w:val="18"/>
              </w:rPr>
            </w:pPr>
            <w:r w:rsidRPr="00AC05C5">
              <w:rPr>
                <w:sz w:val="18"/>
                <w:szCs w:val="18"/>
              </w:rPr>
              <w:t>С 25 декабря по 31 декабря каждого отчетного года</w:t>
            </w:r>
          </w:p>
        </w:tc>
      </w:tr>
    </w:tbl>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sz w:val="18"/>
          <w:szCs w:val="18"/>
        </w:rPr>
        <w:t>--------------------------------</w:t>
      </w:r>
    </w:p>
    <w:p w:rsidR="002E3C17" w:rsidRPr="00AC05C5" w:rsidRDefault="002E3C17" w:rsidP="002E3C17">
      <w:pPr>
        <w:widowControl w:val="0"/>
        <w:autoSpaceDE w:val="0"/>
        <w:autoSpaceDN w:val="0"/>
        <w:ind w:firstLine="540"/>
        <w:jc w:val="both"/>
        <w:rPr>
          <w:sz w:val="18"/>
          <w:szCs w:val="18"/>
        </w:rPr>
      </w:pPr>
      <w:bookmarkStart w:id="25" w:name="P82"/>
      <w:bookmarkEnd w:id="25"/>
      <w:r w:rsidRPr="00AC05C5">
        <w:rPr>
          <w:sz w:val="18"/>
          <w:szCs w:val="18"/>
        </w:rPr>
        <w:lastRenderedPageBreak/>
        <w:t>&lt;*&gt; Точные сроки проведения проверок устанавливаются приказом руководителя.</w:t>
      </w:r>
    </w:p>
    <w:p w:rsidR="002E3C17" w:rsidRPr="00AC05C5" w:rsidRDefault="002E3C17" w:rsidP="002E3C17">
      <w:pPr>
        <w:widowControl w:val="0"/>
        <w:autoSpaceDE w:val="0"/>
        <w:autoSpaceDN w:val="0"/>
        <w:ind w:firstLine="540"/>
        <w:jc w:val="both"/>
        <w:rPr>
          <w:sz w:val="18"/>
          <w:szCs w:val="18"/>
        </w:rPr>
      </w:pPr>
      <w:bookmarkStart w:id="26" w:name="P83"/>
      <w:bookmarkEnd w:id="26"/>
      <w:r w:rsidRPr="00AC05C5">
        <w:rPr>
          <w:sz w:val="18"/>
          <w:szCs w:val="18"/>
        </w:rPr>
        <w:t>&lt;**&gt; Перед составлением годовой бухгалтерской отчетности не проводится инвентаризация активов, которые внепланово инвентаризировались в IV квартале отчетного года (</w:t>
      </w:r>
      <w:hyperlink r:id="rId154" w:history="1">
        <w:r w:rsidRPr="00AC05C5">
          <w:rPr>
            <w:sz w:val="18"/>
            <w:szCs w:val="18"/>
          </w:rPr>
          <w:t>п. 1.5</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bookmarkStart w:id="27" w:name="P84"/>
      <w:bookmarkEnd w:id="27"/>
      <w:r w:rsidRPr="00AC05C5">
        <w:rPr>
          <w:sz w:val="18"/>
          <w:szCs w:val="18"/>
        </w:rPr>
        <w:t>&lt;***&gt; Инвентаризация оценочных резервов проводится соответствующей инвентаризационной комиссией одновременно с инвентаризацией активов, по которым созданы резервы.</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sz w:val="18"/>
          <w:szCs w:val="18"/>
        </w:rPr>
        <w:t>1.5. Претензии к инвентаризационной комиссии оформляются в письменном виде и направляются руководителю организации, который принимает решение о порядке ее удовлетворения.</w:t>
      </w:r>
    </w:p>
    <w:p w:rsidR="002E3C17" w:rsidRPr="00AC05C5" w:rsidRDefault="002E3C17" w:rsidP="002E3C17">
      <w:pPr>
        <w:widowControl w:val="0"/>
        <w:autoSpaceDE w:val="0"/>
        <w:autoSpaceDN w:val="0"/>
        <w:jc w:val="both"/>
        <w:rPr>
          <w:sz w:val="18"/>
          <w:szCs w:val="18"/>
        </w:rPr>
      </w:pPr>
    </w:p>
    <w:p w:rsidR="002E3C17" w:rsidRPr="0053666E" w:rsidRDefault="002E3C17" w:rsidP="0053666E">
      <w:pPr>
        <w:jc w:val="center"/>
        <w:rPr>
          <w:b/>
          <w:bCs/>
        </w:rPr>
      </w:pPr>
      <w:r w:rsidRPr="00AC05C5">
        <w:t xml:space="preserve">2. </w:t>
      </w:r>
      <w:r w:rsidRPr="0053666E">
        <w:rPr>
          <w:b/>
          <w:bCs/>
        </w:rPr>
        <w:t>Инвентаризационная комиссия</w:t>
      </w:r>
    </w:p>
    <w:p w:rsidR="002E3C17" w:rsidRPr="0053666E" w:rsidRDefault="002E3C17" w:rsidP="0053666E">
      <w:pPr>
        <w:jc w:val="center"/>
        <w:rPr>
          <w:b/>
          <w:bCs/>
        </w:rPr>
      </w:pPr>
    </w:p>
    <w:p w:rsidR="002E3C17" w:rsidRPr="00AC05C5" w:rsidRDefault="002E3C17" w:rsidP="002E3C17">
      <w:pPr>
        <w:widowControl w:val="0"/>
        <w:autoSpaceDE w:val="0"/>
        <w:autoSpaceDN w:val="0"/>
        <w:ind w:firstLine="540"/>
        <w:jc w:val="both"/>
        <w:rPr>
          <w:sz w:val="18"/>
          <w:szCs w:val="18"/>
        </w:rPr>
      </w:pPr>
      <w:r w:rsidRPr="00AC05C5">
        <w:rPr>
          <w:sz w:val="18"/>
          <w:szCs w:val="18"/>
        </w:rPr>
        <w:t>2.1. В организации в течение года работает постоянно действующая инвентаризационная комиссия. В период плановых инвентаризаций создаются рабочие инвентаризационные комиссии. Персональный состав всех инвентаризационных комиссий утверждается приказом руководителя.</w:t>
      </w:r>
    </w:p>
    <w:p w:rsidR="002E3C17" w:rsidRPr="00AC05C5" w:rsidRDefault="002E3C17" w:rsidP="002E3C17">
      <w:pPr>
        <w:widowControl w:val="0"/>
        <w:autoSpaceDE w:val="0"/>
        <w:autoSpaceDN w:val="0"/>
        <w:ind w:firstLine="540"/>
        <w:jc w:val="both"/>
        <w:rPr>
          <w:sz w:val="18"/>
          <w:szCs w:val="18"/>
        </w:rPr>
      </w:pPr>
      <w:r w:rsidRPr="00AC05C5">
        <w:rPr>
          <w:sz w:val="18"/>
          <w:szCs w:val="18"/>
        </w:rPr>
        <w:t>2.2. Постоянно действующая инвентаризационная комиссия обобщает работу рабочих инвентаризационных комиссий и предоставляет руководству результаты проведенных инвентаризаций (о пересортице, о запасах, которые частично потеряли свое первоначальное качество, о неиспользуемых материальных ценностях и т.д.).</w:t>
      </w:r>
    </w:p>
    <w:p w:rsidR="002E3C17" w:rsidRPr="00AC05C5" w:rsidRDefault="002E3C17" w:rsidP="002E3C17">
      <w:pPr>
        <w:widowControl w:val="0"/>
        <w:autoSpaceDE w:val="0"/>
        <w:autoSpaceDN w:val="0"/>
        <w:ind w:firstLine="540"/>
        <w:jc w:val="both"/>
        <w:rPr>
          <w:sz w:val="18"/>
          <w:szCs w:val="18"/>
        </w:rPr>
      </w:pPr>
      <w:r w:rsidRPr="00AC05C5">
        <w:rPr>
          <w:sz w:val="18"/>
          <w:szCs w:val="18"/>
        </w:rPr>
        <w:t>В состав постоянно действующей инвентаризационной комиссии входят: председатель комиссии - исполнительный директор, члены комиссии - внутренний аудитор, бухгалтер материальной группы, руководитель технического отдела, менеджер по кадрам.</w:t>
      </w:r>
    </w:p>
    <w:p w:rsidR="002E3C17" w:rsidRPr="00AC05C5" w:rsidRDefault="002E3C17" w:rsidP="002E3C17">
      <w:pPr>
        <w:widowControl w:val="0"/>
        <w:autoSpaceDE w:val="0"/>
        <w:autoSpaceDN w:val="0"/>
        <w:ind w:firstLine="540"/>
        <w:jc w:val="both"/>
        <w:rPr>
          <w:sz w:val="18"/>
          <w:szCs w:val="18"/>
        </w:rPr>
      </w:pPr>
      <w:r w:rsidRPr="00AC05C5">
        <w:rPr>
          <w:sz w:val="18"/>
          <w:szCs w:val="18"/>
        </w:rPr>
        <w:t>2.3. Постоянно действующая инвентаризационная комиссия выполняет следующие функции:</w:t>
      </w:r>
    </w:p>
    <w:p w:rsidR="002E3C17" w:rsidRPr="00AC05C5" w:rsidRDefault="002E3C17" w:rsidP="002E3C17">
      <w:pPr>
        <w:widowControl w:val="0"/>
        <w:autoSpaceDE w:val="0"/>
        <w:autoSpaceDN w:val="0"/>
        <w:ind w:firstLine="540"/>
        <w:jc w:val="both"/>
        <w:rPr>
          <w:sz w:val="18"/>
          <w:szCs w:val="18"/>
        </w:rPr>
      </w:pPr>
      <w:r w:rsidRPr="00AC05C5">
        <w:rPr>
          <w:sz w:val="18"/>
          <w:szCs w:val="18"/>
        </w:rPr>
        <w:t>- организация проведения инвентаризаций рабочими инвентаризационными комиссиями;</w:t>
      </w:r>
    </w:p>
    <w:p w:rsidR="002E3C17" w:rsidRPr="00AC05C5" w:rsidRDefault="002E3C17" w:rsidP="002E3C17">
      <w:pPr>
        <w:widowControl w:val="0"/>
        <w:autoSpaceDE w:val="0"/>
        <w:autoSpaceDN w:val="0"/>
        <w:ind w:firstLine="540"/>
        <w:jc w:val="both"/>
        <w:rPr>
          <w:sz w:val="18"/>
          <w:szCs w:val="18"/>
        </w:rPr>
      </w:pPr>
      <w:r w:rsidRPr="00AC05C5">
        <w:rPr>
          <w:sz w:val="18"/>
          <w:szCs w:val="18"/>
        </w:rPr>
        <w:t>- инструктаж членов рабочих инвентаризационных комиссий;</w:t>
      </w:r>
    </w:p>
    <w:p w:rsidR="002E3C17" w:rsidRPr="00AC05C5" w:rsidRDefault="002E3C17" w:rsidP="002E3C17">
      <w:pPr>
        <w:widowControl w:val="0"/>
        <w:autoSpaceDE w:val="0"/>
        <w:autoSpaceDN w:val="0"/>
        <w:ind w:firstLine="540"/>
        <w:jc w:val="both"/>
        <w:rPr>
          <w:sz w:val="18"/>
          <w:szCs w:val="18"/>
        </w:rPr>
      </w:pPr>
      <w:r w:rsidRPr="00AC05C5">
        <w:rPr>
          <w:sz w:val="18"/>
          <w:szCs w:val="18"/>
        </w:rPr>
        <w:t>- осуществление контрольных проверок правильности проведения инвентаризаций рабочими инвентаризационными комиссиями;</w:t>
      </w:r>
    </w:p>
    <w:p w:rsidR="002E3C17" w:rsidRPr="00AC05C5" w:rsidRDefault="002E3C17" w:rsidP="002E3C17">
      <w:pPr>
        <w:widowControl w:val="0"/>
        <w:autoSpaceDE w:val="0"/>
        <w:autoSpaceDN w:val="0"/>
        <w:ind w:firstLine="540"/>
        <w:jc w:val="both"/>
        <w:rPr>
          <w:sz w:val="18"/>
          <w:szCs w:val="18"/>
        </w:rPr>
      </w:pPr>
      <w:r w:rsidRPr="00AC05C5">
        <w:rPr>
          <w:sz w:val="18"/>
          <w:szCs w:val="18"/>
        </w:rPr>
        <w:t>- проверка обоснованности выводов по результатам инвентаризаций рабочих инвентаризационных комиссий, в том числе в отношении предложенных зачетов по пересортице;</w:t>
      </w:r>
    </w:p>
    <w:p w:rsidR="002E3C17" w:rsidRPr="00AC05C5" w:rsidRDefault="002E3C17" w:rsidP="002E3C17">
      <w:pPr>
        <w:widowControl w:val="0"/>
        <w:autoSpaceDE w:val="0"/>
        <w:autoSpaceDN w:val="0"/>
        <w:ind w:firstLine="540"/>
        <w:jc w:val="both"/>
        <w:rPr>
          <w:sz w:val="18"/>
          <w:szCs w:val="18"/>
        </w:rPr>
      </w:pPr>
      <w:r w:rsidRPr="00AC05C5">
        <w:rPr>
          <w:sz w:val="18"/>
          <w:szCs w:val="18"/>
        </w:rPr>
        <w:t>- проведение в необходимых случаях (при установлении серьезных нарушений правил проведения инвентаризаций и др.) повторных сплошных инвентаризаций;</w:t>
      </w:r>
    </w:p>
    <w:p w:rsidR="002E3C17" w:rsidRPr="00AC05C5" w:rsidRDefault="002E3C17" w:rsidP="002E3C17">
      <w:pPr>
        <w:widowControl w:val="0"/>
        <w:autoSpaceDE w:val="0"/>
        <w:autoSpaceDN w:val="0"/>
        <w:ind w:firstLine="540"/>
        <w:jc w:val="both"/>
        <w:rPr>
          <w:sz w:val="18"/>
          <w:szCs w:val="18"/>
        </w:rPr>
      </w:pPr>
      <w:r w:rsidRPr="00AC05C5">
        <w:rPr>
          <w:sz w:val="18"/>
          <w:szCs w:val="18"/>
        </w:rPr>
        <w:t>- рассмотрение объяснений от должностных лиц, допустивших недостачу или порчу материальных ценностей, а также иные нарушения, и предоставление предложений о порядке регулирования выявленных недостач, потерь от порчи и прочих отклонений;</w:t>
      </w:r>
    </w:p>
    <w:p w:rsidR="002E3C17" w:rsidRPr="00AC05C5" w:rsidRDefault="002E3C17" w:rsidP="002E3C17">
      <w:pPr>
        <w:widowControl w:val="0"/>
        <w:autoSpaceDE w:val="0"/>
        <w:autoSpaceDN w:val="0"/>
        <w:ind w:firstLine="540"/>
        <w:jc w:val="both"/>
        <w:rPr>
          <w:sz w:val="18"/>
          <w:szCs w:val="18"/>
        </w:rPr>
      </w:pPr>
      <w:r w:rsidRPr="00AC05C5">
        <w:rPr>
          <w:sz w:val="18"/>
          <w:szCs w:val="18"/>
        </w:rPr>
        <w:t>- проведение профилактической работы по обеспечению сохранности имущества;</w:t>
      </w:r>
    </w:p>
    <w:p w:rsidR="002E3C17" w:rsidRPr="00AC05C5" w:rsidRDefault="002E3C17" w:rsidP="002E3C17">
      <w:pPr>
        <w:widowControl w:val="0"/>
        <w:autoSpaceDE w:val="0"/>
        <w:autoSpaceDN w:val="0"/>
        <w:ind w:firstLine="540"/>
        <w:jc w:val="both"/>
        <w:rPr>
          <w:sz w:val="18"/>
          <w:szCs w:val="18"/>
        </w:rPr>
      </w:pPr>
      <w:r w:rsidRPr="00AC05C5">
        <w:rPr>
          <w:sz w:val="18"/>
          <w:szCs w:val="18"/>
        </w:rPr>
        <w:t>- осуществление инвентаризации активов и обязательств организации, в том числе проведение выборочных инвентаризаций материальных ценностей в местах их хранения (переработки);</w:t>
      </w:r>
    </w:p>
    <w:p w:rsidR="002E3C17" w:rsidRPr="00AC05C5" w:rsidRDefault="002E3C17" w:rsidP="002E3C17">
      <w:pPr>
        <w:widowControl w:val="0"/>
        <w:autoSpaceDE w:val="0"/>
        <w:autoSpaceDN w:val="0"/>
        <w:ind w:firstLine="540"/>
        <w:jc w:val="both"/>
        <w:rPr>
          <w:sz w:val="18"/>
          <w:szCs w:val="18"/>
        </w:rPr>
      </w:pPr>
      <w:r w:rsidRPr="00AC05C5">
        <w:rPr>
          <w:sz w:val="18"/>
          <w:szCs w:val="18"/>
        </w:rPr>
        <w:t>- обобщение и предоставление на утверждение руководителю итогов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внесение предложений и дополнений в настоящее Положение.</w:t>
      </w:r>
    </w:p>
    <w:p w:rsidR="002E3C17" w:rsidRPr="00AC05C5" w:rsidRDefault="002E3C17" w:rsidP="002E3C17">
      <w:pPr>
        <w:widowControl w:val="0"/>
        <w:autoSpaceDE w:val="0"/>
        <w:autoSpaceDN w:val="0"/>
        <w:ind w:firstLine="540"/>
        <w:jc w:val="both"/>
        <w:rPr>
          <w:sz w:val="18"/>
          <w:szCs w:val="18"/>
        </w:rPr>
      </w:pPr>
      <w:r w:rsidRPr="00AC05C5">
        <w:rPr>
          <w:sz w:val="18"/>
          <w:szCs w:val="18"/>
        </w:rPr>
        <w:t>2.4. Рабочая инвентаризационная комиссия обеспечивает натуральный подсчет (фактическое наличие) имущества (обязательств), проверку их состояния и оформляет инвентаризационные описи по каждому виду инвентаризируемого имущества (обязательства). Рабочие инвентаризационные комиссии создаются на период плановых инвентаризаций.</w:t>
      </w:r>
    </w:p>
    <w:p w:rsidR="002E3C17" w:rsidRPr="00AC05C5" w:rsidRDefault="002E3C17" w:rsidP="002E3C17">
      <w:pPr>
        <w:widowControl w:val="0"/>
        <w:autoSpaceDE w:val="0"/>
        <w:autoSpaceDN w:val="0"/>
        <w:ind w:firstLine="540"/>
        <w:jc w:val="both"/>
        <w:rPr>
          <w:sz w:val="18"/>
          <w:szCs w:val="18"/>
        </w:rPr>
      </w:pPr>
      <w:r w:rsidRPr="00AC05C5">
        <w:rPr>
          <w:sz w:val="18"/>
          <w:szCs w:val="18"/>
        </w:rPr>
        <w:t>Порядок работы рабочих инвентаризационных комиссий (включая объекты и виды инвентаризации, количество комиссий, число членов, персональный состав, назначение председателя комиссии) определяется руководителем организации по согласованию с председателем постоянно действующей инвентаризационной комиссии.</w:t>
      </w:r>
    </w:p>
    <w:p w:rsidR="002E3C17" w:rsidRPr="00AC05C5" w:rsidRDefault="002E3C17" w:rsidP="002E3C17">
      <w:pPr>
        <w:widowControl w:val="0"/>
        <w:autoSpaceDE w:val="0"/>
        <w:autoSpaceDN w:val="0"/>
        <w:ind w:firstLine="540"/>
        <w:jc w:val="both"/>
        <w:rPr>
          <w:sz w:val="18"/>
          <w:szCs w:val="18"/>
        </w:rPr>
      </w:pPr>
      <w:r w:rsidRPr="00AC05C5">
        <w:rPr>
          <w:sz w:val="18"/>
          <w:szCs w:val="18"/>
        </w:rPr>
        <w:t>2.5. В компетенцию рабочих инвентаризационных комиссий входит:</w:t>
      </w:r>
    </w:p>
    <w:p w:rsidR="002E3C17" w:rsidRPr="00AC05C5" w:rsidRDefault="002E3C17" w:rsidP="002E3C17">
      <w:pPr>
        <w:widowControl w:val="0"/>
        <w:autoSpaceDE w:val="0"/>
        <w:autoSpaceDN w:val="0"/>
        <w:ind w:firstLine="540"/>
        <w:jc w:val="both"/>
        <w:rPr>
          <w:sz w:val="18"/>
          <w:szCs w:val="18"/>
        </w:rPr>
      </w:pPr>
      <w:r w:rsidRPr="00AC05C5">
        <w:rPr>
          <w:sz w:val="18"/>
          <w:szCs w:val="18"/>
        </w:rPr>
        <w:t>- проведение инвентаризации активов и обязательств во всех подразделениях организации;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анализ результатов инвентаризации и разработка предложений, в том числе по зачету недостач и излишков по пересортице, списанию недостач в пределах норм естественной убыли (совместно с бухгалтерией);</w:t>
      </w:r>
    </w:p>
    <w:p w:rsidR="002E3C17" w:rsidRPr="00AC05C5" w:rsidRDefault="002E3C17" w:rsidP="002E3C17">
      <w:pPr>
        <w:widowControl w:val="0"/>
        <w:autoSpaceDE w:val="0"/>
        <w:autoSpaceDN w:val="0"/>
        <w:ind w:firstLine="540"/>
        <w:jc w:val="both"/>
        <w:rPr>
          <w:sz w:val="18"/>
          <w:szCs w:val="18"/>
        </w:rPr>
      </w:pPr>
      <w:r w:rsidRPr="00AC05C5">
        <w:rPr>
          <w:sz w:val="18"/>
          <w:szCs w:val="18"/>
        </w:rPr>
        <w:t>- подготовка предложений по улучшению порядка приемки, хранения и отпуска материальных ценностей, учета и контроля их сохранности.</w:t>
      </w:r>
    </w:p>
    <w:p w:rsidR="002E3C17" w:rsidRPr="00AC05C5" w:rsidRDefault="002E3C17" w:rsidP="002E3C17">
      <w:pPr>
        <w:widowControl w:val="0"/>
        <w:autoSpaceDE w:val="0"/>
        <w:autoSpaceDN w:val="0"/>
        <w:ind w:firstLine="540"/>
        <w:jc w:val="both"/>
        <w:rPr>
          <w:sz w:val="18"/>
          <w:szCs w:val="18"/>
        </w:rPr>
      </w:pPr>
      <w:r w:rsidRPr="00AC05C5">
        <w:rPr>
          <w:sz w:val="18"/>
          <w:szCs w:val="18"/>
        </w:rPr>
        <w:t>2.6. Все инвентаризационные комиссии несут ответственность за соблюдение сроков и порядка проведения инвентаризации, своевременность и правильность оформления документов по инвентаризации (в том числе за полноту и точность указания в инвентаризационной описи (акте) отличительных признаков и фактических остатков проверяемых материальных ценностей).</w:t>
      </w:r>
    </w:p>
    <w:p w:rsidR="002E3C17" w:rsidRPr="00AC05C5" w:rsidRDefault="002E3C17" w:rsidP="002E3C17">
      <w:pPr>
        <w:widowControl w:val="0"/>
        <w:autoSpaceDE w:val="0"/>
        <w:autoSpaceDN w:val="0"/>
        <w:ind w:firstLine="540"/>
        <w:jc w:val="both"/>
        <w:rPr>
          <w:sz w:val="18"/>
          <w:szCs w:val="18"/>
        </w:rPr>
      </w:pPr>
      <w:r w:rsidRPr="00AC05C5">
        <w:rPr>
          <w:sz w:val="18"/>
          <w:szCs w:val="18"/>
        </w:rPr>
        <w:t>2.7. Материально ответственные лица не входят в состав инвентаризационной комиссии на своем участке и присутствуют при проверке фактического наличия имущества на нем (</w:t>
      </w:r>
      <w:hyperlink r:id="rId155" w:history="1">
        <w:r w:rsidRPr="00AC05C5">
          <w:rPr>
            <w:sz w:val="18"/>
            <w:szCs w:val="18"/>
          </w:rPr>
          <w:t>п. 2.8</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2.8. По распоряжению руководителя организации при проведении инвентаризации могут присутствовать представители независимой аудиторской организации (</w:t>
      </w:r>
      <w:hyperlink r:id="rId156" w:history="1">
        <w:r w:rsidRPr="00AC05C5">
          <w:rPr>
            <w:sz w:val="18"/>
            <w:szCs w:val="18"/>
          </w:rPr>
          <w:t>п. 2.3</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2.9. Перед началом инвентаризации председатель каждой инвентаризационной комиссии:</w:t>
      </w:r>
    </w:p>
    <w:p w:rsidR="002E3C17" w:rsidRPr="00AC05C5" w:rsidRDefault="002E3C17" w:rsidP="002E3C17">
      <w:pPr>
        <w:widowControl w:val="0"/>
        <w:autoSpaceDE w:val="0"/>
        <w:autoSpaceDN w:val="0"/>
        <w:ind w:firstLine="540"/>
        <w:jc w:val="both"/>
        <w:rPr>
          <w:sz w:val="18"/>
          <w:szCs w:val="18"/>
        </w:rPr>
      </w:pPr>
      <w:r w:rsidRPr="00AC05C5">
        <w:rPr>
          <w:sz w:val="18"/>
          <w:szCs w:val="18"/>
        </w:rPr>
        <w:t>- обеспечивает комиссию и материально ответственных лиц бланками инвентаризационных описей (актов), подготовленных по объектам инвентаризации, материально ответственным лицам и местам хранения;</w:t>
      </w:r>
    </w:p>
    <w:p w:rsidR="002E3C17" w:rsidRPr="00AC05C5" w:rsidRDefault="002E3C17" w:rsidP="002E3C17">
      <w:pPr>
        <w:widowControl w:val="0"/>
        <w:autoSpaceDE w:val="0"/>
        <w:autoSpaceDN w:val="0"/>
        <w:ind w:firstLine="540"/>
        <w:jc w:val="both"/>
        <w:rPr>
          <w:sz w:val="18"/>
          <w:szCs w:val="18"/>
        </w:rPr>
      </w:pPr>
      <w:r w:rsidRPr="00AC05C5">
        <w:rPr>
          <w:sz w:val="18"/>
          <w:szCs w:val="18"/>
        </w:rPr>
        <w:t>- опечатывает места хранения имущества, имеющие отдельные входы и выходы;</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проверяет исправность </w:t>
      </w:r>
      <w:proofErr w:type="spellStart"/>
      <w:r w:rsidRPr="00AC05C5">
        <w:rPr>
          <w:sz w:val="18"/>
          <w:szCs w:val="18"/>
        </w:rPr>
        <w:t>весоизмерительных</w:t>
      </w:r>
      <w:proofErr w:type="spellEnd"/>
      <w:r w:rsidRPr="00AC05C5">
        <w:rPr>
          <w:sz w:val="18"/>
          <w:szCs w:val="18"/>
        </w:rPr>
        <w:t xml:space="preserve"> приборов, используемых для работы комиссии в процессе проведения инвентаризации, и соблюдение установленных сроков их поверки;</w:t>
      </w:r>
    </w:p>
    <w:p w:rsidR="002E3C17" w:rsidRPr="00AC05C5" w:rsidRDefault="002E3C17" w:rsidP="002E3C17">
      <w:pPr>
        <w:widowControl w:val="0"/>
        <w:autoSpaceDE w:val="0"/>
        <w:autoSpaceDN w:val="0"/>
        <w:ind w:firstLine="540"/>
        <w:jc w:val="both"/>
        <w:rPr>
          <w:sz w:val="18"/>
          <w:szCs w:val="18"/>
        </w:rPr>
      </w:pPr>
      <w:r w:rsidRPr="00AC05C5">
        <w:rPr>
          <w:sz w:val="18"/>
          <w:szCs w:val="18"/>
        </w:rPr>
        <w:t>- получает последние на момент инвентаризации приходные и расходные документы по движению имущества, подлежащего инвентаризации, и визирует их (</w:t>
      </w:r>
      <w:proofErr w:type="spellStart"/>
      <w:r w:rsidR="0053666E">
        <w:fldChar w:fldCharType="begin"/>
      </w:r>
      <w:r w:rsidR="0053666E">
        <w:instrText xml:space="preserve"> HYPERLINK "consultantplus://offline/ref=FDD762346430BB02F659BE72A13BFFF0DA70B03CB27B20D0FE2E5556CD047F22313FE4B543A4BFEF27682D1CB76CF52B4769E870D8606C5EY4HBL" </w:instrText>
      </w:r>
      <w:r w:rsidR="0053666E">
        <w:fldChar w:fldCharType="separate"/>
      </w:r>
      <w:r w:rsidRPr="00AC05C5">
        <w:rPr>
          <w:sz w:val="18"/>
          <w:szCs w:val="18"/>
        </w:rPr>
        <w:t>абз</w:t>
      </w:r>
      <w:proofErr w:type="spellEnd"/>
      <w:r w:rsidRPr="00AC05C5">
        <w:rPr>
          <w:sz w:val="18"/>
          <w:szCs w:val="18"/>
        </w:rPr>
        <w:t>. 1</w:t>
      </w:r>
      <w:r w:rsidR="0053666E">
        <w:rPr>
          <w:sz w:val="18"/>
          <w:szCs w:val="18"/>
        </w:rPr>
        <w:fldChar w:fldCharType="end"/>
      </w:r>
      <w:r w:rsidRPr="00AC05C5">
        <w:rPr>
          <w:sz w:val="18"/>
          <w:szCs w:val="18"/>
        </w:rPr>
        <w:t xml:space="preserve">, </w:t>
      </w:r>
      <w:hyperlink r:id="rId157" w:history="1">
        <w:r w:rsidRPr="00AC05C5">
          <w:rPr>
            <w:sz w:val="18"/>
            <w:szCs w:val="18"/>
          </w:rPr>
          <w:t>2 п. 2.4</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получает расписку материально ответственных лиц в соответствующих инвентаризационных описях (актах) (</w:t>
      </w:r>
      <w:proofErr w:type="spellStart"/>
      <w:r w:rsidR="0053666E">
        <w:fldChar w:fldCharType="begin"/>
      </w:r>
      <w:r w:rsidR="0053666E">
        <w:instrText xml:space="preserve"> HYPERLINK "consultantplus://offline/ref=FDD762346430BB02F659BE72A13BFFF0DA70B03CB27B20D0FE2E5556CD047F22313FE4B543A4BFE82F682D1CB76CF52B4769E870D8606C5EY4HBL" </w:instrText>
      </w:r>
      <w:r w:rsidR="0053666E">
        <w:fldChar w:fldCharType="separate"/>
      </w:r>
      <w:r w:rsidRPr="00AC05C5">
        <w:rPr>
          <w:sz w:val="18"/>
          <w:szCs w:val="18"/>
        </w:rPr>
        <w:t>абз</w:t>
      </w:r>
      <w:proofErr w:type="spellEnd"/>
      <w:r w:rsidRPr="00AC05C5">
        <w:rPr>
          <w:sz w:val="18"/>
          <w:szCs w:val="18"/>
        </w:rPr>
        <w:t>. 3 п. 2.4</w:t>
      </w:r>
      <w:r w:rsidR="0053666E">
        <w:rPr>
          <w:sz w:val="18"/>
          <w:szCs w:val="18"/>
        </w:rPr>
        <w:fldChar w:fldCharType="end"/>
      </w:r>
      <w:r w:rsidRPr="00AC05C5">
        <w:rPr>
          <w:sz w:val="18"/>
          <w:szCs w:val="18"/>
        </w:rPr>
        <w:t xml:space="preserve"> Методических указаний по инвентаризации).</w:t>
      </w:r>
    </w:p>
    <w:p w:rsidR="002E3C17" w:rsidRPr="0053666E" w:rsidRDefault="002E3C17" w:rsidP="0053666E">
      <w:pPr>
        <w:jc w:val="center"/>
        <w:rPr>
          <w:b/>
          <w:bCs/>
        </w:rPr>
      </w:pPr>
    </w:p>
    <w:p w:rsidR="002E3C17" w:rsidRPr="0053666E" w:rsidRDefault="002E3C17" w:rsidP="0053666E">
      <w:pPr>
        <w:jc w:val="center"/>
        <w:rPr>
          <w:b/>
          <w:bCs/>
        </w:rPr>
      </w:pPr>
      <w:r w:rsidRPr="0053666E">
        <w:rPr>
          <w:b/>
          <w:bCs/>
        </w:rPr>
        <w:t>3. Контрольные мероприятия</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sz w:val="18"/>
          <w:szCs w:val="18"/>
        </w:rPr>
        <w:lastRenderedPageBreak/>
        <w:t>3.1. Контрольные проверки осуществляются по окончании инвентаризации, но обязательно до открытия помещения, в котором проводилась инвентаризация.</w:t>
      </w:r>
    </w:p>
    <w:p w:rsidR="002E3C17" w:rsidRPr="00AC05C5" w:rsidRDefault="002E3C17" w:rsidP="002E3C17">
      <w:pPr>
        <w:widowControl w:val="0"/>
        <w:autoSpaceDE w:val="0"/>
        <w:autoSpaceDN w:val="0"/>
        <w:ind w:firstLine="540"/>
        <w:jc w:val="both"/>
        <w:rPr>
          <w:sz w:val="18"/>
          <w:szCs w:val="18"/>
        </w:rPr>
      </w:pPr>
      <w:r w:rsidRPr="00AC05C5">
        <w:rPr>
          <w:sz w:val="18"/>
          <w:szCs w:val="18"/>
        </w:rPr>
        <w:t>Контрольные проверки проводятся постоянно действующей инвентаризационной комиссией в присутствии членов рабочих инвентаризационных комиссий и материально ответственных лиц (</w:t>
      </w:r>
      <w:hyperlink r:id="rId158" w:history="1">
        <w:r w:rsidRPr="00AC05C5">
          <w:rPr>
            <w:sz w:val="18"/>
            <w:szCs w:val="18"/>
          </w:rPr>
          <w:t>п. 2.15</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Объекты и виды инвентаризации при осуществлении контрольных проверок устанавливаются руководителем организации на основании предложений председателя постоянно действующей инвентаризационной комиссии.</w:t>
      </w:r>
    </w:p>
    <w:p w:rsidR="002E3C17" w:rsidRPr="00AC05C5" w:rsidRDefault="002E3C17" w:rsidP="002E3C17">
      <w:pPr>
        <w:widowControl w:val="0"/>
        <w:autoSpaceDE w:val="0"/>
        <w:autoSpaceDN w:val="0"/>
        <w:ind w:firstLine="540"/>
        <w:jc w:val="both"/>
        <w:rPr>
          <w:sz w:val="18"/>
          <w:szCs w:val="18"/>
        </w:rPr>
      </w:pPr>
      <w:r w:rsidRPr="00AC05C5">
        <w:rPr>
          <w:sz w:val="18"/>
          <w:szCs w:val="18"/>
        </w:rPr>
        <w:t>3.2. В отношении ценностей, находящихся в кассе, и материально-производственных запасов в местах их хранения в течение года проводятся внеплановые (внезапные) выборочные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Внеплановые выборочные инвентаризации осуществляются постоянно действующей инвентаризационной комиссией по распоряжению руководителя организации (</w:t>
      </w:r>
      <w:hyperlink r:id="rId159" w:history="1">
        <w:r w:rsidRPr="00AC05C5">
          <w:rPr>
            <w:sz w:val="18"/>
            <w:szCs w:val="18"/>
          </w:rPr>
          <w:t>п. 2.16</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Устанавливается следующая периодичность внеплановых выборочных инвентаризаций:</w:t>
      </w:r>
    </w:p>
    <w:p w:rsidR="002E3C17" w:rsidRPr="00AC05C5" w:rsidRDefault="002E3C17" w:rsidP="002E3C17">
      <w:pPr>
        <w:widowControl w:val="0"/>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3C17" w:rsidRPr="00AC05C5" w:rsidTr="00403163">
        <w:tc>
          <w:tcPr>
            <w:tcW w:w="4535" w:type="dxa"/>
          </w:tcPr>
          <w:p w:rsidR="002E3C17" w:rsidRPr="00AC05C5" w:rsidRDefault="002E3C17" w:rsidP="00403163">
            <w:pPr>
              <w:widowControl w:val="0"/>
              <w:autoSpaceDE w:val="0"/>
              <w:autoSpaceDN w:val="0"/>
              <w:jc w:val="center"/>
              <w:rPr>
                <w:sz w:val="18"/>
                <w:szCs w:val="18"/>
              </w:rPr>
            </w:pPr>
            <w:r w:rsidRPr="00AC05C5">
              <w:rPr>
                <w:sz w:val="18"/>
                <w:szCs w:val="18"/>
              </w:rPr>
              <w:t>Объект инвентаризации</w:t>
            </w:r>
          </w:p>
        </w:tc>
        <w:tc>
          <w:tcPr>
            <w:tcW w:w="4535" w:type="dxa"/>
          </w:tcPr>
          <w:p w:rsidR="002E3C17" w:rsidRPr="00AC05C5" w:rsidRDefault="002E3C17" w:rsidP="00403163">
            <w:pPr>
              <w:widowControl w:val="0"/>
              <w:autoSpaceDE w:val="0"/>
              <w:autoSpaceDN w:val="0"/>
              <w:jc w:val="center"/>
              <w:rPr>
                <w:sz w:val="18"/>
                <w:szCs w:val="18"/>
              </w:rPr>
            </w:pPr>
            <w:r w:rsidRPr="00AC05C5">
              <w:rPr>
                <w:sz w:val="18"/>
                <w:szCs w:val="18"/>
              </w:rPr>
              <w:t>Периодичность</w:t>
            </w:r>
          </w:p>
        </w:tc>
      </w:tr>
      <w:tr w:rsidR="002E3C17" w:rsidRPr="00AC05C5" w:rsidTr="00403163">
        <w:tc>
          <w:tcPr>
            <w:tcW w:w="4535" w:type="dxa"/>
          </w:tcPr>
          <w:p w:rsidR="002E3C17" w:rsidRPr="00AC05C5" w:rsidRDefault="002E3C17" w:rsidP="00403163">
            <w:pPr>
              <w:widowControl w:val="0"/>
              <w:autoSpaceDE w:val="0"/>
              <w:autoSpaceDN w:val="0"/>
              <w:rPr>
                <w:sz w:val="18"/>
                <w:szCs w:val="18"/>
              </w:rPr>
            </w:pPr>
            <w:r w:rsidRPr="00AC05C5">
              <w:rPr>
                <w:sz w:val="18"/>
                <w:szCs w:val="18"/>
              </w:rPr>
              <w:t>Материально-производственные запасы</w:t>
            </w:r>
          </w:p>
        </w:tc>
        <w:tc>
          <w:tcPr>
            <w:tcW w:w="4535" w:type="dxa"/>
          </w:tcPr>
          <w:p w:rsidR="002E3C17" w:rsidRPr="00AC05C5" w:rsidRDefault="002E3C17" w:rsidP="00403163">
            <w:pPr>
              <w:widowControl w:val="0"/>
              <w:autoSpaceDE w:val="0"/>
              <w:autoSpaceDN w:val="0"/>
              <w:rPr>
                <w:sz w:val="18"/>
                <w:szCs w:val="18"/>
              </w:rPr>
            </w:pPr>
            <w:r w:rsidRPr="00AC05C5">
              <w:rPr>
                <w:sz w:val="18"/>
                <w:szCs w:val="18"/>
              </w:rPr>
              <w:t>От одного до трех раз в год</w:t>
            </w:r>
          </w:p>
        </w:tc>
      </w:tr>
      <w:tr w:rsidR="002E3C17" w:rsidRPr="00AC05C5" w:rsidTr="00403163">
        <w:tc>
          <w:tcPr>
            <w:tcW w:w="4535" w:type="dxa"/>
          </w:tcPr>
          <w:p w:rsidR="002E3C17" w:rsidRPr="00AC05C5" w:rsidRDefault="002E3C17" w:rsidP="00403163">
            <w:pPr>
              <w:widowControl w:val="0"/>
              <w:autoSpaceDE w:val="0"/>
              <w:autoSpaceDN w:val="0"/>
              <w:rPr>
                <w:sz w:val="18"/>
                <w:szCs w:val="18"/>
              </w:rPr>
            </w:pPr>
            <w:r w:rsidRPr="00AC05C5">
              <w:rPr>
                <w:sz w:val="18"/>
                <w:szCs w:val="18"/>
              </w:rPr>
              <w:t>Касса (денежные средства, бланки документов строгой отчетности)</w:t>
            </w:r>
          </w:p>
        </w:tc>
        <w:tc>
          <w:tcPr>
            <w:tcW w:w="4535" w:type="dxa"/>
          </w:tcPr>
          <w:p w:rsidR="002E3C17" w:rsidRPr="00AC05C5" w:rsidRDefault="002E3C17" w:rsidP="00403163">
            <w:pPr>
              <w:widowControl w:val="0"/>
              <w:autoSpaceDE w:val="0"/>
              <w:autoSpaceDN w:val="0"/>
              <w:rPr>
                <w:sz w:val="18"/>
                <w:szCs w:val="18"/>
              </w:rPr>
            </w:pPr>
            <w:r w:rsidRPr="00AC05C5">
              <w:rPr>
                <w:sz w:val="18"/>
                <w:szCs w:val="18"/>
              </w:rPr>
              <w:t>От двух до четырех раз в год</w:t>
            </w:r>
          </w:p>
        </w:tc>
      </w:tr>
    </w:tbl>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ind w:firstLine="540"/>
        <w:jc w:val="both"/>
        <w:rPr>
          <w:sz w:val="18"/>
          <w:szCs w:val="18"/>
        </w:rPr>
      </w:pPr>
      <w:r w:rsidRPr="00AC05C5">
        <w:rPr>
          <w:sz w:val="18"/>
          <w:szCs w:val="18"/>
        </w:rPr>
        <w:t>Сроки проведения внеплановых выборочных инвентаризаций, виды инвентаризируемых материально-производственных запасов, ценностей, хранящихся в кассе, утверждаются руководителем организации по предложению председателя постоянно действующей инвентаризационной комиссии.</w:t>
      </w:r>
    </w:p>
    <w:p w:rsidR="002E3C17" w:rsidRPr="0053666E" w:rsidRDefault="002E3C17" w:rsidP="0053666E">
      <w:pPr>
        <w:jc w:val="center"/>
        <w:rPr>
          <w:b/>
          <w:bCs/>
        </w:rPr>
      </w:pPr>
    </w:p>
    <w:p w:rsidR="002E3C17" w:rsidRPr="0053666E" w:rsidRDefault="002E3C17" w:rsidP="0053666E">
      <w:pPr>
        <w:jc w:val="center"/>
        <w:rPr>
          <w:b/>
          <w:bCs/>
        </w:rPr>
      </w:pPr>
      <w:r w:rsidRPr="0053666E">
        <w:rPr>
          <w:b/>
          <w:bCs/>
        </w:rPr>
        <w:t>4. Порядок документального оформления</w:t>
      </w:r>
    </w:p>
    <w:p w:rsidR="002E3C17" w:rsidRPr="0053666E" w:rsidRDefault="002E3C17" w:rsidP="0053666E">
      <w:pPr>
        <w:jc w:val="center"/>
        <w:rPr>
          <w:b/>
          <w:bCs/>
        </w:rPr>
      </w:pP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4.1. Документальное оформление результатов инвентаризации осуществляется по формам, содержащимся в </w:t>
      </w:r>
      <w:hyperlink r:id="rId160" w:history="1">
        <w:r w:rsidRPr="00AC05C5">
          <w:rPr>
            <w:sz w:val="18"/>
            <w:szCs w:val="18"/>
          </w:rPr>
          <w:t>Альбоме</w:t>
        </w:r>
      </w:hyperlink>
      <w:r w:rsidRPr="00AC05C5">
        <w:rPr>
          <w:sz w:val="18"/>
          <w:szCs w:val="18"/>
        </w:rPr>
        <w:t xml:space="preserve"> унифицированных форм первичной учетной документации по учету результатов инвентаризации (Постановление Госкомстата России от 18.08.1998 N 88, </w:t>
      </w:r>
      <w:hyperlink r:id="rId161" w:history="1">
        <w:r w:rsidRPr="00AC05C5">
          <w:rPr>
            <w:sz w:val="18"/>
            <w:szCs w:val="18"/>
          </w:rPr>
          <w:t>Постановление</w:t>
        </w:r>
      </w:hyperlink>
      <w:r w:rsidRPr="00AC05C5">
        <w:rPr>
          <w:sz w:val="18"/>
          <w:szCs w:val="18"/>
        </w:rPr>
        <w:t xml:space="preserve"> Госкомстата России от 27.03.2000 N 26). Кроме того, для оформления результатов инвентаризации используются самостоятельно разработанные формы, содержащиеся в Приложении N 2 к Учетной политике для целей бухгалтерского учета.</w:t>
      </w:r>
    </w:p>
    <w:p w:rsidR="002E3C17" w:rsidRPr="00AC05C5" w:rsidRDefault="002E3C17" w:rsidP="002E3C17">
      <w:pPr>
        <w:widowControl w:val="0"/>
        <w:autoSpaceDE w:val="0"/>
        <w:autoSpaceDN w:val="0"/>
        <w:ind w:firstLine="540"/>
        <w:jc w:val="both"/>
        <w:rPr>
          <w:sz w:val="18"/>
          <w:szCs w:val="18"/>
        </w:rPr>
      </w:pPr>
      <w:r w:rsidRPr="00AC05C5">
        <w:rPr>
          <w:sz w:val="18"/>
          <w:szCs w:val="18"/>
        </w:rPr>
        <w:t>4.2. Инвентаризационная комиссия получает бланки описей (актов) в бухгалтерии. Указанные бланки распечатываются из специализированной бухгалтерской программы с заполненными графами, содержащими информацию об объектах бухгалтерского учета (</w:t>
      </w:r>
      <w:proofErr w:type="spellStart"/>
      <w:r w:rsidR="0053666E">
        <w:fldChar w:fldCharType="begin"/>
      </w:r>
      <w:r w:rsidR="0053666E">
        <w:instrText xml:space="preserve"> HYPERLINK "consultantplus://offline/ref=FDD762346430BB02F659BE72A13BFFF0DA70B03CB27B20D0FE2E5556CD047F22313FE4B543A4BFE92E682D1CB76CF52B4769E870D8606C5EY4HBL" </w:instrText>
      </w:r>
      <w:r w:rsidR="0053666E">
        <w:fldChar w:fldCharType="separate"/>
      </w:r>
      <w:r w:rsidRPr="00AC05C5">
        <w:rPr>
          <w:sz w:val="18"/>
          <w:szCs w:val="18"/>
        </w:rPr>
        <w:t>абз</w:t>
      </w:r>
      <w:proofErr w:type="spellEnd"/>
      <w:r w:rsidRPr="00AC05C5">
        <w:rPr>
          <w:sz w:val="18"/>
          <w:szCs w:val="18"/>
        </w:rPr>
        <w:t>. 1 п. 2.9</w:t>
      </w:r>
      <w:r w:rsidR="0053666E">
        <w:rPr>
          <w:sz w:val="18"/>
          <w:szCs w:val="18"/>
        </w:rPr>
        <w:fldChar w:fldCharType="end"/>
      </w:r>
      <w:r w:rsidRPr="00AC05C5">
        <w:rPr>
          <w:sz w:val="18"/>
          <w:szCs w:val="18"/>
        </w:rPr>
        <w:t xml:space="preserve"> Методических указаний по инвентаризации, Указания по применению и заполнению форм N </w:t>
      </w:r>
      <w:proofErr w:type="spellStart"/>
      <w:r w:rsidRPr="00AC05C5">
        <w:rPr>
          <w:sz w:val="18"/>
          <w:szCs w:val="18"/>
        </w:rPr>
        <w:t>N</w:t>
      </w:r>
      <w:proofErr w:type="spellEnd"/>
      <w:r w:rsidRPr="00AC05C5">
        <w:rPr>
          <w:sz w:val="18"/>
          <w:szCs w:val="18"/>
        </w:rPr>
        <w:t xml:space="preserve"> ИНВ-1, ИНВ-3, ИНВ-4, ИНВ-5, ИНВ-6, ИНВ-10, ИНВ-11, ИНВ-16). Указанные бланки подготавливаются бухгалтерской службой по объектам проверки, материально ответственным лицам и местам хранения (</w:t>
      </w:r>
      <w:proofErr w:type="spellStart"/>
      <w:r w:rsidR="0053666E">
        <w:fldChar w:fldCharType="begin"/>
      </w:r>
      <w:r w:rsidR="0053666E">
        <w:instrText xml:space="preserve"> HYPERLINK "consultantplus://offline/ref=FDD762346430BB02F659BE72A13BFFF0DA70B03CB27B20D0FE2E5556CD047F22313FE4B543A4BFED29682D1CB76CF52B4769E870D8606C5EY4HBL" </w:instrText>
      </w:r>
      <w:r w:rsidR="0053666E">
        <w:fldChar w:fldCharType="separate"/>
      </w:r>
      <w:r w:rsidRPr="00AC05C5">
        <w:rPr>
          <w:sz w:val="18"/>
          <w:szCs w:val="18"/>
        </w:rPr>
        <w:t>абз</w:t>
      </w:r>
      <w:proofErr w:type="spellEnd"/>
      <w:r w:rsidRPr="00AC05C5">
        <w:rPr>
          <w:sz w:val="18"/>
          <w:szCs w:val="18"/>
        </w:rPr>
        <w:t>. 3 п. 1.3</w:t>
      </w:r>
      <w:r w:rsidR="0053666E">
        <w:rPr>
          <w:sz w:val="18"/>
          <w:szCs w:val="18"/>
        </w:rPr>
        <w:fldChar w:fldCharType="end"/>
      </w:r>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4.3. Заполненные по итогам инвентаризации инвентаризационные описи (акты) передаются в бухгалтерию председателем инвентаризационной комиссии не позднее одного рабочего дня от даты окончания проверки. В течение двух рабочих дней от даты получения инвентаризационных описей (актов) бухгалтерией составляются сличительные ведомости и вручаются председателю инвентаризационной комиссии для урегулирования расхождений.</w:t>
      </w:r>
    </w:p>
    <w:p w:rsidR="002E3C17" w:rsidRPr="00AC05C5" w:rsidRDefault="002E3C17" w:rsidP="002E3C17">
      <w:pPr>
        <w:widowControl w:val="0"/>
        <w:autoSpaceDE w:val="0"/>
        <w:autoSpaceDN w:val="0"/>
        <w:ind w:firstLine="540"/>
        <w:jc w:val="both"/>
        <w:rPr>
          <w:sz w:val="18"/>
          <w:szCs w:val="18"/>
        </w:rPr>
      </w:pPr>
      <w:r w:rsidRPr="00AC05C5">
        <w:rPr>
          <w:sz w:val="18"/>
          <w:szCs w:val="18"/>
        </w:rPr>
        <w:t>Председатель рабочей инвентаризационной комиссии передает инвентаризационные описи (акты), сличительные ведомости, акты списания ценностей, а также предложения по урегулированию расхождений председателю постоянно действующей инвентаризационной комиссии в течение двух рабочих дней от даты получения из бухгалтерии сличительной ведомости.</w:t>
      </w:r>
    </w:p>
    <w:p w:rsidR="002E3C17" w:rsidRPr="00AC05C5" w:rsidRDefault="002E3C17" w:rsidP="002E3C17">
      <w:pPr>
        <w:widowControl w:val="0"/>
        <w:autoSpaceDE w:val="0"/>
        <w:autoSpaceDN w:val="0"/>
        <w:ind w:firstLine="540"/>
        <w:jc w:val="both"/>
        <w:rPr>
          <w:sz w:val="18"/>
          <w:szCs w:val="18"/>
        </w:rPr>
      </w:pPr>
      <w:r w:rsidRPr="00AC05C5">
        <w:rPr>
          <w:sz w:val="18"/>
          <w:szCs w:val="18"/>
        </w:rPr>
        <w:t>4.4. Постоянно действующая инвентаризационная комиссия на заседании по итогам инвентаризации анализирует выявленные расхождения, а также предлагает способы устранения обнаруженных расхождений фактического наличия ценностей и данных бухгалтерского учета (</w:t>
      </w:r>
      <w:hyperlink r:id="rId162" w:history="1">
        <w:r w:rsidRPr="00AC05C5">
          <w:rPr>
            <w:sz w:val="18"/>
            <w:szCs w:val="18"/>
          </w:rPr>
          <w:t>п. 5.4</w:t>
        </w:r>
      </w:hyperlink>
      <w:r w:rsidRPr="00AC05C5">
        <w:rPr>
          <w:sz w:val="18"/>
          <w:szCs w:val="18"/>
        </w:rPr>
        <w:t xml:space="preserve"> Методических указаний по инвентаризации). На заседание могут приглашаться члены рабочих инвентаризационных комиссий, а также материально ответственные лица.</w:t>
      </w:r>
    </w:p>
    <w:p w:rsidR="002E3C17" w:rsidRPr="00AC05C5" w:rsidRDefault="002E3C17" w:rsidP="002E3C17">
      <w:pPr>
        <w:widowControl w:val="0"/>
        <w:autoSpaceDE w:val="0"/>
        <w:autoSpaceDN w:val="0"/>
        <w:ind w:firstLine="540"/>
        <w:jc w:val="both"/>
        <w:rPr>
          <w:sz w:val="18"/>
          <w:szCs w:val="18"/>
        </w:rPr>
      </w:pPr>
      <w:r w:rsidRPr="00AC05C5">
        <w:rPr>
          <w:sz w:val="18"/>
          <w:szCs w:val="18"/>
        </w:rPr>
        <w:t>Заседание инвентаризационной комиссии оформляется протоколом, в котором фиксируются в том числе выводы, решения и предложения по результатам проведенной проверки состояния складского хозяйства и обеспечения сохранности товарно-материальных ценностей. На разницу в стоимости от пересортицы в сторону недостачи, образовавшейся не по вине материально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 (</w:t>
      </w:r>
      <w:hyperlink r:id="rId163" w:history="1">
        <w:r w:rsidRPr="00AC05C5">
          <w:rPr>
            <w:sz w:val="18"/>
            <w:szCs w:val="18"/>
          </w:rPr>
          <w:t>п. 5.3</w:t>
        </w:r>
      </w:hyperlink>
      <w:r w:rsidRPr="00AC05C5">
        <w:rPr>
          <w:sz w:val="18"/>
          <w:szCs w:val="18"/>
        </w:rPr>
        <w:t xml:space="preserve"> Методических указаний по инвентаризации). Кроме того, в протоколе приводятся сведения о производственных запасах, подлежащих списанию или уценке, с указанием причин порчи и виновных в этом лиц.</w:t>
      </w:r>
    </w:p>
    <w:p w:rsidR="002E3C17" w:rsidRPr="00AC05C5" w:rsidRDefault="002E3C17" w:rsidP="002E3C17">
      <w:pPr>
        <w:widowControl w:val="0"/>
        <w:autoSpaceDE w:val="0"/>
        <w:autoSpaceDN w:val="0"/>
        <w:ind w:firstLine="540"/>
        <w:jc w:val="both"/>
        <w:rPr>
          <w:sz w:val="18"/>
          <w:szCs w:val="18"/>
        </w:rPr>
      </w:pPr>
      <w:r w:rsidRPr="00AC05C5">
        <w:rPr>
          <w:sz w:val="18"/>
          <w:szCs w:val="18"/>
        </w:rPr>
        <w:t>В протоколе заседания инвентаризационной комиссии по итогам годовой инвентаризации фиксируются суммы оценочных резервов (по сомнительным долгам, под снижение стоимости материально-производственных запасов и т.д.). Если комиссией не выявлены признаки снижения стоимости актива, то резерв не создается. Об этом также указывается в протоколе.</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4.5. Постоянно действующая инвентаризационная комиссия по итогам заседания обобщает результаты проведенной инвентаризации в ведомости учета результатов, выявленных инвентаризацией, по унифицированной </w:t>
      </w:r>
      <w:hyperlink r:id="rId164" w:history="1">
        <w:r w:rsidRPr="00AC05C5">
          <w:rPr>
            <w:sz w:val="18"/>
            <w:szCs w:val="18"/>
          </w:rPr>
          <w:t>форме N ИНВ-26</w:t>
        </w:r>
      </w:hyperlink>
      <w:r w:rsidRPr="00AC05C5">
        <w:rPr>
          <w:sz w:val="18"/>
          <w:szCs w:val="18"/>
        </w:rPr>
        <w:t xml:space="preserve"> (</w:t>
      </w:r>
      <w:hyperlink r:id="rId165" w:history="1">
        <w:r w:rsidRPr="00AC05C5">
          <w:rPr>
            <w:sz w:val="18"/>
            <w:szCs w:val="18"/>
          </w:rPr>
          <w:t>п. 5.6</w:t>
        </w:r>
      </w:hyperlink>
      <w:r w:rsidRPr="00AC05C5">
        <w:rPr>
          <w:sz w:val="18"/>
          <w:szCs w:val="18"/>
        </w:rPr>
        <w:t xml:space="preserve"> Методических указаний по инвентаризации). В ведомости отражаются все выявленные излишки и недостачи, а также указывается способ отражения их в учете (</w:t>
      </w:r>
      <w:hyperlink r:id="rId166" w:history="1">
        <w:r w:rsidRPr="00AC05C5">
          <w:rPr>
            <w:sz w:val="18"/>
            <w:szCs w:val="18"/>
          </w:rPr>
          <w:t>п. 5.6</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4.6. Заседание постоянно действующей инвентаризационной комиссии, оформление протокола заседания и ведомости учета результатов, выявленных инвентаризацией, осуществляются в течение пяти рабочих дней от даты получения сличительных ведомостей.</w:t>
      </w:r>
    </w:p>
    <w:p w:rsidR="002E3C17" w:rsidRPr="00AC05C5" w:rsidRDefault="002E3C17" w:rsidP="002E3C17">
      <w:pPr>
        <w:widowControl w:val="0"/>
        <w:autoSpaceDE w:val="0"/>
        <w:autoSpaceDN w:val="0"/>
        <w:ind w:firstLine="540"/>
        <w:jc w:val="both"/>
        <w:rPr>
          <w:sz w:val="18"/>
          <w:szCs w:val="18"/>
        </w:rPr>
      </w:pPr>
      <w:r w:rsidRPr="00AC05C5">
        <w:rPr>
          <w:sz w:val="18"/>
          <w:szCs w:val="18"/>
        </w:rPr>
        <w:t>4.7. Протокол заседания инвентаризационной комиссии (с предложениями о регулировании разниц, обнаруженных инвентаризацией) вместе с ведомостью учета результатов представляется на рассмотрение руководителю организации. К указанным документам прилагаются сличительные ведомости и инвентаризационные описи (акты).</w:t>
      </w:r>
    </w:p>
    <w:p w:rsidR="002E3C17" w:rsidRPr="00AC05C5" w:rsidRDefault="002E3C17" w:rsidP="002E3C17">
      <w:pPr>
        <w:widowControl w:val="0"/>
        <w:autoSpaceDE w:val="0"/>
        <w:autoSpaceDN w:val="0"/>
        <w:ind w:firstLine="540"/>
        <w:jc w:val="both"/>
        <w:rPr>
          <w:sz w:val="18"/>
          <w:szCs w:val="18"/>
        </w:rPr>
      </w:pPr>
      <w:r w:rsidRPr="00AC05C5">
        <w:rPr>
          <w:sz w:val="18"/>
          <w:szCs w:val="18"/>
        </w:rPr>
        <w:lastRenderedPageBreak/>
        <w:t>4.8. Руководитель организации в течение трех рабочих дней от даты получения протокола заседания инвентаризационной комиссии (с ведомостью учета результатов) принимает окончательное решение, которое оформляется приказом об утверждении результатов инвентаризации. В приказе фиксируется порядок устранения расхождений, выявленных инвентаризацией (</w:t>
      </w:r>
      <w:hyperlink r:id="rId167" w:history="1">
        <w:r w:rsidRPr="00AC05C5">
          <w:rPr>
            <w:sz w:val="18"/>
            <w:szCs w:val="18"/>
          </w:rPr>
          <w:t>п. 5.4</w:t>
        </w:r>
      </w:hyperlink>
      <w:r w:rsidRPr="00AC05C5">
        <w:rPr>
          <w:sz w:val="18"/>
          <w:szCs w:val="18"/>
        </w:rPr>
        <w:t xml:space="preserve"> Методических указаний по инвентаризации).</w:t>
      </w:r>
    </w:p>
    <w:p w:rsidR="002E3C17" w:rsidRPr="00AC05C5" w:rsidRDefault="002E3C17" w:rsidP="002E3C17">
      <w:pPr>
        <w:widowControl w:val="0"/>
        <w:autoSpaceDE w:val="0"/>
        <w:autoSpaceDN w:val="0"/>
        <w:ind w:firstLine="540"/>
        <w:jc w:val="both"/>
        <w:rPr>
          <w:sz w:val="18"/>
          <w:szCs w:val="18"/>
        </w:rPr>
      </w:pPr>
      <w:r w:rsidRPr="00AC05C5">
        <w:rPr>
          <w:sz w:val="18"/>
          <w:szCs w:val="18"/>
        </w:rPr>
        <w:t>4.9. В тот же день комплект документации по результатам инвентаризации передается председателем постоянно действующей инвентаризационной комиссии в бухгалтерскую службу.</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pBdr>
          <w:top w:val="single" w:sz="6" w:space="0" w:color="auto"/>
        </w:pBdr>
        <w:autoSpaceDE w:val="0"/>
        <w:autoSpaceDN w:val="0"/>
        <w:jc w:val="both"/>
        <w:rPr>
          <w:sz w:val="18"/>
          <w:szCs w:val="18"/>
        </w:rPr>
      </w:pPr>
    </w:p>
    <w:tbl>
      <w:tblPr>
        <w:tblW w:w="9354" w:type="dxa"/>
        <w:tblInd w:w="180" w:type="dxa"/>
        <w:tblCellMar>
          <w:top w:w="180" w:type="dxa"/>
          <w:left w:w="180" w:type="dxa"/>
          <w:bottom w:w="180" w:type="dxa"/>
          <w:right w:w="180" w:type="dxa"/>
        </w:tblCellMar>
        <w:tblLook w:val="0000" w:firstRow="0" w:lastRow="0" w:firstColumn="0" w:lastColumn="0" w:noHBand="0" w:noVBand="0"/>
      </w:tblPr>
      <w:tblGrid>
        <w:gridCol w:w="9535"/>
      </w:tblGrid>
      <w:tr w:rsidR="002E3C17" w:rsidRPr="00AC05C5" w:rsidTr="00403163">
        <w:tc>
          <w:tcPr>
            <w:tcW w:w="9354" w:type="dxa"/>
            <w:tcBorders>
              <w:top w:val="nil"/>
              <w:left w:val="nil"/>
              <w:bottom w:val="nil"/>
              <w:right w:val="nil"/>
            </w:tcBorders>
          </w:tcPr>
          <w:p w:rsidR="002E3C17" w:rsidRPr="00AC05C5" w:rsidRDefault="002E3C17" w:rsidP="00403163">
            <w:pPr>
              <w:widowControl w:val="0"/>
              <w:autoSpaceDE w:val="0"/>
              <w:autoSpaceDN w:val="0"/>
              <w:jc w:val="both"/>
              <w:rPr>
                <w:sz w:val="18"/>
                <w:szCs w:val="18"/>
              </w:rPr>
            </w:pPr>
          </w:p>
          <w:p w:rsidR="002E3C17" w:rsidRPr="00AC05C5" w:rsidRDefault="002E3C17" w:rsidP="00403163">
            <w:pPr>
              <w:rPr>
                <w:sz w:val="18"/>
                <w:szCs w:val="18"/>
              </w:rPr>
            </w:pPr>
            <w:r w:rsidRPr="00AC05C5">
              <w:rPr>
                <w:b/>
                <w:sz w:val="18"/>
                <w:szCs w:val="18"/>
              </w:rPr>
              <w:t xml:space="preserve">Задача </w:t>
            </w:r>
            <w:proofErr w:type="gramStart"/>
            <w:r w:rsidRPr="00AC05C5">
              <w:rPr>
                <w:b/>
                <w:sz w:val="18"/>
                <w:szCs w:val="18"/>
              </w:rPr>
              <w:t>3 :</w:t>
            </w:r>
            <w:proofErr w:type="gramEnd"/>
            <w:r w:rsidRPr="00AC05C5">
              <w:rPr>
                <w:sz w:val="18"/>
                <w:szCs w:val="18"/>
              </w:rPr>
              <w:t xml:space="preserve"> Перечислить финансовую отчетность предприятия( бухгалтерская, налоговая, статистическая и во внебюджетные фонды)</w:t>
            </w:r>
          </w:p>
          <w:p w:rsidR="002E3C17" w:rsidRPr="00AC05C5" w:rsidRDefault="002E3C17" w:rsidP="00403163">
            <w:pPr>
              <w:rPr>
                <w:sz w:val="18"/>
                <w:szCs w:val="18"/>
              </w:rPr>
            </w:pPr>
            <w:r w:rsidRPr="00AC05C5">
              <w:rPr>
                <w:sz w:val="18"/>
                <w:szCs w:val="18"/>
              </w:rPr>
              <w:t>С помощью нормативных актов и системы Консультант</w:t>
            </w:r>
          </w:p>
          <w:p w:rsidR="002E3C17" w:rsidRPr="00AC05C5" w:rsidRDefault="002E3C17" w:rsidP="00403163">
            <w:pPr>
              <w:rPr>
                <w:sz w:val="18"/>
                <w:szCs w:val="18"/>
              </w:rPr>
            </w:pPr>
            <w:r w:rsidRPr="00AC05C5">
              <w:rPr>
                <w:b/>
                <w:sz w:val="18"/>
                <w:szCs w:val="18"/>
              </w:rPr>
              <w:t xml:space="preserve">Задача </w:t>
            </w:r>
            <w:proofErr w:type="gramStart"/>
            <w:r w:rsidRPr="00AC05C5">
              <w:rPr>
                <w:b/>
                <w:sz w:val="18"/>
                <w:szCs w:val="18"/>
              </w:rPr>
              <w:t>4:</w:t>
            </w:r>
            <w:r w:rsidRPr="00AC05C5">
              <w:rPr>
                <w:sz w:val="18"/>
                <w:szCs w:val="18"/>
              </w:rPr>
              <w:t>с</w:t>
            </w:r>
            <w:proofErr w:type="gramEnd"/>
            <w:r w:rsidRPr="00AC05C5">
              <w:rPr>
                <w:sz w:val="18"/>
                <w:szCs w:val="18"/>
              </w:rPr>
              <w:t xml:space="preserve"> помощью задачи 2 и данных из Положения об инвентаризации составить таблицу «Объект, периодичность и сроки проведения инвентаризации»</w:t>
            </w:r>
          </w:p>
          <w:p w:rsidR="002E3C17" w:rsidRPr="00AC05C5" w:rsidRDefault="002E3C17" w:rsidP="00403163">
            <w:pPr>
              <w:rPr>
                <w:b/>
                <w:sz w:val="18"/>
                <w:szCs w:val="18"/>
              </w:rPr>
            </w:pPr>
            <w:r w:rsidRPr="00AC05C5">
              <w:rPr>
                <w:b/>
                <w:sz w:val="18"/>
                <w:szCs w:val="18"/>
              </w:rPr>
              <w:t>Пример:</w:t>
            </w:r>
          </w:p>
          <w:p w:rsidR="002E3C17" w:rsidRPr="00AC05C5" w:rsidRDefault="002E3C17" w:rsidP="00403163">
            <w:pPr>
              <w:rPr>
                <w:sz w:val="18"/>
                <w:szCs w:val="18"/>
              </w:rPr>
            </w:pPr>
            <w:r w:rsidRPr="00AC05C5">
              <w:rPr>
                <w:sz w:val="18"/>
                <w:szCs w:val="18"/>
              </w:rPr>
              <w:t>Таблица «Объект, периодичность и сроки проведения инвентаризации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35"/>
              <w:gridCol w:w="2975"/>
              <w:gridCol w:w="2974"/>
            </w:tblGrid>
            <w:tr w:rsidR="002E3C17" w:rsidRPr="00AC05C5" w:rsidTr="00403163">
              <w:tc>
                <w:tcPr>
                  <w:tcW w:w="3035" w:type="dxa"/>
                </w:tcPr>
                <w:p w:rsidR="002E3C17" w:rsidRPr="00AC05C5" w:rsidRDefault="002E3C17" w:rsidP="00403163">
                  <w:pPr>
                    <w:widowControl w:val="0"/>
                    <w:autoSpaceDE w:val="0"/>
                    <w:autoSpaceDN w:val="0"/>
                    <w:jc w:val="center"/>
                    <w:rPr>
                      <w:sz w:val="18"/>
                      <w:szCs w:val="18"/>
                    </w:rPr>
                  </w:pPr>
                  <w:r w:rsidRPr="00AC05C5">
                    <w:rPr>
                      <w:sz w:val="18"/>
                      <w:szCs w:val="18"/>
                    </w:rPr>
                    <w:t>Объект инвентаризации</w:t>
                  </w:r>
                </w:p>
              </w:tc>
              <w:tc>
                <w:tcPr>
                  <w:tcW w:w="2975" w:type="dxa"/>
                </w:tcPr>
                <w:p w:rsidR="002E3C17" w:rsidRPr="00AC05C5" w:rsidRDefault="002E3C17" w:rsidP="00403163">
                  <w:pPr>
                    <w:widowControl w:val="0"/>
                    <w:autoSpaceDE w:val="0"/>
                    <w:autoSpaceDN w:val="0"/>
                    <w:jc w:val="center"/>
                    <w:rPr>
                      <w:sz w:val="18"/>
                      <w:szCs w:val="18"/>
                    </w:rPr>
                  </w:pPr>
                  <w:r w:rsidRPr="00AC05C5">
                    <w:rPr>
                      <w:sz w:val="18"/>
                      <w:szCs w:val="18"/>
                    </w:rPr>
                    <w:t>Периодичность</w:t>
                  </w:r>
                </w:p>
              </w:tc>
              <w:tc>
                <w:tcPr>
                  <w:tcW w:w="2974" w:type="dxa"/>
                </w:tcPr>
                <w:p w:rsidR="002E3C17" w:rsidRPr="00AC05C5" w:rsidRDefault="002E3C17" w:rsidP="00403163">
                  <w:pPr>
                    <w:widowControl w:val="0"/>
                    <w:autoSpaceDE w:val="0"/>
                    <w:autoSpaceDN w:val="0"/>
                    <w:jc w:val="center"/>
                    <w:rPr>
                      <w:sz w:val="18"/>
                      <w:szCs w:val="18"/>
                    </w:rPr>
                  </w:pPr>
                  <w:r w:rsidRPr="00AC05C5">
                    <w:rPr>
                      <w:sz w:val="18"/>
                      <w:szCs w:val="18"/>
                    </w:rPr>
                    <w:t xml:space="preserve">Плановые сроки проведения инвентаризации </w:t>
                  </w:r>
                </w:p>
              </w:tc>
            </w:tr>
            <w:tr w:rsidR="002E3C17" w:rsidRPr="00AC05C5" w:rsidTr="00403163">
              <w:tc>
                <w:tcPr>
                  <w:tcW w:w="3035" w:type="dxa"/>
                </w:tcPr>
                <w:p w:rsidR="002E3C17" w:rsidRPr="00AC05C5" w:rsidRDefault="0053666E" w:rsidP="00403163">
                  <w:pPr>
                    <w:widowControl w:val="0"/>
                    <w:autoSpaceDE w:val="0"/>
                    <w:autoSpaceDN w:val="0"/>
                    <w:rPr>
                      <w:sz w:val="18"/>
                      <w:szCs w:val="18"/>
                    </w:rPr>
                  </w:pPr>
                  <w:hyperlink r:id="rId168" w:history="1">
                    <w:r w:rsidR="002E3C17" w:rsidRPr="00AC05C5">
                      <w:rPr>
                        <w:sz w:val="18"/>
                        <w:szCs w:val="18"/>
                      </w:rPr>
                      <w:t>Основные средства</w:t>
                    </w:r>
                  </w:hyperlink>
                </w:p>
              </w:tc>
              <w:tc>
                <w:tcPr>
                  <w:tcW w:w="2975" w:type="dxa"/>
                </w:tcPr>
                <w:p w:rsidR="002E3C17" w:rsidRPr="00AC05C5" w:rsidRDefault="002E3C17" w:rsidP="00403163">
                  <w:pPr>
                    <w:widowControl w:val="0"/>
                    <w:autoSpaceDE w:val="0"/>
                    <w:autoSpaceDN w:val="0"/>
                    <w:rPr>
                      <w:sz w:val="18"/>
                      <w:szCs w:val="18"/>
                    </w:rPr>
                  </w:pPr>
                  <w:r w:rsidRPr="00AC05C5">
                    <w:rPr>
                      <w:sz w:val="18"/>
                      <w:szCs w:val="18"/>
                    </w:rPr>
                    <w:t>Один раз в три года, начиная с 2018 г. (</w:t>
                  </w:r>
                  <w:hyperlink r:id="rId169" w:history="1">
                    <w:r w:rsidRPr="00AC05C5">
                      <w:rPr>
                        <w:sz w:val="18"/>
                        <w:szCs w:val="18"/>
                      </w:rPr>
                      <w:t>п. 1.5</w:t>
                    </w:r>
                  </w:hyperlink>
                  <w:r w:rsidRPr="00AC05C5">
                    <w:rPr>
                      <w:sz w:val="18"/>
                      <w:szCs w:val="18"/>
                    </w:rPr>
                    <w:t xml:space="preserve"> Методических указаний по инвентаризации)</w:t>
                  </w:r>
                </w:p>
              </w:tc>
              <w:tc>
                <w:tcPr>
                  <w:tcW w:w="2974" w:type="dxa"/>
                </w:tcPr>
                <w:p w:rsidR="002E3C17" w:rsidRPr="00AC05C5" w:rsidRDefault="002E3C17" w:rsidP="00403163">
                  <w:pPr>
                    <w:widowControl w:val="0"/>
                    <w:autoSpaceDE w:val="0"/>
                    <w:autoSpaceDN w:val="0"/>
                    <w:rPr>
                      <w:sz w:val="18"/>
                      <w:szCs w:val="18"/>
                    </w:rPr>
                  </w:pPr>
                  <w:r w:rsidRPr="00AC05C5">
                    <w:rPr>
                      <w:sz w:val="18"/>
                      <w:szCs w:val="18"/>
                    </w:rPr>
                    <w:t>С 1 октября по 10 октября года проведения инвентаризации</w:t>
                  </w:r>
                </w:p>
              </w:tc>
            </w:tr>
            <w:tr w:rsidR="002E3C17" w:rsidRPr="00AC05C5" w:rsidTr="00403163">
              <w:tc>
                <w:tcPr>
                  <w:tcW w:w="3035" w:type="dxa"/>
                </w:tcPr>
                <w:p w:rsidR="002E3C17" w:rsidRPr="00AC05C5" w:rsidRDefault="0053666E" w:rsidP="00403163">
                  <w:pPr>
                    <w:widowControl w:val="0"/>
                    <w:autoSpaceDE w:val="0"/>
                    <w:autoSpaceDN w:val="0"/>
                    <w:rPr>
                      <w:sz w:val="18"/>
                      <w:szCs w:val="18"/>
                    </w:rPr>
                  </w:pPr>
                  <w:hyperlink r:id="rId170" w:history="1">
                    <w:r w:rsidR="002E3C17" w:rsidRPr="00AC05C5">
                      <w:rPr>
                        <w:sz w:val="18"/>
                        <w:szCs w:val="18"/>
                      </w:rPr>
                      <w:t>Незавершенное капитальное строительство</w:t>
                    </w:r>
                  </w:hyperlink>
                </w:p>
              </w:tc>
              <w:tc>
                <w:tcPr>
                  <w:tcW w:w="297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p>
              </w:tc>
              <w:tc>
                <w:tcPr>
                  <w:tcW w:w="2974" w:type="dxa"/>
                </w:tcPr>
                <w:p w:rsidR="002E3C17" w:rsidRPr="00AC05C5" w:rsidRDefault="002E3C17" w:rsidP="00403163">
                  <w:pPr>
                    <w:widowControl w:val="0"/>
                    <w:autoSpaceDE w:val="0"/>
                    <w:autoSpaceDN w:val="0"/>
                    <w:rPr>
                      <w:sz w:val="18"/>
                      <w:szCs w:val="18"/>
                    </w:rPr>
                  </w:pPr>
                  <w:r w:rsidRPr="00AC05C5">
                    <w:rPr>
                      <w:sz w:val="18"/>
                      <w:szCs w:val="18"/>
                    </w:rPr>
                    <w:t>С 11 октября по 20 октября каждого отчетного года</w:t>
                  </w:r>
                </w:p>
              </w:tc>
            </w:tr>
            <w:tr w:rsidR="002E3C17" w:rsidRPr="00AC05C5" w:rsidTr="00403163">
              <w:tc>
                <w:tcPr>
                  <w:tcW w:w="3035" w:type="dxa"/>
                </w:tcPr>
                <w:p w:rsidR="002E3C17" w:rsidRPr="00AC05C5" w:rsidRDefault="0053666E" w:rsidP="00403163">
                  <w:pPr>
                    <w:widowControl w:val="0"/>
                    <w:autoSpaceDE w:val="0"/>
                    <w:autoSpaceDN w:val="0"/>
                    <w:rPr>
                      <w:sz w:val="18"/>
                      <w:szCs w:val="18"/>
                    </w:rPr>
                  </w:pPr>
                  <w:hyperlink r:id="rId171" w:history="1">
                    <w:r w:rsidR="002E3C17" w:rsidRPr="00AC05C5">
                      <w:rPr>
                        <w:sz w:val="18"/>
                        <w:szCs w:val="18"/>
                      </w:rPr>
                      <w:t>Нематериальные активы</w:t>
                    </w:r>
                  </w:hyperlink>
                </w:p>
              </w:tc>
              <w:tc>
                <w:tcPr>
                  <w:tcW w:w="297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p>
              </w:tc>
              <w:tc>
                <w:tcPr>
                  <w:tcW w:w="2974" w:type="dxa"/>
                </w:tcPr>
                <w:p w:rsidR="002E3C17" w:rsidRPr="00AC05C5" w:rsidRDefault="002E3C17" w:rsidP="00403163">
                  <w:pPr>
                    <w:widowControl w:val="0"/>
                    <w:autoSpaceDE w:val="0"/>
                    <w:autoSpaceDN w:val="0"/>
                    <w:rPr>
                      <w:sz w:val="18"/>
                      <w:szCs w:val="18"/>
                    </w:rPr>
                  </w:pPr>
                  <w:r w:rsidRPr="00AC05C5">
                    <w:rPr>
                      <w:sz w:val="18"/>
                      <w:szCs w:val="18"/>
                    </w:rPr>
                    <w:t>С 21 октября по 25 октября каждого отчетного года</w:t>
                  </w:r>
                </w:p>
              </w:tc>
            </w:tr>
            <w:tr w:rsidR="002E3C17" w:rsidRPr="00AC05C5" w:rsidTr="00403163">
              <w:tc>
                <w:tcPr>
                  <w:tcW w:w="3035" w:type="dxa"/>
                </w:tcPr>
                <w:p w:rsidR="002E3C17" w:rsidRPr="00AC05C5" w:rsidRDefault="0053666E" w:rsidP="00403163">
                  <w:pPr>
                    <w:widowControl w:val="0"/>
                    <w:autoSpaceDE w:val="0"/>
                    <w:autoSpaceDN w:val="0"/>
                    <w:rPr>
                      <w:sz w:val="18"/>
                      <w:szCs w:val="18"/>
                    </w:rPr>
                  </w:pPr>
                  <w:hyperlink r:id="rId172" w:history="1">
                    <w:r w:rsidR="002E3C17" w:rsidRPr="00AC05C5">
                      <w:rPr>
                        <w:sz w:val="18"/>
                        <w:szCs w:val="18"/>
                      </w:rPr>
                      <w:t>Финансовые вложения</w:t>
                    </w:r>
                  </w:hyperlink>
                </w:p>
                <w:p w:rsidR="002E3C17" w:rsidRPr="00AC05C5" w:rsidRDefault="002E3C17" w:rsidP="00403163">
                  <w:pPr>
                    <w:widowControl w:val="0"/>
                    <w:autoSpaceDE w:val="0"/>
                    <w:autoSpaceDN w:val="0"/>
                    <w:rPr>
                      <w:sz w:val="18"/>
                      <w:szCs w:val="18"/>
                    </w:rPr>
                  </w:pPr>
                  <w:r w:rsidRPr="00AC05C5">
                    <w:rPr>
                      <w:sz w:val="18"/>
                      <w:szCs w:val="18"/>
                    </w:rPr>
                    <w:t xml:space="preserve">Резерв под обесценение финансовых вложений </w:t>
                  </w:r>
                </w:p>
              </w:tc>
              <w:tc>
                <w:tcPr>
                  <w:tcW w:w="2975" w:type="dxa"/>
                </w:tcPr>
                <w:p w:rsidR="002E3C17" w:rsidRPr="00AC05C5" w:rsidRDefault="002E3C17" w:rsidP="00403163">
                  <w:pPr>
                    <w:widowControl w:val="0"/>
                    <w:autoSpaceDE w:val="0"/>
                    <w:autoSpaceDN w:val="0"/>
                    <w:rPr>
                      <w:sz w:val="18"/>
                      <w:szCs w:val="18"/>
                    </w:rPr>
                  </w:pPr>
                  <w:r w:rsidRPr="00AC05C5">
                    <w:rPr>
                      <w:sz w:val="18"/>
                      <w:szCs w:val="18"/>
                    </w:rPr>
                    <w:t xml:space="preserve">Ежегодно перед составлением годовой бухгалтерской отчетности </w:t>
                  </w:r>
                </w:p>
              </w:tc>
              <w:tc>
                <w:tcPr>
                  <w:tcW w:w="2974" w:type="dxa"/>
                </w:tcPr>
                <w:p w:rsidR="002E3C17" w:rsidRPr="00AC05C5" w:rsidRDefault="002E3C17" w:rsidP="00403163">
                  <w:pPr>
                    <w:widowControl w:val="0"/>
                    <w:autoSpaceDE w:val="0"/>
                    <w:autoSpaceDN w:val="0"/>
                    <w:rPr>
                      <w:sz w:val="18"/>
                      <w:szCs w:val="18"/>
                    </w:rPr>
                  </w:pPr>
                  <w:r w:rsidRPr="00AC05C5">
                    <w:rPr>
                      <w:sz w:val="18"/>
                      <w:szCs w:val="18"/>
                    </w:rPr>
                    <w:t>С 26 октября по 30 октября каждого отчетного года</w:t>
                  </w:r>
                </w:p>
              </w:tc>
            </w:tr>
          </w:tbl>
          <w:p w:rsidR="002E3C17" w:rsidRPr="00AC05C5" w:rsidRDefault="002E3C17" w:rsidP="00403163">
            <w:pPr>
              <w:rPr>
                <w:sz w:val="18"/>
                <w:szCs w:val="18"/>
              </w:rPr>
            </w:pPr>
          </w:p>
          <w:p w:rsidR="002E3C17" w:rsidRPr="00AC05C5" w:rsidRDefault="002E3C17" w:rsidP="00403163">
            <w:pPr>
              <w:rPr>
                <w:b/>
                <w:sz w:val="18"/>
                <w:szCs w:val="18"/>
              </w:rPr>
            </w:pPr>
            <w:r w:rsidRPr="00AC05C5">
              <w:rPr>
                <w:b/>
                <w:sz w:val="18"/>
                <w:szCs w:val="18"/>
              </w:rPr>
              <w:t>Задание 3. (ПК 4.2</w:t>
            </w:r>
            <w:proofErr w:type="gramStart"/>
            <w:r w:rsidRPr="00AC05C5">
              <w:rPr>
                <w:b/>
                <w:sz w:val="18"/>
                <w:szCs w:val="18"/>
              </w:rPr>
              <w:t>)</w:t>
            </w:r>
            <w:proofErr w:type="gramEnd"/>
            <w:r w:rsidRPr="00AC05C5">
              <w:rPr>
                <w:b/>
                <w:sz w:val="18"/>
                <w:szCs w:val="18"/>
              </w:rPr>
              <w:t xml:space="preserve"> Изучить аналитические процедуры, позволяющие выявить наиболее значимые аспекты контроля:</w:t>
            </w:r>
          </w:p>
          <w:p w:rsidR="002E3C17" w:rsidRPr="00AC05C5" w:rsidRDefault="002E3C17" w:rsidP="00403163">
            <w:pPr>
              <w:rPr>
                <w:sz w:val="18"/>
                <w:szCs w:val="18"/>
              </w:rPr>
            </w:pPr>
            <w:r w:rsidRPr="00AC05C5">
              <w:rPr>
                <w:sz w:val="18"/>
                <w:szCs w:val="18"/>
              </w:rPr>
              <w:t>А)- раскрыть понятие горизонтальный, вертикальный и коэффициентный анализы показателей бухгалтерской (финансовой) отчетности;</w:t>
            </w:r>
          </w:p>
          <w:p w:rsidR="002E3C17" w:rsidRPr="00AC05C5" w:rsidRDefault="002E3C17" w:rsidP="00403163">
            <w:pPr>
              <w:rPr>
                <w:sz w:val="18"/>
                <w:szCs w:val="18"/>
              </w:rPr>
            </w:pPr>
            <w:r w:rsidRPr="00AC05C5">
              <w:rPr>
                <w:sz w:val="18"/>
                <w:szCs w:val="18"/>
              </w:rPr>
              <w:t xml:space="preserve">Б) </w:t>
            </w:r>
          </w:p>
          <w:p w:rsidR="002E3C17" w:rsidRPr="00AC05C5" w:rsidRDefault="002E3C17" w:rsidP="00403163">
            <w:pPr>
              <w:rPr>
                <w:sz w:val="18"/>
                <w:szCs w:val="18"/>
              </w:rPr>
            </w:pPr>
            <w:r w:rsidRPr="00AC05C5">
              <w:rPr>
                <w:sz w:val="18"/>
                <w:szCs w:val="18"/>
              </w:rPr>
              <w:t>Пример оформления текстовой и аналитической части отчета: Исходные данные для анализа финансовой отчетности необходимо сформировать из открытых источников сайтов:</w:t>
            </w:r>
          </w:p>
          <w:p w:rsidR="002E3C17" w:rsidRPr="00AC05C5" w:rsidRDefault="0053666E" w:rsidP="00403163">
            <w:pPr>
              <w:rPr>
                <w:sz w:val="18"/>
                <w:szCs w:val="18"/>
              </w:rPr>
            </w:pPr>
            <w:hyperlink r:id="rId173" w:history="1">
              <w:r w:rsidR="002E3C17" w:rsidRPr="00AC05C5">
                <w:rPr>
                  <w:rStyle w:val="a9"/>
                  <w:color w:val="auto"/>
                  <w:sz w:val="18"/>
                  <w:szCs w:val="18"/>
                </w:rPr>
                <w:t>https://www.gorodperm.ru/actions/main/financ/dep_fin/cbu/buhotchet/</w:t>
              </w:r>
            </w:hyperlink>
          </w:p>
          <w:p w:rsidR="002E3C17" w:rsidRPr="00AC05C5" w:rsidRDefault="0053666E" w:rsidP="00403163">
            <w:pPr>
              <w:rPr>
                <w:sz w:val="18"/>
                <w:szCs w:val="18"/>
              </w:rPr>
            </w:pPr>
            <w:hyperlink r:id="rId174" w:history="1">
              <w:r w:rsidR="002E3C17" w:rsidRPr="00AC05C5">
                <w:rPr>
                  <w:rStyle w:val="a9"/>
                  <w:color w:val="auto"/>
                  <w:sz w:val="18"/>
                  <w:szCs w:val="18"/>
                </w:rPr>
                <w:t>https://synapsenet.ru/searchorganization/organization/1035900514440-ooo-permskoe-knizhnoe-izdatelstvo/buhgalterskaya-otchetnost/2018</w:t>
              </w:r>
            </w:hyperlink>
          </w:p>
          <w:p w:rsidR="002E3C17" w:rsidRPr="00AC05C5" w:rsidRDefault="0053666E" w:rsidP="00403163">
            <w:pPr>
              <w:rPr>
                <w:sz w:val="18"/>
                <w:szCs w:val="18"/>
              </w:rPr>
            </w:pPr>
            <w:hyperlink r:id="rId175" w:history="1">
              <w:r w:rsidR="002E3C17" w:rsidRPr="00AC05C5">
                <w:rPr>
                  <w:rStyle w:val="a9"/>
                  <w:color w:val="auto"/>
                  <w:sz w:val="18"/>
                  <w:szCs w:val="18"/>
                </w:rPr>
                <w:t>https://www.rusprofile.ru/id/3383977</w:t>
              </w:r>
            </w:hyperlink>
          </w:p>
          <w:p w:rsidR="002E3C17" w:rsidRPr="00AC05C5" w:rsidRDefault="002E3C17" w:rsidP="00403163">
            <w:pPr>
              <w:rPr>
                <w:sz w:val="18"/>
                <w:szCs w:val="18"/>
              </w:rPr>
            </w:pPr>
          </w:p>
          <w:p w:rsidR="002E3C17" w:rsidRPr="00AC05C5" w:rsidRDefault="002E3C17" w:rsidP="00403163">
            <w:pPr>
              <w:rPr>
                <w:sz w:val="18"/>
                <w:szCs w:val="18"/>
              </w:rPr>
            </w:pPr>
            <w:r w:rsidRPr="00AC05C5">
              <w:rPr>
                <w:noProof/>
                <w:sz w:val="18"/>
                <w:szCs w:val="18"/>
              </w:rPr>
              <w:lastRenderedPageBreak/>
              <w:drawing>
                <wp:inline distT="0" distB="0" distL="0" distR="0">
                  <wp:extent cx="5940425" cy="334137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cstate="print"/>
                          <a:stretch>
                            <a:fillRect/>
                          </a:stretch>
                        </pic:blipFill>
                        <pic:spPr>
                          <a:xfrm>
                            <a:off x="0" y="0"/>
                            <a:ext cx="5940425" cy="3341370"/>
                          </a:xfrm>
                          <a:prstGeom prst="rect">
                            <a:avLst/>
                          </a:prstGeom>
                        </pic:spPr>
                      </pic:pic>
                    </a:graphicData>
                  </a:graphic>
                </wp:inline>
              </w:drawing>
            </w:r>
          </w:p>
          <w:p w:rsidR="002E3C17" w:rsidRPr="00AC05C5" w:rsidRDefault="002E3C17" w:rsidP="00403163">
            <w:pPr>
              <w:rPr>
                <w:sz w:val="18"/>
                <w:szCs w:val="18"/>
              </w:rPr>
            </w:pPr>
          </w:p>
          <w:p w:rsidR="002E3C17" w:rsidRPr="00AC05C5" w:rsidRDefault="002E3C17" w:rsidP="00403163">
            <w:pPr>
              <w:jc w:val="center"/>
              <w:rPr>
                <w:b/>
                <w:sz w:val="18"/>
                <w:szCs w:val="18"/>
              </w:rPr>
            </w:pPr>
            <w:r w:rsidRPr="00AC05C5">
              <w:rPr>
                <w:b/>
                <w:sz w:val="18"/>
                <w:szCs w:val="18"/>
              </w:rPr>
              <w:t>Методические рекомендации</w:t>
            </w:r>
          </w:p>
          <w:p w:rsidR="002E3C17" w:rsidRPr="00AC05C5" w:rsidRDefault="002E3C17" w:rsidP="00403163">
            <w:pPr>
              <w:rPr>
                <w:sz w:val="18"/>
                <w:szCs w:val="18"/>
              </w:rPr>
            </w:pPr>
          </w:p>
          <w:p w:rsidR="002E3C17" w:rsidRPr="00AC05C5" w:rsidRDefault="002E3C17" w:rsidP="00403163">
            <w:pPr>
              <w:jc w:val="both"/>
              <w:rPr>
                <w:sz w:val="18"/>
                <w:szCs w:val="18"/>
              </w:rPr>
            </w:pPr>
            <w:r w:rsidRPr="00AC05C5">
              <w:rPr>
                <w:sz w:val="18"/>
                <w:szCs w:val="18"/>
              </w:rPr>
              <w:t xml:space="preserve">Проведем экспресс-анализ показателей финансовой отчетности МУП «Благоустройство г. </w:t>
            </w:r>
            <w:proofErr w:type="gramStart"/>
            <w:r w:rsidRPr="00AC05C5">
              <w:rPr>
                <w:sz w:val="18"/>
                <w:szCs w:val="18"/>
              </w:rPr>
              <w:t>Перми»  за</w:t>
            </w:r>
            <w:proofErr w:type="gramEnd"/>
            <w:r w:rsidRPr="00AC05C5">
              <w:rPr>
                <w:sz w:val="18"/>
                <w:szCs w:val="18"/>
              </w:rPr>
              <w:t xml:space="preserve"> 2018-2019 гг. в таблице 1 и 2.</w:t>
            </w:r>
          </w:p>
          <w:p w:rsidR="002E3C17" w:rsidRPr="00AC05C5" w:rsidRDefault="002E3C17" w:rsidP="00403163">
            <w:pPr>
              <w:jc w:val="both"/>
              <w:rPr>
                <w:sz w:val="18"/>
                <w:szCs w:val="18"/>
              </w:rPr>
            </w:pPr>
            <w:r w:rsidRPr="00AC05C5">
              <w:rPr>
                <w:sz w:val="18"/>
                <w:szCs w:val="18"/>
              </w:rPr>
              <w:t xml:space="preserve"> Таблица 1 – Экспресс анализ показателей финансовой отчетности МУП «Благоустройство г. </w:t>
            </w:r>
            <w:proofErr w:type="gramStart"/>
            <w:r w:rsidRPr="00AC05C5">
              <w:rPr>
                <w:sz w:val="18"/>
                <w:szCs w:val="18"/>
              </w:rPr>
              <w:t>Перми»  за</w:t>
            </w:r>
            <w:proofErr w:type="gramEnd"/>
            <w:r w:rsidRPr="00AC05C5">
              <w:rPr>
                <w:sz w:val="18"/>
                <w:szCs w:val="18"/>
              </w:rPr>
              <w:t xml:space="preserve"> 2018-2019 гг., </w:t>
            </w:r>
            <w:proofErr w:type="spellStart"/>
            <w:r w:rsidRPr="00AC05C5">
              <w:rPr>
                <w:sz w:val="18"/>
                <w:szCs w:val="18"/>
              </w:rPr>
              <w:t>тыс.руб</w:t>
            </w:r>
            <w:proofErr w:type="spellEnd"/>
            <w:r w:rsidRPr="00AC05C5">
              <w:rPr>
                <w:sz w:val="18"/>
                <w:szCs w:val="18"/>
              </w:rPr>
              <w:t>.</w:t>
            </w:r>
          </w:p>
          <w:tbl>
            <w:tblPr>
              <w:tblStyle w:val="a8"/>
              <w:tblW w:w="0" w:type="auto"/>
              <w:tblLook w:val="04A0" w:firstRow="1" w:lastRow="0" w:firstColumn="1" w:lastColumn="0" w:noHBand="0" w:noVBand="1"/>
            </w:tblPr>
            <w:tblGrid>
              <w:gridCol w:w="2424"/>
              <w:gridCol w:w="2201"/>
              <w:gridCol w:w="2202"/>
              <w:gridCol w:w="2338"/>
            </w:tblGrid>
            <w:tr w:rsidR="002E3C17" w:rsidRPr="00AC05C5" w:rsidTr="00403163">
              <w:tc>
                <w:tcPr>
                  <w:tcW w:w="2460" w:type="dxa"/>
                  <w:vAlign w:val="center"/>
                </w:tcPr>
                <w:p w:rsidR="002E3C17" w:rsidRPr="00AC05C5" w:rsidRDefault="002E3C17" w:rsidP="00403163">
                  <w:pPr>
                    <w:jc w:val="center"/>
                    <w:rPr>
                      <w:sz w:val="18"/>
                      <w:szCs w:val="18"/>
                    </w:rPr>
                  </w:pPr>
                  <w:r w:rsidRPr="00AC05C5">
                    <w:rPr>
                      <w:sz w:val="18"/>
                      <w:szCs w:val="18"/>
                    </w:rPr>
                    <w:t xml:space="preserve"> Показатель</w:t>
                  </w:r>
                </w:p>
              </w:tc>
              <w:tc>
                <w:tcPr>
                  <w:tcW w:w="2256" w:type="dxa"/>
                  <w:vAlign w:val="center"/>
                </w:tcPr>
                <w:p w:rsidR="002E3C17" w:rsidRPr="00AC05C5" w:rsidRDefault="002E3C17" w:rsidP="00403163">
                  <w:pPr>
                    <w:jc w:val="center"/>
                    <w:rPr>
                      <w:sz w:val="18"/>
                      <w:szCs w:val="18"/>
                    </w:rPr>
                  </w:pPr>
                  <w:r w:rsidRPr="00AC05C5">
                    <w:rPr>
                      <w:sz w:val="18"/>
                      <w:szCs w:val="18"/>
                    </w:rPr>
                    <w:t>2018 г.</w:t>
                  </w:r>
                </w:p>
              </w:tc>
              <w:tc>
                <w:tcPr>
                  <w:tcW w:w="2257" w:type="dxa"/>
                  <w:vAlign w:val="center"/>
                </w:tcPr>
                <w:p w:rsidR="002E3C17" w:rsidRPr="00AC05C5" w:rsidRDefault="002E3C17" w:rsidP="00403163">
                  <w:pPr>
                    <w:jc w:val="center"/>
                    <w:rPr>
                      <w:sz w:val="18"/>
                      <w:szCs w:val="18"/>
                    </w:rPr>
                  </w:pPr>
                  <w:r w:rsidRPr="00AC05C5">
                    <w:rPr>
                      <w:sz w:val="18"/>
                      <w:szCs w:val="18"/>
                    </w:rPr>
                    <w:t>2019 г.</w:t>
                  </w:r>
                </w:p>
              </w:tc>
              <w:tc>
                <w:tcPr>
                  <w:tcW w:w="2377" w:type="dxa"/>
                  <w:vAlign w:val="center"/>
                </w:tcPr>
                <w:p w:rsidR="002E3C17" w:rsidRPr="00AC05C5" w:rsidRDefault="002E3C17" w:rsidP="00403163">
                  <w:pPr>
                    <w:rPr>
                      <w:sz w:val="18"/>
                      <w:szCs w:val="18"/>
                    </w:rPr>
                  </w:pPr>
                  <w:r w:rsidRPr="00AC05C5">
                    <w:rPr>
                      <w:sz w:val="18"/>
                      <w:szCs w:val="18"/>
                    </w:rPr>
                    <w:t xml:space="preserve">Абсолютное изменение, </w:t>
                  </w:r>
                  <w:proofErr w:type="gramStart"/>
                  <w:r w:rsidRPr="00AC05C5">
                    <w:rPr>
                      <w:sz w:val="18"/>
                      <w:szCs w:val="18"/>
                    </w:rPr>
                    <w:t>+,-</w:t>
                  </w:r>
                  <w:proofErr w:type="gramEnd"/>
                </w:p>
                <w:p w:rsidR="002E3C17" w:rsidRPr="00AC05C5" w:rsidRDefault="002E3C17" w:rsidP="00403163">
                  <w:pPr>
                    <w:rPr>
                      <w:sz w:val="18"/>
                      <w:szCs w:val="18"/>
                    </w:rPr>
                  </w:pPr>
                  <w:r w:rsidRPr="00AC05C5">
                    <w:rPr>
                      <w:sz w:val="18"/>
                      <w:szCs w:val="18"/>
                    </w:rPr>
                    <w:t>Гр.4=гр.2-гр.3</w:t>
                  </w:r>
                </w:p>
              </w:tc>
            </w:tr>
            <w:tr w:rsidR="002E3C17" w:rsidRPr="00AC05C5" w:rsidTr="00403163">
              <w:tc>
                <w:tcPr>
                  <w:tcW w:w="2460" w:type="dxa"/>
                  <w:vAlign w:val="center"/>
                </w:tcPr>
                <w:p w:rsidR="002E3C17" w:rsidRPr="00AC05C5" w:rsidRDefault="002E3C17" w:rsidP="00403163">
                  <w:pPr>
                    <w:jc w:val="center"/>
                    <w:rPr>
                      <w:sz w:val="18"/>
                      <w:szCs w:val="18"/>
                    </w:rPr>
                  </w:pPr>
                  <w:r w:rsidRPr="00AC05C5">
                    <w:rPr>
                      <w:sz w:val="18"/>
                      <w:szCs w:val="18"/>
                    </w:rPr>
                    <w:t>1</w:t>
                  </w:r>
                </w:p>
              </w:tc>
              <w:tc>
                <w:tcPr>
                  <w:tcW w:w="2256" w:type="dxa"/>
                  <w:vAlign w:val="center"/>
                </w:tcPr>
                <w:p w:rsidR="002E3C17" w:rsidRPr="00AC05C5" w:rsidRDefault="002E3C17" w:rsidP="00403163">
                  <w:pPr>
                    <w:jc w:val="center"/>
                    <w:rPr>
                      <w:sz w:val="18"/>
                      <w:szCs w:val="18"/>
                    </w:rPr>
                  </w:pPr>
                  <w:r w:rsidRPr="00AC05C5">
                    <w:rPr>
                      <w:sz w:val="18"/>
                      <w:szCs w:val="18"/>
                    </w:rPr>
                    <w:t>2</w:t>
                  </w:r>
                </w:p>
              </w:tc>
              <w:tc>
                <w:tcPr>
                  <w:tcW w:w="2257" w:type="dxa"/>
                  <w:vAlign w:val="center"/>
                </w:tcPr>
                <w:p w:rsidR="002E3C17" w:rsidRPr="00AC05C5" w:rsidRDefault="002E3C17" w:rsidP="00403163">
                  <w:pPr>
                    <w:jc w:val="center"/>
                    <w:rPr>
                      <w:sz w:val="18"/>
                      <w:szCs w:val="18"/>
                    </w:rPr>
                  </w:pPr>
                  <w:r w:rsidRPr="00AC05C5">
                    <w:rPr>
                      <w:sz w:val="18"/>
                      <w:szCs w:val="18"/>
                    </w:rPr>
                    <w:t>3</w:t>
                  </w:r>
                </w:p>
              </w:tc>
              <w:tc>
                <w:tcPr>
                  <w:tcW w:w="2377" w:type="dxa"/>
                  <w:vAlign w:val="center"/>
                </w:tcPr>
                <w:p w:rsidR="002E3C17" w:rsidRPr="00AC05C5" w:rsidRDefault="002E3C17" w:rsidP="00403163">
                  <w:pPr>
                    <w:jc w:val="center"/>
                    <w:rPr>
                      <w:sz w:val="18"/>
                      <w:szCs w:val="18"/>
                    </w:rPr>
                  </w:pPr>
                  <w:r w:rsidRPr="00AC05C5">
                    <w:rPr>
                      <w:sz w:val="18"/>
                      <w:szCs w:val="18"/>
                    </w:rPr>
                    <w:t>4</w:t>
                  </w:r>
                </w:p>
              </w:tc>
            </w:tr>
            <w:tr w:rsidR="002E3C17" w:rsidRPr="00AC05C5" w:rsidTr="00403163">
              <w:tc>
                <w:tcPr>
                  <w:tcW w:w="2460" w:type="dxa"/>
                  <w:vAlign w:val="center"/>
                </w:tcPr>
                <w:p w:rsidR="002E3C17" w:rsidRPr="00AC05C5" w:rsidRDefault="002E3C17" w:rsidP="00403163">
                  <w:pPr>
                    <w:jc w:val="center"/>
                    <w:rPr>
                      <w:sz w:val="18"/>
                      <w:szCs w:val="18"/>
                    </w:rPr>
                  </w:pPr>
                  <w:r w:rsidRPr="00AC05C5">
                    <w:rPr>
                      <w:sz w:val="18"/>
                      <w:szCs w:val="18"/>
                    </w:rPr>
                    <w:t>Актив</w:t>
                  </w:r>
                </w:p>
              </w:tc>
              <w:tc>
                <w:tcPr>
                  <w:tcW w:w="2256" w:type="dxa"/>
                  <w:vAlign w:val="center"/>
                </w:tcPr>
                <w:p w:rsidR="002E3C17" w:rsidRPr="00AC05C5" w:rsidRDefault="002E3C17" w:rsidP="00403163">
                  <w:pPr>
                    <w:jc w:val="center"/>
                    <w:rPr>
                      <w:sz w:val="18"/>
                      <w:szCs w:val="18"/>
                    </w:rPr>
                  </w:pPr>
                </w:p>
              </w:tc>
              <w:tc>
                <w:tcPr>
                  <w:tcW w:w="2257" w:type="dxa"/>
                  <w:vAlign w:val="center"/>
                </w:tcPr>
                <w:p w:rsidR="002E3C17" w:rsidRPr="00AC05C5" w:rsidRDefault="002E3C17" w:rsidP="00403163">
                  <w:pPr>
                    <w:jc w:val="center"/>
                    <w:rPr>
                      <w:sz w:val="18"/>
                      <w:szCs w:val="18"/>
                    </w:rPr>
                  </w:pPr>
                </w:p>
              </w:tc>
              <w:tc>
                <w:tcPr>
                  <w:tcW w:w="2377" w:type="dxa"/>
                  <w:vAlign w:val="center"/>
                </w:tcPr>
                <w:p w:rsidR="002E3C17" w:rsidRPr="00AC05C5" w:rsidRDefault="002E3C17" w:rsidP="00403163">
                  <w:pPr>
                    <w:jc w:val="center"/>
                    <w:rPr>
                      <w:sz w:val="18"/>
                      <w:szCs w:val="18"/>
                    </w:rPr>
                  </w:pP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Нефинансовые активы</w:t>
                  </w:r>
                </w:p>
              </w:tc>
              <w:tc>
                <w:tcPr>
                  <w:tcW w:w="2256" w:type="dxa"/>
                  <w:vAlign w:val="center"/>
                </w:tcPr>
                <w:p w:rsidR="002E3C17" w:rsidRPr="00AC05C5" w:rsidRDefault="002E3C17" w:rsidP="00403163">
                  <w:pPr>
                    <w:jc w:val="center"/>
                    <w:rPr>
                      <w:sz w:val="18"/>
                      <w:szCs w:val="18"/>
                    </w:rPr>
                  </w:pPr>
                  <w:r w:rsidRPr="00AC05C5">
                    <w:rPr>
                      <w:sz w:val="18"/>
                      <w:szCs w:val="18"/>
                    </w:rPr>
                    <w:t>11 733</w:t>
                  </w:r>
                </w:p>
              </w:tc>
              <w:tc>
                <w:tcPr>
                  <w:tcW w:w="2257" w:type="dxa"/>
                  <w:vAlign w:val="center"/>
                </w:tcPr>
                <w:p w:rsidR="002E3C17" w:rsidRPr="00AC05C5" w:rsidRDefault="002E3C17" w:rsidP="00403163">
                  <w:pPr>
                    <w:jc w:val="center"/>
                    <w:rPr>
                      <w:sz w:val="18"/>
                      <w:szCs w:val="18"/>
                    </w:rPr>
                  </w:pPr>
                  <w:r w:rsidRPr="00AC05C5">
                    <w:rPr>
                      <w:sz w:val="18"/>
                      <w:szCs w:val="18"/>
                    </w:rPr>
                    <w:t>11 344</w:t>
                  </w:r>
                </w:p>
              </w:tc>
              <w:tc>
                <w:tcPr>
                  <w:tcW w:w="2377" w:type="dxa"/>
                  <w:vAlign w:val="center"/>
                </w:tcPr>
                <w:p w:rsidR="002E3C17" w:rsidRPr="00AC05C5" w:rsidRDefault="002E3C17" w:rsidP="00403163">
                  <w:pPr>
                    <w:jc w:val="center"/>
                    <w:rPr>
                      <w:sz w:val="18"/>
                      <w:szCs w:val="18"/>
                    </w:rPr>
                  </w:pPr>
                  <w:r w:rsidRPr="00AC05C5">
                    <w:rPr>
                      <w:sz w:val="18"/>
                      <w:szCs w:val="18"/>
                    </w:rPr>
                    <w:t>-389</w:t>
                  </w: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Финансовые активы</w:t>
                  </w:r>
                </w:p>
              </w:tc>
              <w:tc>
                <w:tcPr>
                  <w:tcW w:w="2256" w:type="dxa"/>
                  <w:vAlign w:val="center"/>
                </w:tcPr>
                <w:p w:rsidR="002E3C17" w:rsidRPr="00AC05C5" w:rsidRDefault="002E3C17" w:rsidP="00403163">
                  <w:pPr>
                    <w:jc w:val="center"/>
                    <w:rPr>
                      <w:sz w:val="18"/>
                      <w:szCs w:val="18"/>
                    </w:rPr>
                  </w:pPr>
                  <w:r w:rsidRPr="00AC05C5">
                    <w:rPr>
                      <w:sz w:val="18"/>
                      <w:szCs w:val="18"/>
                    </w:rPr>
                    <w:t>304</w:t>
                  </w:r>
                </w:p>
              </w:tc>
              <w:tc>
                <w:tcPr>
                  <w:tcW w:w="2257" w:type="dxa"/>
                  <w:vAlign w:val="center"/>
                </w:tcPr>
                <w:p w:rsidR="002E3C17" w:rsidRPr="00AC05C5" w:rsidRDefault="002E3C17" w:rsidP="00403163">
                  <w:pPr>
                    <w:jc w:val="center"/>
                    <w:rPr>
                      <w:sz w:val="18"/>
                      <w:szCs w:val="18"/>
                    </w:rPr>
                  </w:pPr>
                  <w:r w:rsidRPr="00AC05C5">
                    <w:rPr>
                      <w:sz w:val="18"/>
                      <w:szCs w:val="18"/>
                    </w:rPr>
                    <w:t>341</w:t>
                  </w:r>
                </w:p>
              </w:tc>
              <w:tc>
                <w:tcPr>
                  <w:tcW w:w="2377" w:type="dxa"/>
                  <w:vAlign w:val="center"/>
                </w:tcPr>
                <w:p w:rsidR="002E3C17" w:rsidRPr="00AC05C5" w:rsidRDefault="002E3C17" w:rsidP="00403163">
                  <w:pPr>
                    <w:jc w:val="center"/>
                    <w:rPr>
                      <w:sz w:val="18"/>
                      <w:szCs w:val="18"/>
                    </w:rPr>
                  </w:pPr>
                  <w:r w:rsidRPr="00AC05C5">
                    <w:rPr>
                      <w:sz w:val="18"/>
                      <w:szCs w:val="18"/>
                    </w:rPr>
                    <w:t>37</w:t>
                  </w: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Баланс по активу</w:t>
                  </w:r>
                </w:p>
              </w:tc>
              <w:tc>
                <w:tcPr>
                  <w:tcW w:w="2256" w:type="dxa"/>
                  <w:vAlign w:val="center"/>
                </w:tcPr>
                <w:p w:rsidR="002E3C17" w:rsidRPr="00AC05C5" w:rsidRDefault="002E3C17" w:rsidP="00403163">
                  <w:pPr>
                    <w:jc w:val="center"/>
                    <w:rPr>
                      <w:sz w:val="18"/>
                      <w:szCs w:val="18"/>
                    </w:rPr>
                  </w:pPr>
                  <w:r w:rsidRPr="00AC05C5">
                    <w:rPr>
                      <w:sz w:val="18"/>
                      <w:szCs w:val="18"/>
                    </w:rPr>
                    <w:t>12 037</w:t>
                  </w:r>
                </w:p>
              </w:tc>
              <w:tc>
                <w:tcPr>
                  <w:tcW w:w="2257" w:type="dxa"/>
                  <w:vAlign w:val="center"/>
                </w:tcPr>
                <w:p w:rsidR="002E3C17" w:rsidRPr="00AC05C5" w:rsidRDefault="002E3C17" w:rsidP="00403163">
                  <w:pPr>
                    <w:jc w:val="center"/>
                    <w:rPr>
                      <w:sz w:val="18"/>
                      <w:szCs w:val="18"/>
                    </w:rPr>
                  </w:pPr>
                  <w:r w:rsidRPr="00AC05C5">
                    <w:rPr>
                      <w:sz w:val="18"/>
                      <w:szCs w:val="18"/>
                    </w:rPr>
                    <w:t>11 685</w:t>
                  </w:r>
                </w:p>
              </w:tc>
              <w:tc>
                <w:tcPr>
                  <w:tcW w:w="2377" w:type="dxa"/>
                  <w:vAlign w:val="center"/>
                </w:tcPr>
                <w:p w:rsidR="002E3C17" w:rsidRPr="00AC05C5" w:rsidRDefault="002E3C17" w:rsidP="00403163">
                  <w:pPr>
                    <w:jc w:val="center"/>
                    <w:rPr>
                      <w:sz w:val="18"/>
                      <w:szCs w:val="18"/>
                    </w:rPr>
                  </w:pPr>
                  <w:r w:rsidRPr="00AC05C5">
                    <w:rPr>
                      <w:sz w:val="18"/>
                      <w:szCs w:val="18"/>
                    </w:rPr>
                    <w:t>-352</w:t>
                  </w:r>
                </w:p>
              </w:tc>
            </w:tr>
            <w:tr w:rsidR="002E3C17" w:rsidRPr="00AC05C5" w:rsidTr="00403163">
              <w:tc>
                <w:tcPr>
                  <w:tcW w:w="2460" w:type="dxa"/>
                  <w:vAlign w:val="center"/>
                </w:tcPr>
                <w:p w:rsidR="002E3C17" w:rsidRPr="00AC05C5" w:rsidRDefault="002E3C17" w:rsidP="00403163">
                  <w:pPr>
                    <w:jc w:val="center"/>
                    <w:rPr>
                      <w:sz w:val="18"/>
                      <w:szCs w:val="18"/>
                    </w:rPr>
                  </w:pPr>
                  <w:r w:rsidRPr="00AC05C5">
                    <w:rPr>
                      <w:sz w:val="18"/>
                      <w:szCs w:val="18"/>
                    </w:rPr>
                    <w:t>Пассив</w:t>
                  </w:r>
                </w:p>
              </w:tc>
              <w:tc>
                <w:tcPr>
                  <w:tcW w:w="2256" w:type="dxa"/>
                  <w:vAlign w:val="center"/>
                </w:tcPr>
                <w:p w:rsidR="002E3C17" w:rsidRPr="00AC05C5" w:rsidRDefault="002E3C17" w:rsidP="00403163">
                  <w:pPr>
                    <w:jc w:val="center"/>
                    <w:rPr>
                      <w:sz w:val="18"/>
                      <w:szCs w:val="18"/>
                    </w:rPr>
                  </w:pPr>
                </w:p>
              </w:tc>
              <w:tc>
                <w:tcPr>
                  <w:tcW w:w="2257" w:type="dxa"/>
                  <w:vAlign w:val="center"/>
                </w:tcPr>
                <w:p w:rsidR="002E3C17" w:rsidRPr="00AC05C5" w:rsidRDefault="002E3C17" w:rsidP="00403163">
                  <w:pPr>
                    <w:jc w:val="center"/>
                    <w:rPr>
                      <w:sz w:val="18"/>
                      <w:szCs w:val="18"/>
                    </w:rPr>
                  </w:pPr>
                </w:p>
              </w:tc>
              <w:tc>
                <w:tcPr>
                  <w:tcW w:w="2377" w:type="dxa"/>
                  <w:vAlign w:val="center"/>
                </w:tcPr>
                <w:p w:rsidR="002E3C17" w:rsidRPr="00AC05C5" w:rsidRDefault="002E3C17" w:rsidP="00403163">
                  <w:pPr>
                    <w:jc w:val="center"/>
                    <w:rPr>
                      <w:sz w:val="18"/>
                      <w:szCs w:val="18"/>
                    </w:rPr>
                  </w:pP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Обязательства</w:t>
                  </w:r>
                </w:p>
              </w:tc>
              <w:tc>
                <w:tcPr>
                  <w:tcW w:w="2256" w:type="dxa"/>
                  <w:vAlign w:val="center"/>
                </w:tcPr>
                <w:p w:rsidR="002E3C17" w:rsidRPr="00AC05C5" w:rsidRDefault="002E3C17" w:rsidP="00403163">
                  <w:pPr>
                    <w:jc w:val="center"/>
                    <w:rPr>
                      <w:sz w:val="18"/>
                      <w:szCs w:val="18"/>
                    </w:rPr>
                  </w:pPr>
                  <w:r w:rsidRPr="00AC05C5">
                    <w:rPr>
                      <w:sz w:val="18"/>
                      <w:szCs w:val="18"/>
                    </w:rPr>
                    <w:t>12 248</w:t>
                  </w:r>
                </w:p>
              </w:tc>
              <w:tc>
                <w:tcPr>
                  <w:tcW w:w="2257" w:type="dxa"/>
                  <w:vAlign w:val="center"/>
                </w:tcPr>
                <w:p w:rsidR="002E3C17" w:rsidRPr="00AC05C5" w:rsidRDefault="002E3C17" w:rsidP="00403163">
                  <w:pPr>
                    <w:jc w:val="center"/>
                    <w:rPr>
                      <w:sz w:val="18"/>
                      <w:szCs w:val="18"/>
                    </w:rPr>
                  </w:pPr>
                  <w:r w:rsidRPr="00AC05C5">
                    <w:rPr>
                      <w:sz w:val="18"/>
                      <w:szCs w:val="18"/>
                    </w:rPr>
                    <w:t>14 263</w:t>
                  </w:r>
                </w:p>
              </w:tc>
              <w:tc>
                <w:tcPr>
                  <w:tcW w:w="2377" w:type="dxa"/>
                  <w:vAlign w:val="center"/>
                </w:tcPr>
                <w:p w:rsidR="002E3C17" w:rsidRPr="00AC05C5" w:rsidRDefault="002E3C17" w:rsidP="00403163">
                  <w:pPr>
                    <w:jc w:val="center"/>
                    <w:rPr>
                      <w:sz w:val="18"/>
                      <w:szCs w:val="18"/>
                    </w:rPr>
                  </w:pPr>
                  <w:r w:rsidRPr="00AC05C5">
                    <w:rPr>
                      <w:sz w:val="18"/>
                      <w:szCs w:val="18"/>
                    </w:rPr>
                    <w:t>2 015</w:t>
                  </w: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Финансовый результат</w:t>
                  </w:r>
                </w:p>
              </w:tc>
              <w:tc>
                <w:tcPr>
                  <w:tcW w:w="2256" w:type="dxa"/>
                  <w:vAlign w:val="center"/>
                </w:tcPr>
                <w:p w:rsidR="002E3C17" w:rsidRPr="00AC05C5" w:rsidRDefault="002E3C17" w:rsidP="00403163">
                  <w:pPr>
                    <w:jc w:val="center"/>
                    <w:rPr>
                      <w:sz w:val="18"/>
                      <w:szCs w:val="18"/>
                    </w:rPr>
                  </w:pPr>
                  <w:r w:rsidRPr="00AC05C5">
                    <w:rPr>
                      <w:sz w:val="18"/>
                      <w:szCs w:val="18"/>
                    </w:rPr>
                    <w:t>-211</w:t>
                  </w:r>
                </w:p>
              </w:tc>
              <w:tc>
                <w:tcPr>
                  <w:tcW w:w="2257" w:type="dxa"/>
                  <w:vAlign w:val="center"/>
                </w:tcPr>
                <w:p w:rsidR="002E3C17" w:rsidRPr="00AC05C5" w:rsidRDefault="002E3C17" w:rsidP="00403163">
                  <w:pPr>
                    <w:jc w:val="center"/>
                    <w:rPr>
                      <w:sz w:val="18"/>
                      <w:szCs w:val="18"/>
                    </w:rPr>
                  </w:pPr>
                  <w:r w:rsidRPr="00AC05C5">
                    <w:rPr>
                      <w:sz w:val="18"/>
                      <w:szCs w:val="18"/>
                    </w:rPr>
                    <w:t>-2 578</w:t>
                  </w:r>
                </w:p>
              </w:tc>
              <w:tc>
                <w:tcPr>
                  <w:tcW w:w="2377" w:type="dxa"/>
                  <w:vAlign w:val="center"/>
                </w:tcPr>
                <w:p w:rsidR="002E3C17" w:rsidRPr="00AC05C5" w:rsidRDefault="002E3C17" w:rsidP="00403163">
                  <w:pPr>
                    <w:jc w:val="center"/>
                    <w:rPr>
                      <w:sz w:val="18"/>
                      <w:szCs w:val="18"/>
                    </w:rPr>
                  </w:pPr>
                  <w:r w:rsidRPr="00AC05C5">
                    <w:rPr>
                      <w:sz w:val="18"/>
                      <w:szCs w:val="18"/>
                    </w:rPr>
                    <w:t>-2 367</w:t>
                  </w:r>
                </w:p>
              </w:tc>
            </w:tr>
            <w:tr w:rsidR="002E3C17" w:rsidRPr="00AC05C5" w:rsidTr="00403163">
              <w:tc>
                <w:tcPr>
                  <w:tcW w:w="2460" w:type="dxa"/>
                  <w:vAlign w:val="center"/>
                </w:tcPr>
                <w:p w:rsidR="002E3C17" w:rsidRPr="00AC05C5" w:rsidRDefault="002E3C17" w:rsidP="00403163">
                  <w:pPr>
                    <w:rPr>
                      <w:sz w:val="18"/>
                      <w:szCs w:val="18"/>
                    </w:rPr>
                  </w:pPr>
                  <w:r w:rsidRPr="00AC05C5">
                    <w:rPr>
                      <w:sz w:val="18"/>
                      <w:szCs w:val="18"/>
                    </w:rPr>
                    <w:t>Баланс по пассиву</w:t>
                  </w:r>
                </w:p>
              </w:tc>
              <w:tc>
                <w:tcPr>
                  <w:tcW w:w="2256" w:type="dxa"/>
                  <w:vAlign w:val="center"/>
                </w:tcPr>
                <w:p w:rsidR="002E3C17" w:rsidRPr="00AC05C5" w:rsidRDefault="002E3C17" w:rsidP="00403163">
                  <w:pPr>
                    <w:jc w:val="center"/>
                    <w:rPr>
                      <w:sz w:val="18"/>
                      <w:szCs w:val="18"/>
                    </w:rPr>
                  </w:pPr>
                  <w:r w:rsidRPr="00AC05C5">
                    <w:rPr>
                      <w:sz w:val="18"/>
                      <w:szCs w:val="18"/>
                    </w:rPr>
                    <w:t>12 037</w:t>
                  </w:r>
                </w:p>
              </w:tc>
              <w:tc>
                <w:tcPr>
                  <w:tcW w:w="2257" w:type="dxa"/>
                  <w:vAlign w:val="center"/>
                </w:tcPr>
                <w:p w:rsidR="002E3C17" w:rsidRPr="00AC05C5" w:rsidRDefault="002E3C17" w:rsidP="00403163">
                  <w:pPr>
                    <w:jc w:val="center"/>
                    <w:rPr>
                      <w:sz w:val="18"/>
                      <w:szCs w:val="18"/>
                    </w:rPr>
                  </w:pPr>
                  <w:r w:rsidRPr="00AC05C5">
                    <w:rPr>
                      <w:sz w:val="18"/>
                      <w:szCs w:val="18"/>
                    </w:rPr>
                    <w:t>11 685</w:t>
                  </w:r>
                </w:p>
              </w:tc>
              <w:tc>
                <w:tcPr>
                  <w:tcW w:w="2377" w:type="dxa"/>
                  <w:vAlign w:val="center"/>
                </w:tcPr>
                <w:p w:rsidR="002E3C17" w:rsidRPr="00AC05C5" w:rsidRDefault="002E3C17" w:rsidP="00403163">
                  <w:pPr>
                    <w:jc w:val="center"/>
                    <w:rPr>
                      <w:sz w:val="18"/>
                      <w:szCs w:val="18"/>
                    </w:rPr>
                  </w:pPr>
                  <w:r w:rsidRPr="00AC05C5">
                    <w:rPr>
                      <w:sz w:val="18"/>
                      <w:szCs w:val="18"/>
                    </w:rPr>
                    <w:t>-352</w:t>
                  </w:r>
                </w:p>
              </w:tc>
            </w:tr>
          </w:tbl>
          <w:p w:rsidR="002E3C17" w:rsidRPr="00AC05C5" w:rsidRDefault="002E3C17" w:rsidP="00403163">
            <w:pPr>
              <w:jc w:val="both"/>
              <w:rPr>
                <w:sz w:val="18"/>
                <w:szCs w:val="18"/>
              </w:rPr>
            </w:pPr>
          </w:p>
          <w:p w:rsidR="002E3C17" w:rsidRPr="00AC05C5" w:rsidRDefault="002E3C17" w:rsidP="00403163">
            <w:pPr>
              <w:ind w:firstLine="709"/>
              <w:jc w:val="both"/>
              <w:rPr>
                <w:sz w:val="18"/>
                <w:szCs w:val="18"/>
              </w:rPr>
            </w:pPr>
            <w:r w:rsidRPr="00AC05C5">
              <w:rPr>
                <w:sz w:val="18"/>
                <w:szCs w:val="18"/>
              </w:rPr>
              <w:t>За анализируемый период произошло снижение совокупной суммы активов учреждения с 12 037 тыс. руб. до 11 685 тыс. руб. на 352 тыс. руб. Данное снижение произошло преимущественно за счет сокращения суммы нефинансовых активов с 11 733 тыс. руб. до 11 344 тыс. руб. в следствие начисления амортизации по основных средствам предприятия. Сумма финансовых активов предприятия выросла на 37 тыс. руб. за счет суммы денежных средств. Это является позитивным моментом, так как денежные средства выступают наиболее ликвидным видом активов предприятия.</w:t>
            </w:r>
          </w:p>
          <w:p w:rsidR="002E3C17" w:rsidRPr="00AC05C5" w:rsidRDefault="002E3C17" w:rsidP="00403163">
            <w:pPr>
              <w:ind w:firstLine="709"/>
              <w:jc w:val="both"/>
              <w:rPr>
                <w:sz w:val="18"/>
                <w:szCs w:val="18"/>
              </w:rPr>
            </w:pPr>
            <w:r w:rsidRPr="00AC05C5">
              <w:rPr>
                <w:sz w:val="18"/>
                <w:szCs w:val="18"/>
              </w:rPr>
              <w:t>В части пассивов снижение произошло за счет суммы финансового результата с на 2 367 тыс. руб., сумма обязательств же напротив выросла на 2 105 тыс. руб. Это можно назвать негативным моментом, который может указывать на значительное снижение уровня финансовой устойчивости предприятия.</w:t>
            </w:r>
          </w:p>
          <w:p w:rsidR="002E3C17" w:rsidRPr="00AC05C5" w:rsidRDefault="002E3C17" w:rsidP="00403163">
            <w:pPr>
              <w:ind w:firstLine="709"/>
              <w:jc w:val="center"/>
              <w:rPr>
                <w:b/>
                <w:sz w:val="18"/>
                <w:szCs w:val="18"/>
              </w:rPr>
            </w:pPr>
            <w:r w:rsidRPr="00AC05C5">
              <w:rPr>
                <w:b/>
                <w:sz w:val="18"/>
                <w:szCs w:val="18"/>
              </w:rPr>
              <w:t>А</w:t>
            </w:r>
          </w:p>
          <w:p w:rsidR="002E3C17" w:rsidRPr="00AC05C5" w:rsidRDefault="002E3C17" w:rsidP="00403163">
            <w:pPr>
              <w:jc w:val="both"/>
              <w:rPr>
                <w:sz w:val="18"/>
                <w:szCs w:val="18"/>
              </w:rPr>
            </w:pPr>
            <w:r w:rsidRPr="00AC05C5">
              <w:rPr>
                <w:b/>
                <w:sz w:val="18"/>
                <w:szCs w:val="18"/>
              </w:rPr>
              <w:t xml:space="preserve">Задача 5: </w:t>
            </w:r>
            <w:r w:rsidRPr="00AC05C5">
              <w:rPr>
                <w:sz w:val="18"/>
                <w:szCs w:val="18"/>
              </w:rPr>
              <w:t xml:space="preserve">с помощью теоретического материала описать методы экономического, финансового анализов </w:t>
            </w:r>
            <w:proofErr w:type="gramStart"/>
            <w:r w:rsidRPr="00AC05C5">
              <w:rPr>
                <w:sz w:val="18"/>
                <w:szCs w:val="18"/>
              </w:rPr>
              <w:t>( горизонтальный</w:t>
            </w:r>
            <w:proofErr w:type="gramEnd"/>
            <w:r w:rsidRPr="00AC05C5">
              <w:rPr>
                <w:sz w:val="18"/>
                <w:szCs w:val="18"/>
              </w:rPr>
              <w:t>, вертикальны и коэффициентный, представить формулы, фрагменты примеров)</w:t>
            </w:r>
          </w:p>
          <w:p w:rsidR="002E3C17" w:rsidRPr="00AC05C5" w:rsidRDefault="002E3C17" w:rsidP="00403163">
            <w:pPr>
              <w:jc w:val="both"/>
              <w:rPr>
                <w:sz w:val="18"/>
                <w:szCs w:val="18"/>
              </w:rPr>
            </w:pPr>
            <w:r w:rsidRPr="00AC05C5">
              <w:rPr>
                <w:b/>
                <w:sz w:val="18"/>
                <w:szCs w:val="18"/>
              </w:rPr>
              <w:t xml:space="preserve">Задача 6: </w:t>
            </w:r>
            <w:r w:rsidRPr="00AC05C5">
              <w:rPr>
                <w:sz w:val="18"/>
                <w:szCs w:val="18"/>
              </w:rPr>
              <w:t xml:space="preserve">рассчитать изменение показателей в динамике за </w:t>
            </w:r>
            <w:proofErr w:type="gramStart"/>
            <w:r w:rsidRPr="00AC05C5">
              <w:rPr>
                <w:sz w:val="18"/>
                <w:szCs w:val="18"/>
              </w:rPr>
              <w:t>два  или</w:t>
            </w:r>
            <w:proofErr w:type="gramEnd"/>
            <w:r w:rsidRPr="00AC05C5">
              <w:rPr>
                <w:sz w:val="18"/>
                <w:szCs w:val="18"/>
              </w:rPr>
              <w:t xml:space="preserve"> три года по данным бухгалтерского баланса в таблице «</w:t>
            </w:r>
            <w:proofErr w:type="spellStart"/>
            <w:r w:rsidRPr="00AC05C5">
              <w:rPr>
                <w:sz w:val="18"/>
                <w:szCs w:val="18"/>
              </w:rPr>
              <w:t>Экспрес</w:t>
            </w:r>
            <w:proofErr w:type="spellEnd"/>
            <w:r w:rsidRPr="00AC05C5">
              <w:rPr>
                <w:sz w:val="18"/>
                <w:szCs w:val="18"/>
              </w:rPr>
              <w:t>-анализ финансовой отчетности»  по данным открытых источников финансовой отчетности представленных в (приложении 2)</w:t>
            </w:r>
          </w:p>
          <w:p w:rsidR="002E3C17" w:rsidRPr="00AC05C5" w:rsidRDefault="002E3C17" w:rsidP="00403163">
            <w:pPr>
              <w:jc w:val="center"/>
              <w:rPr>
                <w:b/>
                <w:sz w:val="18"/>
                <w:szCs w:val="18"/>
              </w:rPr>
            </w:pPr>
            <w:r w:rsidRPr="00AC05C5">
              <w:rPr>
                <w:b/>
                <w:sz w:val="18"/>
                <w:szCs w:val="18"/>
              </w:rPr>
              <w:t>Б</w:t>
            </w:r>
          </w:p>
          <w:p w:rsidR="002E3C17" w:rsidRPr="00AC05C5" w:rsidRDefault="002E3C17" w:rsidP="00403163">
            <w:pPr>
              <w:jc w:val="center"/>
              <w:rPr>
                <w:b/>
                <w:sz w:val="18"/>
                <w:szCs w:val="18"/>
              </w:rPr>
            </w:pPr>
          </w:p>
          <w:p w:rsidR="002E3C17" w:rsidRPr="00AC05C5" w:rsidRDefault="002E3C17" w:rsidP="00403163">
            <w:pPr>
              <w:rPr>
                <w:sz w:val="18"/>
                <w:szCs w:val="18"/>
              </w:rPr>
            </w:pPr>
            <w:r w:rsidRPr="00AC05C5">
              <w:rPr>
                <w:sz w:val="18"/>
                <w:szCs w:val="18"/>
              </w:rPr>
              <w:t>- анализ выполнения плановых и фактических показателей деятельности с учетом особенностей предприятия (места практики)</w:t>
            </w:r>
          </w:p>
          <w:p w:rsidR="002E3C17" w:rsidRPr="00AC05C5" w:rsidRDefault="002E3C17" w:rsidP="00403163">
            <w:pPr>
              <w:jc w:val="both"/>
              <w:rPr>
                <w:sz w:val="18"/>
                <w:szCs w:val="18"/>
              </w:rPr>
            </w:pPr>
            <w:r w:rsidRPr="00AC05C5">
              <w:rPr>
                <w:b/>
                <w:sz w:val="18"/>
                <w:szCs w:val="18"/>
              </w:rPr>
              <w:t xml:space="preserve">Задача 7: </w:t>
            </w:r>
            <w:r w:rsidRPr="00AC05C5">
              <w:rPr>
                <w:sz w:val="18"/>
                <w:szCs w:val="18"/>
              </w:rPr>
              <w:t xml:space="preserve">рассчитать показатели бюджетной </w:t>
            </w:r>
            <w:proofErr w:type="spellStart"/>
            <w:r w:rsidRPr="00AC05C5">
              <w:rPr>
                <w:sz w:val="18"/>
                <w:szCs w:val="18"/>
              </w:rPr>
              <w:t>сметыплан</w:t>
            </w:r>
            <w:proofErr w:type="spellEnd"/>
            <w:r w:rsidRPr="00AC05C5">
              <w:rPr>
                <w:sz w:val="18"/>
                <w:szCs w:val="18"/>
              </w:rPr>
              <w:t xml:space="preserve"> - факт в (приложении 1) графа 10 и 11, сделать вывод</w:t>
            </w:r>
          </w:p>
          <w:p w:rsidR="002E3C17" w:rsidRPr="00AC05C5" w:rsidRDefault="002E3C17" w:rsidP="00403163">
            <w:pPr>
              <w:jc w:val="both"/>
              <w:rPr>
                <w:sz w:val="18"/>
                <w:szCs w:val="18"/>
              </w:rPr>
            </w:pPr>
            <w:r w:rsidRPr="00AC05C5">
              <w:rPr>
                <w:sz w:val="18"/>
                <w:szCs w:val="18"/>
              </w:rPr>
              <w:t>Методический материал и пример: приложение 1 и 2</w:t>
            </w:r>
          </w:p>
          <w:p w:rsidR="002E3C17" w:rsidRPr="00AC05C5" w:rsidRDefault="002E3C17" w:rsidP="00403163">
            <w:pPr>
              <w:rPr>
                <w:sz w:val="18"/>
                <w:szCs w:val="18"/>
              </w:rPr>
            </w:pPr>
          </w:p>
          <w:p w:rsidR="002E3C17" w:rsidRPr="00AC05C5" w:rsidRDefault="002E3C17" w:rsidP="00403163">
            <w:pPr>
              <w:rPr>
                <w:b/>
                <w:sz w:val="18"/>
                <w:szCs w:val="18"/>
              </w:rPr>
            </w:pPr>
            <w:r w:rsidRPr="00AC05C5">
              <w:rPr>
                <w:b/>
                <w:sz w:val="18"/>
                <w:szCs w:val="18"/>
              </w:rPr>
              <w:t>Методический материал:</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Пример 1. На основании приказа руководителя управления здравоохранения от 26.02.2020 N 85 проведена проверка финансово-хозяйственной деятельности Психиатрической больницы N 1 (далее - Больница N 1) за период с </w:t>
            </w:r>
            <w:r w:rsidRPr="00AC05C5">
              <w:rPr>
                <w:rFonts w:ascii="Times New Roman" w:hAnsi="Times New Roman" w:cs="Times New Roman"/>
                <w:sz w:val="18"/>
                <w:szCs w:val="18"/>
              </w:rPr>
              <w:lastRenderedPageBreak/>
              <w:t>01.01.2018 по 31.12.2018.</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Проверка проводилась с ведома главного врача и главного бухгалтера больницы выборочным методом. Ее результаты оформлены актом.</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b/>
                <w:sz w:val="18"/>
                <w:szCs w:val="18"/>
              </w:rPr>
              <w:t>Извлечение из акта ревизии по контрольной процедуре "проверка обеспеченности сметных назначений финансированием из бюджета".</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В 2018 г. уточненные лимиты бюджетных обязательств до Больницы N 1 доведены в разрезе раздела (подраздела) 0901 "Здравоохранение" целевой статьи 4700000 "Больницы, клиники, госпитали, медико-санитарные части" в сумме 10 501 000 руб. - 21.11.2018.</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В нарушение </w:t>
            </w:r>
            <w:hyperlink r:id="rId177" w:history="1">
              <w:r w:rsidRPr="00AC05C5">
                <w:rPr>
                  <w:rFonts w:ascii="Times New Roman" w:hAnsi="Times New Roman" w:cs="Times New Roman"/>
                  <w:sz w:val="18"/>
                  <w:szCs w:val="18"/>
                </w:rPr>
                <w:t>ст. 221</w:t>
              </w:r>
            </w:hyperlink>
            <w:r w:rsidRPr="00AC05C5">
              <w:rPr>
                <w:rFonts w:ascii="Times New Roman" w:hAnsi="Times New Roman" w:cs="Times New Roman"/>
                <w:sz w:val="18"/>
                <w:szCs w:val="18"/>
              </w:rPr>
              <w:t xml:space="preserve"> Бюджетного кодекса Российской Федерации Больница N 1 не составила бюджетную смету на 2018 г. Согласно объяснению главного бухгалтера финансирование и расходование средств производились на основании лимитов бюджетных обязательств, доведенных вышестоящей организацией.</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b/>
                <w:sz w:val="18"/>
                <w:szCs w:val="18"/>
              </w:rPr>
              <w:t>Извлечение из акта ревизии по контрольной процедуре "проверка обоснованности расходования бюджетных средств".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Фактически поступило бюджетных ассигнований за 2018 г. на сумму 10 501 000 руб., или 100% сметных назначений на 2018 г. Исполнено через ОФК 10 499 000 руб., или 99,9% от поступившего финансирования. Произведенные расходы (фактические) составили в общей сумме 10 542 000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Денежные средства в сумме 2000 руб., не использованные в текущем году по кодам экономической классификации:</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 по </w:t>
            </w:r>
            <w:hyperlink r:id="rId178" w:history="1">
              <w:r w:rsidRPr="00AC05C5">
                <w:rPr>
                  <w:rFonts w:ascii="Times New Roman" w:hAnsi="Times New Roman" w:cs="Times New Roman"/>
                  <w:sz w:val="18"/>
                  <w:szCs w:val="18"/>
                </w:rPr>
                <w:t>подстатье 223</w:t>
              </w:r>
            </w:hyperlink>
            <w:r w:rsidRPr="00AC05C5">
              <w:rPr>
                <w:rFonts w:ascii="Times New Roman" w:hAnsi="Times New Roman" w:cs="Times New Roman"/>
                <w:sz w:val="18"/>
                <w:szCs w:val="18"/>
              </w:rPr>
              <w:t xml:space="preserve"> "Коммунальные услуги" в сумме 1100 руб. - по отоплению вследствие благоприятных климатических условий;</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 по </w:t>
            </w:r>
            <w:hyperlink r:id="rId179" w:history="1">
              <w:r w:rsidRPr="00AC05C5">
                <w:rPr>
                  <w:rFonts w:ascii="Times New Roman" w:hAnsi="Times New Roman" w:cs="Times New Roman"/>
                  <w:sz w:val="18"/>
                  <w:szCs w:val="18"/>
                </w:rPr>
                <w:t>подстатье 225</w:t>
              </w:r>
            </w:hyperlink>
            <w:r w:rsidRPr="00AC05C5">
              <w:rPr>
                <w:rFonts w:ascii="Times New Roman" w:hAnsi="Times New Roman" w:cs="Times New Roman"/>
                <w:sz w:val="18"/>
                <w:szCs w:val="18"/>
              </w:rPr>
              <w:t xml:space="preserve"> "Работы, услуги по содержанию имущества" в сумме 800 руб. - неиспользованный остаток;</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 по </w:t>
            </w:r>
            <w:hyperlink r:id="rId180" w:history="1">
              <w:r w:rsidRPr="00AC05C5">
                <w:rPr>
                  <w:rFonts w:ascii="Times New Roman" w:hAnsi="Times New Roman" w:cs="Times New Roman"/>
                  <w:sz w:val="18"/>
                  <w:szCs w:val="18"/>
                </w:rPr>
                <w:t>статье 310</w:t>
              </w:r>
            </w:hyperlink>
            <w:r w:rsidRPr="00AC05C5">
              <w:rPr>
                <w:rFonts w:ascii="Times New Roman" w:hAnsi="Times New Roman" w:cs="Times New Roman"/>
                <w:sz w:val="18"/>
                <w:szCs w:val="18"/>
              </w:rPr>
              <w:t xml:space="preserve"> "Увеличение стоимости основных средств" в сумме 100 руб. - неиспользованный остаток.</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За 2018 г. превышение произведенных (фактических) расходов над исполнением через ОФК в сумме 41 000 руб. произошло за счет начисления амортизации по основным средствам.</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Превышения исполнения через ОФК над произведенными (фактическими) расходами не имелось. Чистое поступление основных средств за 2018 г. составило 2 493 000 руб. за счет бюджетных средств.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Чистое увеличение стоимости основных средств за 2018 г. произошло за счет списания на расходы основных средств стоимостью до 1000 руб., начисления 100% амортизации на основные средства стоимостью от 1000 до 40 000 руб. при вводе в эксплуатацию, а также большого количества основных средств с начисленной амортизацией свыше 50%.</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Чистое поступление материальных запасов за 2018 г. составило 181 700 руб. за счет бюджетных средств.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b/>
                <w:sz w:val="18"/>
                <w:szCs w:val="18"/>
              </w:rPr>
              <w:t>Извлечение из акта ревизии по контрольной процедуре "проверка учета по санкционированию расходов".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В 2018 г. уточненные лимиты бюджетных обязательств до Больницы N 1 доводились расходными расписаниями. Все расходные расписания подшиты вместе с выписками ОФК, подтверждающими поступление финансирования.</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Учет лимитов бюджетных обязательств от Управления здравоохранения велся на счетах бюджетного учета 050103000 "Лимиты бюджетных обязательств получателей бюджетных средств", 050105000 "Полученные лимиты бюджетных обязательств".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Бюджетные обязательства Больницей N 1 принимались на основании заключенных договоров, приказов руководителя на командировку и заявлений работников, полученных первичных документов, подтверждающих факт выполнения работ и других документов на счете бюджетного учета 050201000 "Принятые обязательства".</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В нарушение </w:t>
            </w:r>
            <w:hyperlink r:id="rId181" w:history="1">
              <w:r w:rsidRPr="00AC05C5">
                <w:rPr>
                  <w:rFonts w:ascii="Times New Roman" w:hAnsi="Times New Roman" w:cs="Times New Roman"/>
                  <w:sz w:val="18"/>
                  <w:szCs w:val="18"/>
                </w:rPr>
                <w:t>п. 11</w:t>
              </w:r>
            </w:hyperlink>
            <w:r w:rsidRPr="00AC05C5">
              <w:rPr>
                <w:rFonts w:ascii="Times New Roman" w:hAnsi="Times New Roman" w:cs="Times New Roman"/>
                <w:sz w:val="18"/>
                <w:szCs w:val="18"/>
              </w:rPr>
              <w:t xml:space="preserve"> Приказа Минфина России от 01.12.2010 N 157н по истечении каждого отчетного месяца первичные учетные документы, относящиеся к журналу по санкционированию, а именно расходные расписания, выписки ОФК и другие, не подшиты к журналу, а сброшюрованы в отдельной папке. В результате проверки отражения лимитов бюджетных обязательств в журнале по санкционированию и в главной книге нарушений не установлено.</w:t>
            </w:r>
          </w:p>
          <w:p w:rsidR="002E3C17" w:rsidRPr="00AC05C5" w:rsidRDefault="002E3C17" w:rsidP="00403163">
            <w:pPr>
              <w:pStyle w:val="ConsPlusNormal"/>
              <w:ind w:firstLine="540"/>
              <w:jc w:val="both"/>
              <w:outlineLvl w:val="0"/>
              <w:rPr>
                <w:rFonts w:ascii="Times New Roman" w:hAnsi="Times New Roman" w:cs="Times New Roman"/>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В процессе проверки исполнения бюджетной сметы казенного учреждения необходимо проверить выполнение основных показателей его деятельности - общий объем работы (оказанных услуг) с выделением специфических показателей, отражающих функционально-отраслевую направленность казенного учреждения: койко-дни (в больницах), дето-дни (в детских дошкольных учреждениях), количество врачебных посещений (в лечебных учреждениях амбулаторного типа), число учащихся (в школах, гимназиях) и др. Именно от них зависит размер бюджетного финансирования, поскольку выделение средств из бюджета производится по мере выполнения учреждениями плана производственных показателей с учетом использования ранее отпущенных средств. Невыполнение плана производственных показателей ведет к уменьшению плана финансирования.</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Анализ исполнения бюджетной сметы необходимо сделать отдельно по каждой целевой статье, виду расходов и </w:t>
            </w:r>
            <w:hyperlink r:id="rId182" w:history="1">
              <w:r w:rsidRPr="00AC05C5">
                <w:rPr>
                  <w:rFonts w:ascii="Times New Roman" w:hAnsi="Times New Roman" w:cs="Times New Roman"/>
                  <w:sz w:val="18"/>
                  <w:szCs w:val="18"/>
                </w:rPr>
                <w:t>КОСГУ</w:t>
              </w:r>
            </w:hyperlink>
            <w:r w:rsidRPr="00AC05C5">
              <w:rPr>
                <w:rFonts w:ascii="Times New Roman" w:hAnsi="Times New Roman" w:cs="Times New Roman"/>
                <w:sz w:val="18"/>
                <w:szCs w:val="18"/>
              </w:rPr>
              <w:t xml:space="preserve"> и вычислить отклонения по форме </w:t>
            </w:r>
            <w:hyperlink w:anchor="P28" w:history="1">
              <w:r w:rsidRPr="00AC05C5">
                <w:rPr>
                  <w:rFonts w:ascii="Times New Roman" w:hAnsi="Times New Roman" w:cs="Times New Roman"/>
                  <w:sz w:val="18"/>
                  <w:szCs w:val="18"/>
                </w:rPr>
                <w:t>табл. 1</w:t>
              </w:r>
            </w:hyperlink>
            <w:r w:rsidRPr="00AC05C5">
              <w:rPr>
                <w:rFonts w:ascii="Times New Roman" w:hAnsi="Times New Roman" w:cs="Times New Roman"/>
                <w:sz w:val="18"/>
                <w:szCs w:val="18"/>
              </w:rPr>
              <w:t xml:space="preserve"> и </w:t>
            </w:r>
            <w:hyperlink w:anchor="P110" w:history="1">
              <w:r w:rsidRPr="00AC05C5">
                <w:rPr>
                  <w:rFonts w:ascii="Times New Roman" w:hAnsi="Times New Roman" w:cs="Times New Roman"/>
                  <w:sz w:val="18"/>
                  <w:szCs w:val="18"/>
                </w:rPr>
                <w:t>2</w:t>
              </w:r>
            </w:hyperlink>
            <w:r w:rsidRPr="00AC05C5">
              <w:rPr>
                <w:rFonts w:ascii="Times New Roman" w:hAnsi="Times New Roman" w:cs="Times New Roman"/>
                <w:sz w:val="18"/>
                <w:szCs w:val="18"/>
              </w:rPr>
              <w:t xml:space="preserve"> "Анализ исполнения бюджетной сметы казенного учреждения" . Предлагаемые формы являются универсальными при анализе первичных документов, учетных бюджетных регистров, отчетных форм на любой стадии проверки целевого использования бюджетных средств. Принцип их заполнения становится понятен на </w:t>
            </w:r>
            <w:hyperlink w:anchor="P24" w:history="1">
              <w:r w:rsidRPr="00AC05C5">
                <w:rPr>
                  <w:rFonts w:ascii="Times New Roman" w:hAnsi="Times New Roman" w:cs="Times New Roman"/>
                  <w:sz w:val="18"/>
                  <w:szCs w:val="18"/>
                </w:rPr>
                <w:t>примерах 2</w:t>
              </w:r>
            </w:hyperlink>
            <w:r w:rsidRPr="00AC05C5">
              <w:rPr>
                <w:rFonts w:ascii="Times New Roman" w:hAnsi="Times New Roman" w:cs="Times New Roman"/>
                <w:sz w:val="18"/>
                <w:szCs w:val="18"/>
              </w:rPr>
              <w:t xml:space="preserve"> и </w:t>
            </w:r>
            <w:hyperlink w:anchor="P106" w:history="1">
              <w:r w:rsidRPr="00AC05C5">
                <w:rPr>
                  <w:rFonts w:ascii="Times New Roman" w:hAnsi="Times New Roman" w:cs="Times New Roman"/>
                  <w:sz w:val="18"/>
                  <w:szCs w:val="18"/>
                </w:rPr>
                <w:t>3</w:t>
              </w:r>
            </w:hyperlink>
            <w:r w:rsidRPr="00AC05C5">
              <w:rPr>
                <w:rFonts w:ascii="Times New Roman" w:hAnsi="Times New Roman" w:cs="Times New Roman"/>
                <w:sz w:val="18"/>
                <w:szCs w:val="18"/>
              </w:rPr>
              <w:t>.</w:t>
            </w:r>
          </w:p>
          <w:p w:rsidR="002E3C17" w:rsidRPr="00AC05C5" w:rsidRDefault="002E3C17" w:rsidP="00403163">
            <w:pPr>
              <w:pStyle w:val="ConsPlusNormal"/>
              <w:ind w:firstLine="540"/>
              <w:jc w:val="both"/>
              <w:rPr>
                <w:rFonts w:ascii="Times New Roman" w:hAnsi="Times New Roman" w:cs="Times New Roman"/>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bookmarkStart w:id="28" w:name="P24"/>
            <w:bookmarkEnd w:id="28"/>
            <w:r w:rsidRPr="00AC05C5">
              <w:rPr>
                <w:rFonts w:ascii="Times New Roman" w:hAnsi="Times New Roman" w:cs="Times New Roman"/>
                <w:sz w:val="18"/>
                <w:szCs w:val="18"/>
              </w:rPr>
              <w:t xml:space="preserve">Пример 2. Учреждение А было проверено в 2020 г. Проверяемый период - 2018 г. В результате изучения отчетности - </w:t>
            </w:r>
            <w:hyperlink r:id="rId183" w:history="1">
              <w:r w:rsidRPr="00AC05C5">
                <w:rPr>
                  <w:rFonts w:ascii="Times New Roman" w:hAnsi="Times New Roman" w:cs="Times New Roman"/>
                  <w:sz w:val="18"/>
                  <w:szCs w:val="18"/>
                </w:rPr>
                <w:t>формы 0503121</w:t>
              </w:r>
            </w:hyperlink>
            <w:r w:rsidRPr="00AC05C5">
              <w:rPr>
                <w:rFonts w:ascii="Times New Roman" w:hAnsi="Times New Roman" w:cs="Times New Roman"/>
                <w:sz w:val="18"/>
                <w:szCs w:val="18"/>
              </w:rPr>
              <w:t xml:space="preserve"> "Отчет о финансовых результатах деятельности" и </w:t>
            </w:r>
            <w:hyperlink r:id="rId184" w:history="1">
              <w:r w:rsidRPr="00AC05C5">
                <w:rPr>
                  <w:rFonts w:ascii="Times New Roman" w:hAnsi="Times New Roman" w:cs="Times New Roman"/>
                  <w:sz w:val="18"/>
                  <w:szCs w:val="18"/>
                </w:rPr>
                <w:t>формы 0503127</w:t>
              </w:r>
            </w:hyperlink>
            <w:r w:rsidRPr="00AC05C5">
              <w:rPr>
                <w:rFonts w:ascii="Times New Roman" w:hAnsi="Times New Roman" w:cs="Times New Roman"/>
                <w:sz w:val="18"/>
                <w:szCs w:val="1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сделан анализ исполнения бюджетной сметы по бюджетным средствам за 2018 г. Извлечение из таблицы анализа исполнения бюджетной сметы по кодам </w:t>
            </w:r>
            <w:hyperlink r:id="rId185"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"Заработная плата", </w:t>
            </w:r>
            <w:hyperlink r:id="rId186" w:history="1">
              <w:r w:rsidRPr="00AC05C5">
                <w:rPr>
                  <w:rFonts w:ascii="Times New Roman" w:hAnsi="Times New Roman" w:cs="Times New Roman"/>
                  <w:sz w:val="18"/>
                  <w:szCs w:val="18"/>
                </w:rPr>
                <w:t>290</w:t>
              </w:r>
            </w:hyperlink>
            <w:r w:rsidRPr="00AC05C5">
              <w:rPr>
                <w:rFonts w:ascii="Times New Roman" w:hAnsi="Times New Roman" w:cs="Times New Roman"/>
                <w:sz w:val="18"/>
                <w:szCs w:val="18"/>
              </w:rPr>
              <w:t xml:space="preserve"> "Прочие расходы", </w:t>
            </w:r>
            <w:hyperlink r:id="rId187" w:history="1">
              <w:r w:rsidRPr="00AC05C5">
                <w:rPr>
                  <w:rFonts w:ascii="Times New Roman" w:hAnsi="Times New Roman" w:cs="Times New Roman"/>
                  <w:sz w:val="18"/>
                  <w:szCs w:val="18"/>
                </w:rPr>
                <w:t>262</w:t>
              </w:r>
            </w:hyperlink>
            <w:r w:rsidRPr="00AC05C5">
              <w:rPr>
                <w:rFonts w:ascii="Times New Roman" w:hAnsi="Times New Roman" w:cs="Times New Roman"/>
                <w:sz w:val="18"/>
                <w:szCs w:val="18"/>
              </w:rPr>
              <w:t xml:space="preserve"> "Пособия по социальной помощи населению" приведено в табл. 1.</w:t>
            </w:r>
          </w:p>
          <w:p w:rsidR="002E3C17" w:rsidRPr="00AC05C5" w:rsidRDefault="002E3C17" w:rsidP="00403163">
            <w:pPr>
              <w:pStyle w:val="ConsPlusNormal"/>
              <w:jc w:val="right"/>
              <w:outlineLvl w:val="0"/>
              <w:rPr>
                <w:rFonts w:ascii="Times New Roman" w:hAnsi="Times New Roman" w:cs="Times New Roman"/>
                <w:sz w:val="18"/>
                <w:szCs w:val="18"/>
              </w:rPr>
            </w:pPr>
            <w:bookmarkStart w:id="29" w:name="_Toc62465032"/>
            <w:r w:rsidRPr="00AC05C5">
              <w:rPr>
                <w:rFonts w:ascii="Times New Roman" w:hAnsi="Times New Roman" w:cs="Times New Roman"/>
                <w:sz w:val="18"/>
                <w:szCs w:val="18"/>
              </w:rPr>
              <w:t>Таблица 1</w:t>
            </w:r>
            <w:bookmarkEnd w:id="29"/>
          </w:p>
          <w:p w:rsidR="002E3C17" w:rsidRPr="00AC05C5" w:rsidRDefault="002E3C17" w:rsidP="00403163">
            <w:pPr>
              <w:pStyle w:val="ConsPlusNormal"/>
              <w:jc w:val="center"/>
              <w:rPr>
                <w:rFonts w:ascii="Times New Roman" w:hAnsi="Times New Roman" w:cs="Times New Roman"/>
                <w:sz w:val="18"/>
                <w:szCs w:val="18"/>
              </w:rPr>
            </w:pPr>
            <w:bookmarkStart w:id="30" w:name="P28"/>
            <w:bookmarkEnd w:id="30"/>
            <w:r w:rsidRPr="00AC05C5">
              <w:rPr>
                <w:rFonts w:ascii="Times New Roman" w:hAnsi="Times New Roman" w:cs="Times New Roman"/>
                <w:sz w:val="18"/>
                <w:szCs w:val="18"/>
              </w:rPr>
              <w:lastRenderedPageBreak/>
              <w:t>Анализ исполнения бюджетной сметы казенного учреждения А</w:t>
            </w:r>
          </w:p>
          <w:p w:rsidR="002E3C17" w:rsidRPr="00AC05C5" w:rsidRDefault="002E3C17" w:rsidP="00403163">
            <w:pPr>
              <w:pStyle w:val="ConsPlusNormal"/>
              <w:jc w:val="center"/>
              <w:rPr>
                <w:rFonts w:ascii="Times New Roman" w:hAnsi="Times New Roman" w:cs="Times New Roman"/>
                <w:sz w:val="18"/>
                <w:szCs w:val="18"/>
              </w:rPr>
            </w:pPr>
            <w:r w:rsidRPr="00AC05C5">
              <w:rPr>
                <w:rFonts w:ascii="Times New Roman" w:hAnsi="Times New Roman" w:cs="Times New Roman"/>
                <w:sz w:val="18"/>
                <w:szCs w:val="18"/>
              </w:rPr>
              <w:t>за 2018 г.</w:t>
            </w:r>
          </w:p>
          <w:p w:rsidR="002E3C17" w:rsidRPr="00AC05C5" w:rsidRDefault="002E3C17" w:rsidP="00403163">
            <w:pPr>
              <w:pStyle w:val="ConsPlusNormal"/>
              <w:jc w:val="center"/>
              <w:rPr>
                <w:rFonts w:ascii="Times New Roman" w:hAnsi="Times New Roman" w:cs="Times New Roman"/>
                <w:sz w:val="18"/>
                <w:szCs w:val="18"/>
              </w:rPr>
            </w:pPr>
          </w:p>
          <w:p w:rsidR="002E3C17" w:rsidRPr="00AC05C5" w:rsidRDefault="002E3C17" w:rsidP="00403163">
            <w:pPr>
              <w:rPr>
                <w:sz w:val="18"/>
                <w:szCs w:val="18"/>
              </w:rPr>
            </w:pPr>
          </w:p>
          <w:p w:rsidR="002E3C17" w:rsidRPr="00AC05C5" w:rsidRDefault="002E3C17" w:rsidP="00403163">
            <w:pPr>
              <w:rPr>
                <w:sz w:val="18"/>
                <w:szCs w:val="18"/>
              </w:rPr>
            </w:pPr>
          </w:p>
          <w:p w:rsidR="002E3C17" w:rsidRPr="00AC05C5" w:rsidRDefault="002E3C17" w:rsidP="00403163">
            <w:pPr>
              <w:rPr>
                <w:sz w:val="18"/>
                <w:szCs w:val="18"/>
              </w:rPr>
            </w:pPr>
            <w:r w:rsidRPr="00AC05C5">
              <w:rPr>
                <w:noProof/>
                <w:sz w:val="18"/>
                <w:szCs w:val="18"/>
              </w:rPr>
              <w:drawing>
                <wp:inline distT="0" distB="0" distL="0" distR="0">
                  <wp:extent cx="5940425" cy="33413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940425" cy="3341370"/>
                          </a:xfrm>
                          <a:prstGeom prst="rect">
                            <a:avLst/>
                          </a:prstGeom>
                        </pic:spPr>
                      </pic:pic>
                    </a:graphicData>
                  </a:graphic>
                </wp:inline>
              </w:drawing>
            </w:r>
          </w:p>
          <w:p w:rsidR="002E3C17" w:rsidRPr="00AC05C5" w:rsidRDefault="002E3C17" w:rsidP="00403163">
            <w:pPr>
              <w:rPr>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Из </w:t>
            </w:r>
            <w:hyperlink w:anchor="P51" w:history="1">
              <w:r w:rsidRPr="00AC05C5">
                <w:rPr>
                  <w:rFonts w:ascii="Times New Roman" w:hAnsi="Times New Roman" w:cs="Times New Roman"/>
                  <w:sz w:val="18"/>
                  <w:szCs w:val="18"/>
                </w:rPr>
                <w:t>строки 1 табл. 1</w:t>
              </w:r>
            </w:hyperlink>
            <w:r w:rsidRPr="00AC05C5">
              <w:rPr>
                <w:rFonts w:ascii="Times New Roman" w:hAnsi="Times New Roman" w:cs="Times New Roman"/>
                <w:sz w:val="18"/>
                <w:szCs w:val="18"/>
              </w:rPr>
              <w:t xml:space="preserve"> следует, что на оплату труда работникам учреждения утверждено по смете лимитов бюджетных обязательств (ЛБО) 10 485 966 руб., профинансировано 10 485 966 руб., фактические расходы составили 12 338 053 руб., кассовые расходы составили 10 485 966 руб., отклонения составили 1 852 087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Отрицательная сумма отклонения свидетельствует о перерасходе денежных средств по коду </w:t>
            </w:r>
            <w:hyperlink r:id="rId189"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против утвержденных по смете. Из положительных отклонений по </w:t>
            </w:r>
            <w:hyperlink w:anchor="P61" w:history="1">
              <w:r w:rsidRPr="00AC05C5">
                <w:rPr>
                  <w:rFonts w:ascii="Times New Roman" w:hAnsi="Times New Roman" w:cs="Times New Roman"/>
                  <w:sz w:val="18"/>
                  <w:szCs w:val="18"/>
                </w:rPr>
                <w:t>строке 2</w:t>
              </w:r>
            </w:hyperlink>
            <w:r w:rsidRPr="00AC05C5">
              <w:rPr>
                <w:rFonts w:ascii="Times New Roman" w:hAnsi="Times New Roman" w:cs="Times New Roman"/>
                <w:sz w:val="18"/>
                <w:szCs w:val="18"/>
              </w:rPr>
              <w:t xml:space="preserve">, код </w:t>
            </w:r>
            <w:hyperlink r:id="rId190" w:history="1">
              <w:r w:rsidRPr="00AC05C5">
                <w:rPr>
                  <w:rFonts w:ascii="Times New Roman" w:hAnsi="Times New Roman" w:cs="Times New Roman"/>
                  <w:sz w:val="18"/>
                  <w:szCs w:val="18"/>
                </w:rPr>
                <w:t>340</w:t>
              </w:r>
            </w:hyperlink>
            <w:r w:rsidRPr="00AC05C5">
              <w:rPr>
                <w:rFonts w:ascii="Times New Roman" w:hAnsi="Times New Roman" w:cs="Times New Roman"/>
                <w:sz w:val="18"/>
                <w:szCs w:val="18"/>
              </w:rPr>
              <w:t xml:space="preserve">, </w:t>
            </w:r>
            <w:hyperlink w:anchor="P71" w:history="1">
              <w:r w:rsidRPr="00AC05C5">
                <w:rPr>
                  <w:rFonts w:ascii="Times New Roman" w:hAnsi="Times New Roman" w:cs="Times New Roman"/>
                  <w:sz w:val="18"/>
                  <w:szCs w:val="18"/>
                </w:rPr>
                <w:t>строке 3</w:t>
              </w:r>
            </w:hyperlink>
            <w:r w:rsidRPr="00AC05C5">
              <w:rPr>
                <w:rFonts w:ascii="Times New Roman" w:hAnsi="Times New Roman" w:cs="Times New Roman"/>
                <w:sz w:val="18"/>
                <w:szCs w:val="18"/>
              </w:rPr>
              <w:t xml:space="preserve">, код </w:t>
            </w:r>
            <w:hyperlink r:id="rId191" w:history="1">
              <w:r w:rsidRPr="00AC05C5">
                <w:rPr>
                  <w:rFonts w:ascii="Times New Roman" w:hAnsi="Times New Roman" w:cs="Times New Roman"/>
                  <w:sz w:val="18"/>
                  <w:szCs w:val="18"/>
                </w:rPr>
                <w:t>290</w:t>
              </w:r>
            </w:hyperlink>
            <w:r w:rsidRPr="00AC05C5">
              <w:rPr>
                <w:rFonts w:ascii="Times New Roman" w:hAnsi="Times New Roman" w:cs="Times New Roman"/>
                <w:sz w:val="18"/>
                <w:szCs w:val="18"/>
              </w:rPr>
              <w:t xml:space="preserve">, </w:t>
            </w:r>
            <w:hyperlink w:anchor="P81" w:history="1">
              <w:r w:rsidRPr="00AC05C5">
                <w:rPr>
                  <w:rFonts w:ascii="Times New Roman" w:hAnsi="Times New Roman" w:cs="Times New Roman"/>
                  <w:sz w:val="18"/>
                  <w:szCs w:val="18"/>
                </w:rPr>
                <w:t>строке 4</w:t>
              </w:r>
            </w:hyperlink>
            <w:r w:rsidRPr="00AC05C5">
              <w:rPr>
                <w:rFonts w:ascii="Times New Roman" w:hAnsi="Times New Roman" w:cs="Times New Roman"/>
                <w:sz w:val="18"/>
                <w:szCs w:val="18"/>
              </w:rPr>
              <w:t xml:space="preserve">, код </w:t>
            </w:r>
            <w:hyperlink r:id="rId192" w:history="1">
              <w:r w:rsidRPr="00AC05C5">
                <w:rPr>
                  <w:rFonts w:ascii="Times New Roman" w:hAnsi="Times New Roman" w:cs="Times New Roman"/>
                  <w:sz w:val="18"/>
                  <w:szCs w:val="18"/>
                </w:rPr>
                <w:t>262</w:t>
              </w:r>
            </w:hyperlink>
            <w:r w:rsidRPr="00AC05C5">
              <w:rPr>
                <w:rFonts w:ascii="Times New Roman" w:hAnsi="Times New Roman" w:cs="Times New Roman"/>
                <w:sz w:val="18"/>
                <w:szCs w:val="18"/>
              </w:rPr>
              <w:t xml:space="preserve">, табл. 1 общей суммой 1 852 087 руб. следует, что за счет указанных кодов произведена выплата заработной платы сотрудникам по коду </w:t>
            </w:r>
            <w:hyperlink r:id="rId193"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в сумме 1 852 087 руб. То есть имеет место перераспределение бюджетных средств с кодов </w:t>
            </w:r>
            <w:hyperlink r:id="rId194" w:history="1">
              <w:r w:rsidRPr="00AC05C5">
                <w:rPr>
                  <w:rFonts w:ascii="Times New Roman" w:hAnsi="Times New Roman" w:cs="Times New Roman"/>
                  <w:sz w:val="18"/>
                  <w:szCs w:val="18"/>
                </w:rPr>
                <w:t>340</w:t>
              </w:r>
            </w:hyperlink>
            <w:r w:rsidRPr="00AC05C5">
              <w:rPr>
                <w:rFonts w:ascii="Times New Roman" w:hAnsi="Times New Roman" w:cs="Times New Roman"/>
                <w:sz w:val="18"/>
                <w:szCs w:val="18"/>
              </w:rPr>
              <w:t xml:space="preserve">, </w:t>
            </w:r>
            <w:hyperlink r:id="rId195" w:history="1">
              <w:r w:rsidRPr="00AC05C5">
                <w:rPr>
                  <w:rFonts w:ascii="Times New Roman" w:hAnsi="Times New Roman" w:cs="Times New Roman"/>
                  <w:sz w:val="18"/>
                  <w:szCs w:val="18"/>
                </w:rPr>
                <w:t>290</w:t>
              </w:r>
            </w:hyperlink>
            <w:r w:rsidRPr="00AC05C5">
              <w:rPr>
                <w:rFonts w:ascii="Times New Roman" w:hAnsi="Times New Roman" w:cs="Times New Roman"/>
                <w:sz w:val="18"/>
                <w:szCs w:val="18"/>
              </w:rPr>
              <w:t xml:space="preserve">, </w:t>
            </w:r>
            <w:hyperlink r:id="rId196" w:history="1">
              <w:r w:rsidRPr="00AC05C5">
                <w:rPr>
                  <w:rFonts w:ascii="Times New Roman" w:hAnsi="Times New Roman" w:cs="Times New Roman"/>
                  <w:sz w:val="18"/>
                  <w:szCs w:val="18"/>
                </w:rPr>
                <w:t>262</w:t>
              </w:r>
            </w:hyperlink>
            <w:r w:rsidRPr="00AC05C5">
              <w:rPr>
                <w:rFonts w:ascii="Times New Roman" w:hAnsi="Times New Roman" w:cs="Times New Roman"/>
                <w:sz w:val="18"/>
                <w:szCs w:val="18"/>
              </w:rPr>
              <w:t xml:space="preserve"> на код </w:t>
            </w:r>
            <w:hyperlink r:id="rId197"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Таким образом, в соответствии со </w:t>
            </w:r>
            <w:hyperlink r:id="rId198" w:history="1">
              <w:r w:rsidRPr="00AC05C5">
                <w:rPr>
                  <w:rFonts w:ascii="Times New Roman" w:hAnsi="Times New Roman" w:cs="Times New Roman"/>
                  <w:sz w:val="18"/>
                  <w:szCs w:val="18"/>
                </w:rPr>
                <w:t>ст. 306.4</w:t>
              </w:r>
            </w:hyperlink>
            <w:r w:rsidRPr="00AC05C5">
              <w:rPr>
                <w:rFonts w:ascii="Times New Roman" w:hAnsi="Times New Roman" w:cs="Times New Roman"/>
                <w:sz w:val="18"/>
                <w:szCs w:val="18"/>
              </w:rPr>
              <w:t xml:space="preserve"> Бюджетного кодекса Российской Федерации имеет место нецелевое расходование бюджетных средств, выразившееся в использовании бюджетных средств на цели, не предусмотренные в утвержденной смете доходов и расходов (лимитах бюджетных обязательств) на 2018 г. в размере 1 852 087 руб.</w:t>
            </w:r>
          </w:p>
          <w:p w:rsidR="002E3C17" w:rsidRPr="00AC05C5" w:rsidRDefault="002E3C17" w:rsidP="00403163">
            <w:pPr>
              <w:pStyle w:val="ConsPlusNormal"/>
              <w:ind w:firstLine="540"/>
              <w:jc w:val="both"/>
              <w:rPr>
                <w:rFonts w:ascii="Times New Roman" w:hAnsi="Times New Roman" w:cs="Times New Roman"/>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bookmarkStart w:id="31" w:name="P106"/>
            <w:bookmarkEnd w:id="31"/>
            <w:r w:rsidRPr="00AC05C5">
              <w:rPr>
                <w:rFonts w:ascii="Times New Roman" w:hAnsi="Times New Roman" w:cs="Times New Roman"/>
                <w:sz w:val="18"/>
                <w:szCs w:val="18"/>
              </w:rPr>
              <w:t xml:space="preserve">Пример 3. Учреждение Б было проверено в 2020 г. Проверяемый период - 2018 г. В результате изучения первичных документов, учетных регистров, форм отчетности сделан анализ исполнения бюджетной сметы по бюджетным средствам за 2018 г. Извлечение из таблицы анализа исполнения бюджетной сметы по кодам </w:t>
            </w:r>
            <w:hyperlink r:id="rId199"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w:t>
            </w:r>
            <w:hyperlink r:id="rId200" w:history="1">
              <w:r w:rsidRPr="00AC05C5">
                <w:rPr>
                  <w:rFonts w:ascii="Times New Roman" w:hAnsi="Times New Roman" w:cs="Times New Roman"/>
                  <w:sz w:val="18"/>
                  <w:szCs w:val="18"/>
                </w:rPr>
                <w:t>213</w:t>
              </w:r>
            </w:hyperlink>
            <w:r w:rsidRPr="00AC05C5">
              <w:rPr>
                <w:rFonts w:ascii="Times New Roman" w:hAnsi="Times New Roman" w:cs="Times New Roman"/>
                <w:sz w:val="18"/>
                <w:szCs w:val="18"/>
              </w:rPr>
              <w:t xml:space="preserve">, </w:t>
            </w:r>
            <w:hyperlink r:id="rId201" w:history="1">
              <w:r w:rsidRPr="00AC05C5">
                <w:rPr>
                  <w:rFonts w:ascii="Times New Roman" w:hAnsi="Times New Roman" w:cs="Times New Roman"/>
                  <w:sz w:val="18"/>
                  <w:szCs w:val="18"/>
                </w:rPr>
                <w:t>226</w:t>
              </w:r>
            </w:hyperlink>
            <w:r w:rsidRPr="00AC05C5">
              <w:rPr>
                <w:rFonts w:ascii="Times New Roman" w:hAnsi="Times New Roman" w:cs="Times New Roman"/>
                <w:sz w:val="18"/>
                <w:szCs w:val="18"/>
              </w:rPr>
              <w:t xml:space="preserve"> приведено в табл. 2.</w:t>
            </w:r>
          </w:p>
          <w:p w:rsidR="002E3C17" w:rsidRPr="00AC05C5" w:rsidRDefault="002E3C17" w:rsidP="00403163">
            <w:pPr>
              <w:pStyle w:val="ConsPlusNormal"/>
              <w:ind w:firstLine="540"/>
              <w:jc w:val="both"/>
              <w:rPr>
                <w:rFonts w:ascii="Times New Roman" w:hAnsi="Times New Roman" w:cs="Times New Roman"/>
                <w:sz w:val="18"/>
                <w:szCs w:val="18"/>
              </w:rPr>
            </w:pPr>
          </w:p>
          <w:p w:rsidR="002E3C17" w:rsidRPr="00AC05C5" w:rsidRDefault="002E3C17" w:rsidP="00403163">
            <w:pPr>
              <w:pStyle w:val="ConsPlusNormal"/>
              <w:jc w:val="right"/>
              <w:outlineLvl w:val="0"/>
              <w:rPr>
                <w:rFonts w:ascii="Times New Roman" w:hAnsi="Times New Roman" w:cs="Times New Roman"/>
                <w:sz w:val="18"/>
                <w:szCs w:val="18"/>
              </w:rPr>
            </w:pPr>
            <w:bookmarkStart w:id="32" w:name="_Toc62465033"/>
            <w:r w:rsidRPr="00AC05C5">
              <w:rPr>
                <w:rFonts w:ascii="Times New Roman" w:hAnsi="Times New Roman" w:cs="Times New Roman"/>
                <w:sz w:val="18"/>
                <w:szCs w:val="18"/>
              </w:rPr>
              <w:t>Таблица 2</w:t>
            </w:r>
            <w:bookmarkEnd w:id="32"/>
          </w:p>
          <w:p w:rsidR="002E3C17" w:rsidRPr="00AC05C5" w:rsidRDefault="002E3C17" w:rsidP="00403163">
            <w:pPr>
              <w:pStyle w:val="ConsPlusNormal"/>
              <w:ind w:firstLine="540"/>
              <w:jc w:val="both"/>
              <w:rPr>
                <w:rFonts w:ascii="Times New Roman" w:hAnsi="Times New Roman" w:cs="Times New Roman"/>
                <w:sz w:val="18"/>
                <w:szCs w:val="18"/>
              </w:rPr>
            </w:pPr>
          </w:p>
          <w:p w:rsidR="002E3C17" w:rsidRPr="00AC05C5" w:rsidRDefault="002E3C17" w:rsidP="00403163">
            <w:pPr>
              <w:rPr>
                <w:sz w:val="18"/>
                <w:szCs w:val="18"/>
              </w:rPr>
            </w:pPr>
            <w:bookmarkStart w:id="33" w:name="P110"/>
            <w:bookmarkEnd w:id="33"/>
            <w:r w:rsidRPr="00AC05C5">
              <w:rPr>
                <w:sz w:val="18"/>
                <w:szCs w:val="18"/>
              </w:rPr>
              <w:t xml:space="preserve">Анализ исполнения бюджетной сметы казенного учреждения </w:t>
            </w:r>
          </w:p>
          <w:p w:rsidR="002E3C17" w:rsidRPr="00AC05C5" w:rsidRDefault="002E3C17" w:rsidP="00403163">
            <w:pPr>
              <w:rPr>
                <w:sz w:val="18"/>
                <w:szCs w:val="18"/>
              </w:rPr>
            </w:pPr>
          </w:p>
          <w:p w:rsidR="002E3C17" w:rsidRPr="00AC05C5" w:rsidRDefault="002E3C17" w:rsidP="00403163">
            <w:pPr>
              <w:rPr>
                <w:sz w:val="18"/>
                <w:szCs w:val="18"/>
              </w:rPr>
            </w:pPr>
          </w:p>
          <w:p w:rsidR="002E3C17" w:rsidRPr="00AC05C5" w:rsidRDefault="002E3C17" w:rsidP="00403163">
            <w:pPr>
              <w:rPr>
                <w:sz w:val="18"/>
                <w:szCs w:val="18"/>
              </w:rPr>
            </w:pPr>
          </w:p>
          <w:p w:rsidR="002E3C17" w:rsidRPr="00AC05C5" w:rsidRDefault="002E3C17" w:rsidP="00403163">
            <w:pPr>
              <w:rPr>
                <w:sz w:val="18"/>
                <w:szCs w:val="18"/>
              </w:rPr>
            </w:pPr>
            <w:r w:rsidRPr="00AC05C5">
              <w:rPr>
                <w:noProof/>
                <w:sz w:val="18"/>
                <w:szCs w:val="18"/>
              </w:rPr>
              <w:lastRenderedPageBreak/>
              <w:drawing>
                <wp:inline distT="0" distB="0" distL="0" distR="0">
                  <wp:extent cx="5940425" cy="402336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a:stretch>
                            <a:fillRect/>
                          </a:stretch>
                        </pic:blipFill>
                        <pic:spPr>
                          <a:xfrm>
                            <a:off x="0" y="0"/>
                            <a:ext cx="5940425" cy="4023360"/>
                          </a:xfrm>
                          <a:prstGeom prst="rect">
                            <a:avLst/>
                          </a:prstGeom>
                        </pic:spPr>
                      </pic:pic>
                    </a:graphicData>
                  </a:graphic>
                </wp:inline>
              </w:drawing>
            </w:r>
          </w:p>
          <w:p w:rsidR="002E3C17" w:rsidRPr="00AC05C5" w:rsidRDefault="002E3C17" w:rsidP="00403163">
            <w:pPr>
              <w:rPr>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Из </w:t>
            </w:r>
            <w:hyperlink w:anchor="P136" w:history="1">
              <w:r w:rsidRPr="00AC05C5">
                <w:rPr>
                  <w:rFonts w:ascii="Times New Roman" w:hAnsi="Times New Roman" w:cs="Times New Roman"/>
                  <w:sz w:val="18"/>
                  <w:szCs w:val="18"/>
                </w:rPr>
                <w:t>строки 1 табл. 2</w:t>
              </w:r>
            </w:hyperlink>
            <w:r w:rsidRPr="00AC05C5">
              <w:rPr>
                <w:rFonts w:ascii="Times New Roman" w:hAnsi="Times New Roman" w:cs="Times New Roman"/>
                <w:sz w:val="18"/>
                <w:szCs w:val="18"/>
              </w:rPr>
              <w:t xml:space="preserve"> следует, что фактические и кассовые расходы на оплату труда работникам учреждения, согласно </w:t>
            </w:r>
            <w:hyperlink r:id="rId203" w:history="1">
              <w:r w:rsidRPr="00AC05C5">
                <w:rPr>
                  <w:rFonts w:ascii="Times New Roman" w:hAnsi="Times New Roman" w:cs="Times New Roman"/>
                  <w:sz w:val="18"/>
                  <w:szCs w:val="18"/>
                </w:rPr>
                <w:t>ф. 0503121</w:t>
              </w:r>
            </w:hyperlink>
            <w:r w:rsidRPr="00AC05C5">
              <w:rPr>
                <w:rFonts w:ascii="Times New Roman" w:hAnsi="Times New Roman" w:cs="Times New Roman"/>
                <w:sz w:val="18"/>
                <w:szCs w:val="18"/>
              </w:rPr>
              <w:t xml:space="preserve"> и </w:t>
            </w:r>
            <w:hyperlink r:id="rId204" w:history="1">
              <w:r w:rsidRPr="00AC05C5">
                <w:rPr>
                  <w:rFonts w:ascii="Times New Roman" w:hAnsi="Times New Roman" w:cs="Times New Roman"/>
                  <w:sz w:val="18"/>
                  <w:szCs w:val="18"/>
                </w:rPr>
                <w:t>ф. 0503127</w:t>
              </w:r>
            </w:hyperlink>
            <w:r w:rsidRPr="00AC05C5">
              <w:rPr>
                <w:rFonts w:ascii="Times New Roman" w:hAnsi="Times New Roman" w:cs="Times New Roman"/>
                <w:sz w:val="18"/>
                <w:szCs w:val="18"/>
              </w:rPr>
              <w:t>, составляют 1 580 400 руб., по результатам проверки - 1 560 430 руб., отклонения в сумме 19 970 руб. (18 424 руб. + 1546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Отрицательная сумма отклонения свидетельствует о перерасходе денежных средств по коду 211 против утвержденных по смете в сумме 19 970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Из </w:t>
            </w:r>
            <w:hyperlink w:anchor="P148" w:history="1">
              <w:r w:rsidRPr="00AC05C5">
                <w:rPr>
                  <w:rFonts w:ascii="Times New Roman" w:hAnsi="Times New Roman" w:cs="Times New Roman"/>
                  <w:sz w:val="18"/>
                  <w:szCs w:val="18"/>
                </w:rPr>
                <w:t>строки 2 табл. 2</w:t>
              </w:r>
            </w:hyperlink>
            <w:r w:rsidRPr="00AC05C5">
              <w:rPr>
                <w:rFonts w:ascii="Times New Roman" w:hAnsi="Times New Roman" w:cs="Times New Roman"/>
                <w:sz w:val="18"/>
                <w:szCs w:val="18"/>
              </w:rPr>
              <w:t xml:space="preserve"> видно, что фактические и кассовые расходы по начислениям на оплату труда составляют 532 886 руб., по результатам проверки - 551 310 руб., отклонение в сумме 18 424 руб. (18 763 руб. - 339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Анализ полученных отклонений фактических расходов и кассовых расходов от фактических по результатам проверки показывает следующее:</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 фактические расходы на выплату пособий на рождение ребенка сотрудницам учреждения, которые должны быть отнесены на код </w:t>
            </w:r>
            <w:hyperlink r:id="rId205" w:history="1">
              <w:r w:rsidRPr="00AC05C5">
                <w:rPr>
                  <w:rFonts w:ascii="Times New Roman" w:hAnsi="Times New Roman" w:cs="Times New Roman"/>
                  <w:sz w:val="18"/>
                  <w:szCs w:val="18"/>
                </w:rPr>
                <w:t>213</w:t>
              </w:r>
            </w:hyperlink>
            <w:r w:rsidRPr="00AC05C5">
              <w:rPr>
                <w:rFonts w:ascii="Times New Roman" w:hAnsi="Times New Roman" w:cs="Times New Roman"/>
                <w:sz w:val="18"/>
                <w:szCs w:val="18"/>
              </w:rPr>
              <w:t xml:space="preserve"> "Начисления на выплаты по оплате труда", проведены по коду </w:t>
            </w:r>
            <w:hyperlink r:id="rId206"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"Заработная плата" в сумме 18 763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 фактические расходы на работы по ремонту мебели в сумме 1546 руб., произведенные по договору гражданско-правового характера с физическим лицом, которые должны быть отнесены на код </w:t>
            </w:r>
            <w:hyperlink r:id="rId207" w:history="1">
              <w:r w:rsidRPr="00AC05C5">
                <w:rPr>
                  <w:rFonts w:ascii="Times New Roman" w:hAnsi="Times New Roman" w:cs="Times New Roman"/>
                  <w:sz w:val="18"/>
                  <w:szCs w:val="18"/>
                </w:rPr>
                <w:t>225</w:t>
              </w:r>
            </w:hyperlink>
            <w:r w:rsidRPr="00AC05C5">
              <w:rPr>
                <w:rFonts w:ascii="Times New Roman" w:hAnsi="Times New Roman" w:cs="Times New Roman"/>
                <w:sz w:val="18"/>
                <w:szCs w:val="18"/>
              </w:rPr>
              <w:t xml:space="preserve">, проведены по коду </w:t>
            </w:r>
            <w:hyperlink r:id="rId208"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"Заработная плата" в сумме 1207 руб. и коду </w:t>
            </w:r>
            <w:hyperlink r:id="rId209" w:history="1">
              <w:r w:rsidRPr="00AC05C5">
                <w:rPr>
                  <w:rFonts w:ascii="Times New Roman" w:hAnsi="Times New Roman" w:cs="Times New Roman"/>
                  <w:sz w:val="18"/>
                  <w:szCs w:val="18"/>
                </w:rPr>
                <w:t>213</w:t>
              </w:r>
            </w:hyperlink>
            <w:r w:rsidRPr="00AC05C5">
              <w:rPr>
                <w:rFonts w:ascii="Times New Roman" w:hAnsi="Times New Roman" w:cs="Times New Roman"/>
                <w:sz w:val="18"/>
                <w:szCs w:val="18"/>
              </w:rPr>
              <w:t xml:space="preserve"> "Начисления на выплаты по оплате труда" в сумме 339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Таким образом, в соответствии со </w:t>
            </w:r>
            <w:hyperlink r:id="rId210" w:history="1">
              <w:r w:rsidRPr="00AC05C5">
                <w:rPr>
                  <w:rFonts w:ascii="Times New Roman" w:hAnsi="Times New Roman" w:cs="Times New Roman"/>
                  <w:sz w:val="18"/>
                  <w:szCs w:val="18"/>
                </w:rPr>
                <w:t>ст. 306.4</w:t>
              </w:r>
            </w:hyperlink>
            <w:r w:rsidRPr="00AC05C5">
              <w:rPr>
                <w:rFonts w:ascii="Times New Roman" w:hAnsi="Times New Roman" w:cs="Times New Roman"/>
                <w:sz w:val="18"/>
                <w:szCs w:val="18"/>
              </w:rPr>
              <w:t xml:space="preserve"> Бюджетного кодекса Российской Федерации имеет место </w:t>
            </w:r>
            <w:r w:rsidRPr="00AC05C5">
              <w:rPr>
                <w:rFonts w:ascii="Times New Roman" w:hAnsi="Times New Roman" w:cs="Times New Roman"/>
                <w:b/>
                <w:sz w:val="18"/>
                <w:szCs w:val="18"/>
              </w:rPr>
              <w:t>нецелевое расходование средств федерального бюджета</w:t>
            </w:r>
            <w:r w:rsidRPr="00AC05C5">
              <w:rPr>
                <w:rFonts w:ascii="Times New Roman" w:hAnsi="Times New Roman" w:cs="Times New Roman"/>
                <w:sz w:val="18"/>
                <w:szCs w:val="18"/>
              </w:rPr>
              <w:t>, выразившееся в использовании средств федерального бюджета на цели, не предусмотренные в утвержденной смете (лимитах бюджетных обязательствах) на 2018 г., в сумме 20 309 руб., в том числе:</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 по коду </w:t>
            </w:r>
            <w:hyperlink r:id="rId211" w:history="1">
              <w:r w:rsidRPr="00AC05C5">
                <w:rPr>
                  <w:rFonts w:ascii="Times New Roman" w:hAnsi="Times New Roman" w:cs="Times New Roman"/>
                  <w:sz w:val="18"/>
                  <w:szCs w:val="18"/>
                </w:rPr>
                <w:t>211</w:t>
              </w:r>
            </w:hyperlink>
            <w:r w:rsidRPr="00AC05C5">
              <w:rPr>
                <w:rFonts w:ascii="Times New Roman" w:hAnsi="Times New Roman" w:cs="Times New Roman"/>
                <w:sz w:val="18"/>
                <w:szCs w:val="18"/>
              </w:rPr>
              <w:t xml:space="preserve"> в сумме 19 970 руб. (18 763 руб. + 1207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2) по коду </w:t>
            </w:r>
            <w:hyperlink r:id="rId212" w:history="1">
              <w:r w:rsidRPr="00AC05C5">
                <w:rPr>
                  <w:rFonts w:ascii="Times New Roman" w:hAnsi="Times New Roman" w:cs="Times New Roman"/>
                  <w:sz w:val="18"/>
                  <w:szCs w:val="18"/>
                </w:rPr>
                <w:t>213</w:t>
              </w:r>
            </w:hyperlink>
            <w:r w:rsidRPr="00AC05C5">
              <w:rPr>
                <w:rFonts w:ascii="Times New Roman" w:hAnsi="Times New Roman" w:cs="Times New Roman"/>
                <w:sz w:val="18"/>
                <w:szCs w:val="18"/>
              </w:rPr>
              <w:t xml:space="preserve"> в сумме 339 руб.</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Для того чтобы выяснить причину отклонений, образовавшихся при анализе бюджетной сметы, необходимо проверить порядок формирования расходов.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b/>
                <w:sz w:val="18"/>
                <w:szCs w:val="18"/>
              </w:rPr>
              <w:t>Выводы</w:t>
            </w:r>
            <w:r w:rsidRPr="00AC05C5">
              <w:rPr>
                <w:rFonts w:ascii="Times New Roman" w:hAnsi="Times New Roman" w:cs="Times New Roman"/>
                <w:sz w:val="18"/>
                <w:szCs w:val="18"/>
              </w:rPr>
              <w:t xml:space="preserve"> об использовании бюджетных средств делаются на основании анализа лицевых счетов, выписок из лицевых счетов, первичных документов (чеков, платежных поручений, приходных и расходных ордеров, авансовых отчетов и др.), регистров бюджетного учета, данных главной книги и бюджетной отчетности казенного учреждения.</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Анализ исполнения бюджетной сметы должен производиться по законченному финансовому году, что позволяет со 100%-ной вероятностью выявить нецелевое расходование средств федерального бюджета в разрезе кодов экономической классификации расходов.</w:t>
            </w:r>
          </w:p>
          <w:p w:rsidR="002E3C17" w:rsidRPr="00AC05C5" w:rsidRDefault="002E3C17" w:rsidP="00403163">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Предложенные методические и практические приемы проверки бюджетной сметы казенного учреждения служат инструментом в оказании практической помощи контролерам и основой для эффективных взаимосвязей как субъекта, так и объекта контроля.</w:t>
            </w:r>
          </w:p>
          <w:p w:rsidR="002E3C17" w:rsidRPr="00AC05C5" w:rsidRDefault="002E3C17" w:rsidP="00403163">
            <w:pPr>
              <w:rPr>
                <w:sz w:val="18"/>
                <w:szCs w:val="18"/>
              </w:rPr>
            </w:pPr>
          </w:p>
          <w:p w:rsidR="002E3C17" w:rsidRPr="00AC05C5" w:rsidRDefault="002E3C17" w:rsidP="00403163">
            <w:pPr>
              <w:jc w:val="both"/>
              <w:rPr>
                <w:sz w:val="18"/>
                <w:szCs w:val="18"/>
              </w:rPr>
            </w:pPr>
            <w:r w:rsidRPr="00AC05C5">
              <w:rPr>
                <w:b/>
                <w:sz w:val="18"/>
                <w:szCs w:val="18"/>
              </w:rPr>
              <w:t xml:space="preserve">Задача 7: </w:t>
            </w:r>
            <w:r w:rsidRPr="00AC05C5">
              <w:rPr>
                <w:sz w:val="18"/>
                <w:szCs w:val="18"/>
              </w:rPr>
              <w:t xml:space="preserve">рассчитать показатели бюджетной </w:t>
            </w:r>
            <w:proofErr w:type="spellStart"/>
            <w:r w:rsidRPr="00AC05C5">
              <w:rPr>
                <w:sz w:val="18"/>
                <w:szCs w:val="18"/>
              </w:rPr>
              <w:t>сметыплан</w:t>
            </w:r>
            <w:proofErr w:type="spellEnd"/>
            <w:r w:rsidRPr="00AC05C5">
              <w:rPr>
                <w:sz w:val="18"/>
                <w:szCs w:val="18"/>
              </w:rPr>
              <w:t xml:space="preserve"> - факт в (приложении 1) графа 10 и 11, сделать вывод</w:t>
            </w:r>
          </w:p>
          <w:p w:rsidR="002E3C17" w:rsidRPr="00AC05C5" w:rsidRDefault="002E3C17" w:rsidP="00403163">
            <w:pPr>
              <w:jc w:val="both"/>
              <w:rPr>
                <w:sz w:val="18"/>
                <w:szCs w:val="18"/>
              </w:rPr>
            </w:pPr>
            <w:r w:rsidRPr="00AC05C5">
              <w:rPr>
                <w:sz w:val="18"/>
                <w:szCs w:val="18"/>
              </w:rPr>
              <w:t>Методический материал и пример: приложение 1 и 2</w:t>
            </w:r>
          </w:p>
          <w:p w:rsidR="002E3C17" w:rsidRPr="00AC05C5" w:rsidRDefault="002E3C17" w:rsidP="00403163">
            <w:pPr>
              <w:rPr>
                <w:sz w:val="18"/>
                <w:szCs w:val="18"/>
              </w:rPr>
            </w:pPr>
          </w:p>
          <w:p w:rsidR="002E3C17" w:rsidRPr="00AC05C5" w:rsidRDefault="002E3C17" w:rsidP="00403163">
            <w:pPr>
              <w:rPr>
                <w:b/>
                <w:sz w:val="18"/>
                <w:szCs w:val="18"/>
              </w:rPr>
            </w:pPr>
            <w:r w:rsidRPr="00AC05C5">
              <w:rPr>
                <w:b/>
                <w:sz w:val="18"/>
                <w:szCs w:val="18"/>
              </w:rPr>
              <w:t>Задание 4. (ПК 4.3</w:t>
            </w:r>
            <w:proofErr w:type="gramStart"/>
            <w:r w:rsidRPr="00AC05C5">
              <w:rPr>
                <w:b/>
                <w:sz w:val="18"/>
                <w:szCs w:val="18"/>
              </w:rPr>
              <w:t>)</w:t>
            </w:r>
            <w:proofErr w:type="gramEnd"/>
            <w:r w:rsidRPr="00AC05C5">
              <w:rPr>
                <w:b/>
                <w:sz w:val="18"/>
                <w:szCs w:val="18"/>
              </w:rPr>
              <w:t xml:space="preserve"> Изучить оформление документов по проведению внутренней проверки финансово-</w:t>
            </w:r>
            <w:r w:rsidRPr="00AC05C5">
              <w:rPr>
                <w:b/>
                <w:sz w:val="18"/>
                <w:szCs w:val="18"/>
              </w:rPr>
              <w:lastRenderedPageBreak/>
              <w:t>хозяйственной деятельности:</w:t>
            </w:r>
          </w:p>
          <w:p w:rsidR="002E3C17" w:rsidRPr="00AC05C5" w:rsidRDefault="002E3C17" w:rsidP="00403163">
            <w:pPr>
              <w:rPr>
                <w:sz w:val="18"/>
                <w:szCs w:val="18"/>
              </w:rPr>
            </w:pPr>
            <w:r w:rsidRPr="00AC05C5">
              <w:rPr>
                <w:sz w:val="18"/>
                <w:szCs w:val="18"/>
              </w:rPr>
              <w:t>- Карта внутреннего контроля, План мероприятий внутреннего контроля, Приказ об инвентаризации, инвентаризационные ведомости, акты инвентаризации, отчеты и перечень мероприятий по результату инвентаризации;</w:t>
            </w:r>
          </w:p>
          <w:p w:rsidR="002E3C17" w:rsidRPr="00AC05C5" w:rsidRDefault="002E3C17" w:rsidP="00403163">
            <w:pPr>
              <w:jc w:val="both"/>
              <w:rPr>
                <w:rFonts w:eastAsia="Calibri"/>
                <w:b/>
                <w:sz w:val="18"/>
                <w:szCs w:val="18"/>
                <w:lang w:eastAsia="en-US"/>
              </w:rPr>
            </w:pPr>
            <w:r w:rsidRPr="00AC05C5">
              <w:rPr>
                <w:b/>
                <w:sz w:val="18"/>
                <w:szCs w:val="18"/>
              </w:rPr>
              <w:t xml:space="preserve">Задача 8: </w:t>
            </w:r>
            <w:r w:rsidRPr="00AC05C5">
              <w:rPr>
                <w:sz w:val="18"/>
                <w:szCs w:val="18"/>
              </w:rPr>
              <w:t xml:space="preserve">изучить, описать цель и задачи формирования </w:t>
            </w:r>
            <w:proofErr w:type="gramStart"/>
            <w:r w:rsidRPr="00AC05C5">
              <w:rPr>
                <w:sz w:val="18"/>
                <w:szCs w:val="18"/>
              </w:rPr>
              <w:t>документа,  и</w:t>
            </w:r>
            <w:proofErr w:type="gramEnd"/>
            <w:r w:rsidRPr="00AC05C5">
              <w:rPr>
                <w:sz w:val="18"/>
                <w:szCs w:val="18"/>
              </w:rPr>
              <w:t xml:space="preserve"> представить образец документа по проведению внутреннего контроля,</w:t>
            </w:r>
          </w:p>
        </w:tc>
      </w:tr>
      <w:tr w:rsidR="002E3C17" w:rsidRPr="00AC05C5" w:rsidTr="00403163">
        <w:tc>
          <w:tcPr>
            <w:tcW w:w="9354" w:type="dxa"/>
            <w:tcBorders>
              <w:top w:val="nil"/>
              <w:left w:val="nil"/>
              <w:bottom w:val="nil"/>
              <w:right w:val="nil"/>
            </w:tcBorders>
          </w:tcPr>
          <w:p w:rsidR="002E3C17" w:rsidRPr="00AC05C5" w:rsidRDefault="002E3C17" w:rsidP="00403163">
            <w:pPr>
              <w:widowControl w:val="0"/>
              <w:autoSpaceDE w:val="0"/>
              <w:autoSpaceDN w:val="0"/>
              <w:jc w:val="both"/>
              <w:rPr>
                <w:sz w:val="18"/>
                <w:szCs w:val="18"/>
              </w:rPr>
            </w:pPr>
            <w:proofErr w:type="gramStart"/>
            <w:r w:rsidRPr="00AC05C5">
              <w:rPr>
                <w:b/>
                <w:sz w:val="18"/>
                <w:szCs w:val="18"/>
              </w:rPr>
              <w:lastRenderedPageBreak/>
              <w:t>Пример:  оформления</w:t>
            </w:r>
            <w:proofErr w:type="gramEnd"/>
            <w:r w:rsidRPr="00AC05C5">
              <w:rPr>
                <w:b/>
                <w:sz w:val="18"/>
                <w:szCs w:val="18"/>
              </w:rPr>
              <w:t xml:space="preserve"> текстовой части и приложения к отчету о практике: Приказа о создании инвентаризационной комиссии в организациях любой формы управления:</w:t>
            </w:r>
          </w:p>
          <w:p w:rsidR="002E3C17" w:rsidRPr="00AC05C5" w:rsidRDefault="002E3C17" w:rsidP="00403163">
            <w:pPr>
              <w:widowControl w:val="0"/>
              <w:autoSpaceDE w:val="0"/>
              <w:autoSpaceDN w:val="0"/>
              <w:ind w:firstLine="387"/>
              <w:jc w:val="both"/>
              <w:rPr>
                <w:sz w:val="18"/>
                <w:szCs w:val="18"/>
              </w:rPr>
            </w:pPr>
            <w:r w:rsidRPr="00AC05C5">
              <w:rPr>
                <w:sz w:val="18"/>
                <w:szCs w:val="18"/>
              </w:rPr>
              <w:t>В состав инвентаризационной комиссии можно включать любых работников организации. Комиссия состоит минимум из трех человек - работников бухгалтерии, технических и других специалистов (</w:t>
            </w:r>
            <w:hyperlink r:id="rId213" w:history="1">
              <w:r w:rsidRPr="00AC05C5">
                <w:rPr>
                  <w:sz w:val="18"/>
                  <w:szCs w:val="18"/>
                </w:rPr>
                <w:t>п. 2.3</w:t>
              </w:r>
            </w:hyperlink>
            <w:r w:rsidRPr="00AC05C5">
              <w:rPr>
                <w:sz w:val="18"/>
                <w:szCs w:val="18"/>
              </w:rPr>
              <w:t xml:space="preserve"> Методических указаний по инвентаризации</w:t>
            </w:r>
            <w:r w:rsidRPr="00AC05C5">
              <w:rPr>
                <w:sz w:val="18"/>
                <w:szCs w:val="18"/>
                <w:lang w:val="en-US"/>
              </w:rPr>
              <w:t>N</w:t>
            </w:r>
            <w:r w:rsidRPr="00AC05C5">
              <w:rPr>
                <w:sz w:val="18"/>
                <w:szCs w:val="18"/>
              </w:rPr>
              <w:t xml:space="preserve"> 49).</w:t>
            </w:r>
          </w:p>
          <w:p w:rsidR="002E3C17" w:rsidRPr="00AC05C5" w:rsidRDefault="002E3C17" w:rsidP="00403163">
            <w:pPr>
              <w:widowControl w:val="0"/>
              <w:autoSpaceDE w:val="0"/>
              <w:autoSpaceDN w:val="0"/>
              <w:ind w:firstLine="387"/>
              <w:jc w:val="both"/>
              <w:rPr>
                <w:sz w:val="18"/>
                <w:szCs w:val="18"/>
              </w:rPr>
            </w:pPr>
            <w:r w:rsidRPr="00AC05C5">
              <w:rPr>
                <w:sz w:val="18"/>
                <w:szCs w:val="18"/>
              </w:rPr>
              <w:t>Председателем, как правило, назначают заместителя руководителя организации или главного бухгалтера.</w:t>
            </w:r>
          </w:p>
          <w:p w:rsidR="002E3C17" w:rsidRPr="00AC05C5" w:rsidRDefault="002E3C17" w:rsidP="00403163">
            <w:pPr>
              <w:widowControl w:val="0"/>
              <w:autoSpaceDE w:val="0"/>
              <w:autoSpaceDN w:val="0"/>
              <w:ind w:firstLine="387"/>
              <w:jc w:val="both"/>
              <w:rPr>
                <w:sz w:val="18"/>
                <w:szCs w:val="18"/>
              </w:rPr>
            </w:pPr>
            <w:r w:rsidRPr="00AC05C5">
              <w:rPr>
                <w:sz w:val="18"/>
                <w:szCs w:val="18"/>
              </w:rPr>
              <w:t xml:space="preserve">Состав комиссии и ее председателя утверждает руководитель организации </w:t>
            </w:r>
            <w:hyperlink r:id="rId214" w:history="1">
              <w:r w:rsidRPr="00AC05C5">
                <w:rPr>
                  <w:sz w:val="18"/>
                  <w:szCs w:val="18"/>
                </w:rPr>
                <w:t>приказом</w:t>
              </w:r>
            </w:hyperlink>
            <w:r w:rsidRPr="00AC05C5">
              <w:rPr>
                <w:sz w:val="18"/>
                <w:szCs w:val="18"/>
              </w:rPr>
              <w:t xml:space="preserve"> о проведении инвентаризации. Можно назначить и постоянно действующую инвентаризационную комиссию, для этого издается приказ в произвольной форме.</w:t>
            </w:r>
          </w:p>
          <w:p w:rsidR="002E3C17" w:rsidRPr="00AC05C5" w:rsidRDefault="002E3C17" w:rsidP="00403163">
            <w:pPr>
              <w:widowControl w:val="0"/>
              <w:autoSpaceDE w:val="0"/>
              <w:autoSpaceDN w:val="0"/>
              <w:jc w:val="both"/>
              <w:outlineLvl w:val="0"/>
              <w:rPr>
                <w:sz w:val="18"/>
                <w:szCs w:val="18"/>
              </w:rPr>
            </w:pPr>
          </w:p>
          <w:tbl>
            <w:tblPr>
              <w:tblW w:w="84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8480"/>
            </w:tblGrid>
            <w:tr w:rsidR="002E3C17" w:rsidRPr="00AC05C5" w:rsidTr="00403163">
              <w:trPr>
                <w:jc w:val="center"/>
              </w:trPr>
              <w:tc>
                <w:tcPr>
                  <w:tcW w:w="8480" w:type="dxa"/>
                </w:tcPr>
                <w:p w:rsidR="002E3C17" w:rsidRPr="00AC05C5" w:rsidRDefault="002E3C17" w:rsidP="00403163">
                  <w:pPr>
                    <w:widowControl w:val="0"/>
                    <w:autoSpaceDE w:val="0"/>
                    <w:autoSpaceDN w:val="0"/>
                    <w:jc w:val="both"/>
                    <w:rPr>
                      <w:sz w:val="18"/>
                      <w:szCs w:val="18"/>
                    </w:rPr>
                  </w:pPr>
                  <w:r w:rsidRPr="00AC05C5">
                    <w:rPr>
                      <w:sz w:val="18"/>
                      <w:szCs w:val="18"/>
                      <w:u w:val="single"/>
                    </w:rPr>
                    <w:t>Пример. Приказ о создании инвентаризационной комиссии</w:t>
                  </w:r>
                </w:p>
                <w:p w:rsidR="002E3C17" w:rsidRPr="00AC05C5" w:rsidRDefault="002E3C17" w:rsidP="00403163">
                  <w:pPr>
                    <w:widowControl w:val="0"/>
                    <w:autoSpaceDE w:val="0"/>
                    <w:autoSpaceDN w:val="0"/>
                    <w:jc w:val="center"/>
                    <w:rPr>
                      <w:sz w:val="18"/>
                      <w:szCs w:val="18"/>
                    </w:rPr>
                  </w:pPr>
                  <w:r w:rsidRPr="00AC05C5">
                    <w:rPr>
                      <w:sz w:val="18"/>
                      <w:szCs w:val="18"/>
                    </w:rPr>
                    <w:t>ООО "Альфа"</w:t>
                  </w:r>
                </w:p>
                <w:p w:rsidR="002E3C17" w:rsidRPr="00AC05C5" w:rsidRDefault="002E3C17" w:rsidP="00403163">
                  <w:pPr>
                    <w:widowControl w:val="0"/>
                    <w:autoSpaceDE w:val="0"/>
                    <w:autoSpaceDN w:val="0"/>
                    <w:jc w:val="both"/>
                    <w:rPr>
                      <w:sz w:val="18"/>
                      <w:szCs w:val="18"/>
                    </w:rPr>
                  </w:pPr>
                </w:p>
                <w:p w:rsidR="002E3C17" w:rsidRPr="00AC05C5" w:rsidRDefault="002E3C17" w:rsidP="00403163">
                  <w:pPr>
                    <w:widowControl w:val="0"/>
                    <w:autoSpaceDE w:val="0"/>
                    <w:autoSpaceDN w:val="0"/>
                    <w:jc w:val="center"/>
                    <w:rPr>
                      <w:sz w:val="18"/>
                      <w:szCs w:val="18"/>
                    </w:rPr>
                  </w:pPr>
                  <w:r w:rsidRPr="00AC05C5">
                    <w:rPr>
                      <w:b/>
                      <w:sz w:val="18"/>
                      <w:szCs w:val="18"/>
                    </w:rPr>
                    <w:t>ПРИКАЗ</w:t>
                  </w:r>
                </w:p>
                <w:p w:rsidR="002E3C17" w:rsidRPr="00AC05C5" w:rsidRDefault="002E3C17" w:rsidP="00403163">
                  <w:pPr>
                    <w:widowControl w:val="0"/>
                    <w:autoSpaceDE w:val="0"/>
                    <w:autoSpaceDN w:val="0"/>
                    <w:jc w:val="center"/>
                    <w:rPr>
                      <w:sz w:val="18"/>
                      <w:szCs w:val="18"/>
                    </w:rPr>
                  </w:pPr>
                  <w:r w:rsidRPr="00AC05C5">
                    <w:rPr>
                      <w:b/>
                      <w:sz w:val="18"/>
                      <w:szCs w:val="18"/>
                    </w:rPr>
                    <w:t>о создании инвентаризационной комиссии</w:t>
                  </w:r>
                </w:p>
                <w:p w:rsidR="002E3C17" w:rsidRPr="00AC05C5" w:rsidRDefault="002E3C17" w:rsidP="00403163">
                  <w:pPr>
                    <w:widowControl w:val="0"/>
                    <w:autoSpaceDE w:val="0"/>
                    <w:autoSpaceDN w:val="0"/>
                    <w:jc w:val="both"/>
                    <w:rPr>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077"/>
                    <w:gridCol w:w="3993"/>
                  </w:tblGrid>
                  <w:tr w:rsidR="002E3C17" w:rsidRPr="00AC05C5" w:rsidTr="00403163">
                    <w:tc>
                      <w:tcPr>
                        <w:tcW w:w="4677" w:type="dxa"/>
                      </w:tcPr>
                      <w:p w:rsidR="002E3C17" w:rsidRPr="00AC05C5" w:rsidRDefault="002E3C17" w:rsidP="00403163">
                        <w:pPr>
                          <w:widowControl w:val="0"/>
                          <w:autoSpaceDE w:val="0"/>
                          <w:autoSpaceDN w:val="0"/>
                          <w:rPr>
                            <w:sz w:val="18"/>
                            <w:szCs w:val="18"/>
                          </w:rPr>
                        </w:pPr>
                        <w:r w:rsidRPr="00AC05C5">
                          <w:rPr>
                            <w:sz w:val="18"/>
                            <w:szCs w:val="18"/>
                          </w:rPr>
                          <w:t>15.01.2020</w:t>
                        </w:r>
                      </w:p>
                    </w:tc>
                    <w:tc>
                      <w:tcPr>
                        <w:tcW w:w="4677" w:type="dxa"/>
                      </w:tcPr>
                      <w:p w:rsidR="002E3C17" w:rsidRPr="00AC05C5" w:rsidRDefault="002E3C17" w:rsidP="00403163">
                        <w:pPr>
                          <w:widowControl w:val="0"/>
                          <w:autoSpaceDE w:val="0"/>
                          <w:autoSpaceDN w:val="0"/>
                          <w:jc w:val="right"/>
                          <w:rPr>
                            <w:sz w:val="18"/>
                            <w:szCs w:val="18"/>
                          </w:rPr>
                        </w:pPr>
                        <w:r w:rsidRPr="00AC05C5">
                          <w:rPr>
                            <w:sz w:val="18"/>
                            <w:szCs w:val="18"/>
                          </w:rPr>
                          <w:t>N 5</w:t>
                        </w:r>
                      </w:p>
                    </w:tc>
                  </w:tr>
                </w:tbl>
                <w:p w:rsidR="002E3C17" w:rsidRPr="00AC05C5" w:rsidRDefault="002E3C17" w:rsidP="00403163">
                  <w:pPr>
                    <w:widowControl w:val="0"/>
                    <w:autoSpaceDE w:val="0"/>
                    <w:autoSpaceDN w:val="0"/>
                    <w:jc w:val="both"/>
                    <w:rPr>
                      <w:sz w:val="18"/>
                      <w:szCs w:val="18"/>
                    </w:rPr>
                  </w:pPr>
                  <w:r w:rsidRPr="00AC05C5">
                    <w:rPr>
                      <w:sz w:val="18"/>
                      <w:szCs w:val="18"/>
                    </w:rPr>
                    <w:t>Для проведения плановых и внеплановых инвентаризаций создать с 16.01.2020 постоянно действующую инвентаризационную комиссию в составе:</w:t>
                  </w:r>
                </w:p>
                <w:p w:rsidR="002E3C17" w:rsidRPr="00AC05C5" w:rsidRDefault="002E3C17" w:rsidP="00403163">
                  <w:pPr>
                    <w:widowControl w:val="0"/>
                    <w:autoSpaceDE w:val="0"/>
                    <w:autoSpaceDN w:val="0"/>
                    <w:jc w:val="both"/>
                    <w:rPr>
                      <w:sz w:val="18"/>
                      <w:szCs w:val="18"/>
                    </w:rPr>
                  </w:pPr>
                  <w:r w:rsidRPr="00AC05C5">
                    <w:rPr>
                      <w:sz w:val="18"/>
                      <w:szCs w:val="18"/>
                    </w:rPr>
                    <w:t>председатель комиссии - Главный бухгалтер Никанорова Е.А.</w:t>
                  </w:r>
                </w:p>
                <w:p w:rsidR="002E3C17" w:rsidRPr="00AC05C5" w:rsidRDefault="002E3C17" w:rsidP="00403163">
                  <w:pPr>
                    <w:widowControl w:val="0"/>
                    <w:autoSpaceDE w:val="0"/>
                    <w:autoSpaceDN w:val="0"/>
                    <w:jc w:val="both"/>
                    <w:rPr>
                      <w:sz w:val="18"/>
                      <w:szCs w:val="18"/>
                    </w:rPr>
                  </w:pPr>
                  <w:r w:rsidRPr="00AC05C5">
                    <w:rPr>
                      <w:sz w:val="18"/>
                      <w:szCs w:val="18"/>
                    </w:rPr>
                    <w:t>члены комиссии: - менеджер Потапов А.С.</w:t>
                  </w:r>
                </w:p>
                <w:p w:rsidR="002E3C17" w:rsidRPr="00AC05C5" w:rsidRDefault="002E3C17" w:rsidP="00403163">
                  <w:pPr>
                    <w:widowControl w:val="0"/>
                    <w:autoSpaceDE w:val="0"/>
                    <w:autoSpaceDN w:val="0"/>
                    <w:jc w:val="both"/>
                    <w:rPr>
                      <w:sz w:val="18"/>
                      <w:szCs w:val="18"/>
                    </w:rPr>
                  </w:pPr>
                  <w:r w:rsidRPr="00AC05C5">
                    <w:rPr>
                      <w:sz w:val="18"/>
                      <w:szCs w:val="18"/>
                    </w:rPr>
                    <w:t xml:space="preserve">                - бухгалтер Петрова Е.П.</w:t>
                  </w:r>
                </w:p>
                <w:p w:rsidR="002E3C17" w:rsidRPr="00AC05C5" w:rsidRDefault="002E3C17" w:rsidP="00403163">
                  <w:pPr>
                    <w:widowControl w:val="0"/>
                    <w:autoSpaceDE w:val="0"/>
                    <w:autoSpaceDN w:val="0"/>
                    <w:jc w:val="both"/>
                    <w:rPr>
                      <w:sz w:val="18"/>
                      <w:szCs w:val="18"/>
                    </w:rPr>
                  </w:pPr>
                  <w:r w:rsidRPr="00AC05C5">
                    <w:rPr>
                      <w:sz w:val="18"/>
                      <w:szCs w:val="18"/>
                    </w:rPr>
                    <w:t xml:space="preserve">                - юрист Карамзин К.Н.</w:t>
                  </w:r>
                </w:p>
                <w:p w:rsidR="002E3C17" w:rsidRPr="00AC05C5" w:rsidRDefault="002E3C17" w:rsidP="00403163">
                  <w:pPr>
                    <w:widowControl w:val="0"/>
                    <w:autoSpaceDE w:val="0"/>
                    <w:autoSpaceDN w:val="0"/>
                    <w:jc w:val="both"/>
                    <w:rPr>
                      <w:sz w:val="18"/>
                      <w:szCs w:val="18"/>
                    </w:rPr>
                  </w:pPr>
                </w:p>
                <w:p w:rsidR="002E3C17" w:rsidRPr="00AC05C5" w:rsidRDefault="002E3C17" w:rsidP="00403163">
                  <w:pPr>
                    <w:widowControl w:val="0"/>
                    <w:autoSpaceDE w:val="0"/>
                    <w:autoSpaceDN w:val="0"/>
                    <w:jc w:val="both"/>
                    <w:rPr>
                      <w:sz w:val="18"/>
                      <w:szCs w:val="18"/>
                    </w:rPr>
                  </w:pPr>
                  <w:r w:rsidRPr="00AC05C5">
                    <w:rPr>
                      <w:sz w:val="18"/>
                      <w:szCs w:val="18"/>
                    </w:rPr>
                    <w:t xml:space="preserve">Генеральный директор </w:t>
                  </w:r>
                  <w:r w:rsidRPr="00AC05C5">
                    <w:rPr>
                      <w:i/>
                      <w:sz w:val="18"/>
                      <w:szCs w:val="18"/>
                    </w:rPr>
                    <w:t>Иванов</w:t>
                  </w:r>
                  <w:r w:rsidRPr="00AC05C5">
                    <w:rPr>
                      <w:sz w:val="18"/>
                      <w:szCs w:val="18"/>
                    </w:rPr>
                    <w:t xml:space="preserve"> </w:t>
                  </w:r>
                  <w:proofErr w:type="spellStart"/>
                  <w:r w:rsidRPr="00AC05C5">
                    <w:rPr>
                      <w:sz w:val="18"/>
                      <w:szCs w:val="18"/>
                    </w:rPr>
                    <w:t>Иванов</w:t>
                  </w:r>
                  <w:proofErr w:type="spellEnd"/>
                  <w:r w:rsidRPr="00AC05C5">
                    <w:rPr>
                      <w:sz w:val="18"/>
                      <w:szCs w:val="18"/>
                    </w:rPr>
                    <w:t> И.И.</w:t>
                  </w:r>
                  <w:r w:rsidRPr="00AC05C5">
                    <w:rPr>
                      <w:sz w:val="18"/>
                      <w:szCs w:val="18"/>
                    </w:rPr>
                    <w:br/>
                    <w:t>С приказом ознакомлены:</w:t>
                  </w:r>
                </w:p>
                <w:p w:rsidR="002E3C17" w:rsidRPr="00AC05C5" w:rsidRDefault="002E3C17" w:rsidP="00403163">
                  <w:pPr>
                    <w:widowControl w:val="0"/>
                    <w:autoSpaceDE w:val="0"/>
                    <w:autoSpaceDN w:val="0"/>
                    <w:jc w:val="both"/>
                    <w:rPr>
                      <w:sz w:val="18"/>
                      <w:szCs w:val="18"/>
                    </w:rPr>
                  </w:pPr>
                  <w:r w:rsidRPr="00AC05C5">
                    <w:rPr>
                      <w:sz w:val="18"/>
                      <w:szCs w:val="18"/>
                    </w:rPr>
                    <w:t xml:space="preserve">Главный бухгалтер </w:t>
                  </w:r>
                  <w:r w:rsidRPr="00AC05C5">
                    <w:rPr>
                      <w:i/>
                      <w:sz w:val="18"/>
                      <w:szCs w:val="18"/>
                    </w:rPr>
                    <w:t>Никанорова</w:t>
                  </w:r>
                  <w:r w:rsidRPr="00AC05C5">
                    <w:rPr>
                      <w:sz w:val="18"/>
                      <w:szCs w:val="18"/>
                    </w:rPr>
                    <w:t xml:space="preserve"> </w:t>
                  </w:r>
                  <w:proofErr w:type="spellStart"/>
                  <w:r w:rsidRPr="00AC05C5">
                    <w:rPr>
                      <w:sz w:val="18"/>
                      <w:szCs w:val="18"/>
                    </w:rPr>
                    <w:t>Никанорова</w:t>
                  </w:r>
                  <w:proofErr w:type="spellEnd"/>
                  <w:r w:rsidRPr="00AC05C5">
                    <w:rPr>
                      <w:sz w:val="18"/>
                      <w:szCs w:val="18"/>
                    </w:rPr>
                    <w:t> Е.А.</w:t>
                  </w:r>
                  <w:r w:rsidRPr="00AC05C5">
                    <w:rPr>
                      <w:sz w:val="18"/>
                      <w:szCs w:val="18"/>
                    </w:rPr>
                    <w:br/>
                  </w:r>
                  <w:r w:rsidRPr="00AC05C5">
                    <w:rPr>
                      <w:i/>
                      <w:sz w:val="18"/>
                      <w:szCs w:val="18"/>
                    </w:rPr>
                    <w:t>15.01.2020</w:t>
                  </w:r>
                </w:p>
                <w:p w:rsidR="002E3C17" w:rsidRPr="00AC05C5" w:rsidRDefault="002E3C17" w:rsidP="00403163">
                  <w:pPr>
                    <w:widowControl w:val="0"/>
                    <w:autoSpaceDE w:val="0"/>
                    <w:autoSpaceDN w:val="0"/>
                    <w:jc w:val="both"/>
                    <w:rPr>
                      <w:sz w:val="18"/>
                      <w:szCs w:val="18"/>
                    </w:rPr>
                  </w:pPr>
                  <w:r w:rsidRPr="00AC05C5">
                    <w:rPr>
                      <w:sz w:val="18"/>
                      <w:szCs w:val="18"/>
                    </w:rPr>
                    <w:t xml:space="preserve">Менеджер </w:t>
                  </w:r>
                  <w:r w:rsidRPr="00AC05C5">
                    <w:rPr>
                      <w:i/>
                      <w:sz w:val="18"/>
                      <w:szCs w:val="18"/>
                    </w:rPr>
                    <w:t>Потапов</w:t>
                  </w:r>
                  <w:r w:rsidRPr="00AC05C5">
                    <w:rPr>
                      <w:sz w:val="18"/>
                      <w:szCs w:val="18"/>
                    </w:rPr>
                    <w:t xml:space="preserve"> </w:t>
                  </w:r>
                  <w:proofErr w:type="spellStart"/>
                  <w:r w:rsidRPr="00AC05C5">
                    <w:rPr>
                      <w:sz w:val="18"/>
                      <w:szCs w:val="18"/>
                    </w:rPr>
                    <w:t>Потапов</w:t>
                  </w:r>
                  <w:proofErr w:type="spellEnd"/>
                  <w:r w:rsidRPr="00AC05C5">
                    <w:rPr>
                      <w:sz w:val="18"/>
                      <w:szCs w:val="18"/>
                    </w:rPr>
                    <w:t> А.С.</w:t>
                  </w:r>
                  <w:r w:rsidRPr="00AC05C5">
                    <w:rPr>
                      <w:sz w:val="18"/>
                      <w:szCs w:val="18"/>
                    </w:rPr>
                    <w:br/>
                  </w:r>
                  <w:r w:rsidRPr="00AC05C5">
                    <w:rPr>
                      <w:i/>
                      <w:sz w:val="18"/>
                      <w:szCs w:val="18"/>
                    </w:rPr>
                    <w:t>15.01.2020</w:t>
                  </w:r>
                </w:p>
                <w:p w:rsidR="002E3C17" w:rsidRPr="00AC05C5" w:rsidRDefault="002E3C17" w:rsidP="00403163">
                  <w:pPr>
                    <w:widowControl w:val="0"/>
                    <w:autoSpaceDE w:val="0"/>
                    <w:autoSpaceDN w:val="0"/>
                    <w:jc w:val="both"/>
                    <w:rPr>
                      <w:sz w:val="18"/>
                      <w:szCs w:val="18"/>
                    </w:rPr>
                  </w:pPr>
                  <w:r w:rsidRPr="00AC05C5">
                    <w:rPr>
                      <w:sz w:val="18"/>
                      <w:szCs w:val="18"/>
                    </w:rPr>
                    <w:t xml:space="preserve">Бухгалтер </w:t>
                  </w:r>
                  <w:r w:rsidRPr="00AC05C5">
                    <w:rPr>
                      <w:i/>
                      <w:sz w:val="18"/>
                      <w:szCs w:val="18"/>
                    </w:rPr>
                    <w:t>Петрова</w:t>
                  </w:r>
                  <w:r w:rsidRPr="00AC05C5">
                    <w:rPr>
                      <w:sz w:val="18"/>
                      <w:szCs w:val="18"/>
                    </w:rPr>
                    <w:t xml:space="preserve"> </w:t>
                  </w:r>
                  <w:proofErr w:type="spellStart"/>
                  <w:r w:rsidRPr="00AC05C5">
                    <w:rPr>
                      <w:sz w:val="18"/>
                      <w:szCs w:val="18"/>
                    </w:rPr>
                    <w:t>Петрова</w:t>
                  </w:r>
                  <w:proofErr w:type="spellEnd"/>
                  <w:r w:rsidRPr="00AC05C5">
                    <w:rPr>
                      <w:sz w:val="18"/>
                      <w:szCs w:val="18"/>
                    </w:rPr>
                    <w:t> Е.П.</w:t>
                  </w:r>
                  <w:r w:rsidRPr="00AC05C5">
                    <w:rPr>
                      <w:sz w:val="18"/>
                      <w:szCs w:val="18"/>
                    </w:rPr>
                    <w:br/>
                  </w:r>
                  <w:r w:rsidRPr="00AC05C5">
                    <w:rPr>
                      <w:i/>
                      <w:sz w:val="18"/>
                      <w:szCs w:val="18"/>
                    </w:rPr>
                    <w:t>15.01.2020</w:t>
                  </w:r>
                </w:p>
                <w:p w:rsidR="002E3C17" w:rsidRPr="00AC05C5" w:rsidRDefault="002E3C17" w:rsidP="00403163">
                  <w:pPr>
                    <w:widowControl w:val="0"/>
                    <w:autoSpaceDE w:val="0"/>
                    <w:autoSpaceDN w:val="0"/>
                    <w:jc w:val="both"/>
                    <w:rPr>
                      <w:sz w:val="18"/>
                      <w:szCs w:val="18"/>
                    </w:rPr>
                  </w:pPr>
                  <w:r w:rsidRPr="00AC05C5">
                    <w:rPr>
                      <w:sz w:val="18"/>
                      <w:szCs w:val="18"/>
                    </w:rPr>
                    <w:t xml:space="preserve">Юрист </w:t>
                  </w:r>
                  <w:r w:rsidRPr="00AC05C5">
                    <w:rPr>
                      <w:i/>
                      <w:sz w:val="18"/>
                      <w:szCs w:val="18"/>
                    </w:rPr>
                    <w:t>Карамзин</w:t>
                  </w:r>
                  <w:r w:rsidRPr="00AC05C5">
                    <w:rPr>
                      <w:sz w:val="18"/>
                      <w:szCs w:val="18"/>
                    </w:rPr>
                    <w:t xml:space="preserve"> </w:t>
                  </w:r>
                  <w:proofErr w:type="spellStart"/>
                  <w:r w:rsidRPr="00AC05C5">
                    <w:rPr>
                      <w:sz w:val="18"/>
                      <w:szCs w:val="18"/>
                    </w:rPr>
                    <w:t>Карамзин</w:t>
                  </w:r>
                  <w:proofErr w:type="spellEnd"/>
                  <w:r w:rsidRPr="00AC05C5">
                    <w:rPr>
                      <w:sz w:val="18"/>
                      <w:szCs w:val="18"/>
                    </w:rPr>
                    <w:t> К.Н.</w:t>
                  </w:r>
                  <w:r w:rsidRPr="00AC05C5">
                    <w:rPr>
                      <w:sz w:val="18"/>
                      <w:szCs w:val="18"/>
                    </w:rPr>
                    <w:br/>
                  </w:r>
                  <w:r w:rsidRPr="00AC05C5">
                    <w:rPr>
                      <w:i/>
                      <w:sz w:val="18"/>
                      <w:szCs w:val="18"/>
                    </w:rPr>
                    <w:t>15.01.2020</w:t>
                  </w:r>
                </w:p>
              </w:tc>
            </w:tr>
          </w:tbl>
          <w:p w:rsidR="002E3C17" w:rsidRPr="00AC05C5" w:rsidRDefault="002E3C17" w:rsidP="00403163">
            <w:pPr>
              <w:widowControl w:val="0"/>
              <w:autoSpaceDE w:val="0"/>
              <w:autoSpaceDN w:val="0"/>
              <w:jc w:val="both"/>
              <w:rPr>
                <w:sz w:val="18"/>
                <w:szCs w:val="18"/>
              </w:rPr>
            </w:pPr>
          </w:p>
          <w:p w:rsidR="002E3C17" w:rsidRPr="00AC05C5" w:rsidRDefault="002E3C17" w:rsidP="00403163">
            <w:pPr>
              <w:widowControl w:val="0"/>
              <w:autoSpaceDE w:val="0"/>
              <w:autoSpaceDN w:val="0"/>
              <w:ind w:firstLine="529"/>
              <w:jc w:val="both"/>
              <w:rPr>
                <w:sz w:val="18"/>
                <w:szCs w:val="18"/>
              </w:rPr>
            </w:pPr>
            <w:r w:rsidRPr="00AC05C5">
              <w:rPr>
                <w:sz w:val="18"/>
                <w:szCs w:val="18"/>
              </w:rPr>
              <w:t>При инвентаризации члены комиссии пересчитывают имущество и определяют его качественное состояние. Полученные данные вносят в инвентаризационные описи (</w:t>
            </w:r>
            <w:hyperlink r:id="rId215" w:history="1">
              <w:r w:rsidRPr="00AC05C5">
                <w:rPr>
                  <w:sz w:val="18"/>
                  <w:szCs w:val="18"/>
                </w:rPr>
                <w:t>п. 2.7</w:t>
              </w:r>
            </w:hyperlink>
            <w:r w:rsidRPr="00AC05C5">
              <w:rPr>
                <w:sz w:val="18"/>
                <w:szCs w:val="18"/>
              </w:rPr>
              <w:t xml:space="preserve"> Методических указаний по инвентаризации).</w:t>
            </w:r>
          </w:p>
          <w:p w:rsidR="002E3C17" w:rsidRPr="00AC05C5" w:rsidRDefault="002E3C17" w:rsidP="00403163">
            <w:pPr>
              <w:widowControl w:val="0"/>
              <w:autoSpaceDE w:val="0"/>
              <w:autoSpaceDN w:val="0"/>
              <w:ind w:firstLine="529"/>
              <w:jc w:val="both"/>
              <w:rPr>
                <w:sz w:val="18"/>
                <w:szCs w:val="18"/>
              </w:rPr>
            </w:pPr>
            <w:r w:rsidRPr="00AC05C5">
              <w:rPr>
                <w:sz w:val="18"/>
                <w:szCs w:val="18"/>
              </w:rPr>
              <w:t>Материально ответственные лица обязаны присутствовать при инвентаризации вверенного им имущества, но в инвентаризационную комиссию не входят.</w:t>
            </w:r>
          </w:p>
          <w:p w:rsidR="002E3C17" w:rsidRPr="00AC05C5" w:rsidRDefault="002E3C17" w:rsidP="00403163">
            <w:pPr>
              <w:widowControl w:val="0"/>
              <w:autoSpaceDE w:val="0"/>
              <w:autoSpaceDN w:val="0"/>
              <w:jc w:val="center"/>
              <w:rPr>
                <w:sz w:val="18"/>
                <w:szCs w:val="18"/>
              </w:rPr>
            </w:pPr>
          </w:p>
        </w:tc>
      </w:tr>
    </w:tbl>
    <w:p w:rsidR="002E3C17" w:rsidRPr="00AC05C5" w:rsidRDefault="002E3C17" w:rsidP="002E3C17">
      <w:pPr>
        <w:rPr>
          <w:rFonts w:eastAsiaTheme="minorHAnsi"/>
          <w:b/>
          <w:sz w:val="18"/>
          <w:szCs w:val="18"/>
        </w:rPr>
      </w:pPr>
      <w:r w:rsidRPr="00AC05C5">
        <w:rPr>
          <w:rFonts w:eastAsiaTheme="minorHAnsi"/>
          <w:b/>
          <w:sz w:val="18"/>
          <w:szCs w:val="18"/>
        </w:rPr>
        <w:t>Задача 9: Сформируйте перечень видов мероприятий налогового контроля (по данным таблицы 9.</w:t>
      </w:r>
    </w:p>
    <w:p w:rsidR="002E3C17" w:rsidRPr="0053666E" w:rsidRDefault="002E3C17" w:rsidP="0053666E">
      <w:pPr>
        <w:jc w:val="center"/>
        <w:rPr>
          <w:b/>
          <w:bCs/>
        </w:rPr>
      </w:pPr>
      <w:r w:rsidRPr="0053666E">
        <w:rPr>
          <w:b/>
          <w:bCs/>
        </w:rPr>
        <w:t>Теоретический материал:</w:t>
      </w:r>
    </w:p>
    <w:p w:rsidR="002E3C17" w:rsidRPr="0053666E" w:rsidRDefault="002E3C17" w:rsidP="0053666E">
      <w:pPr>
        <w:jc w:val="center"/>
      </w:pPr>
      <w:r w:rsidRPr="0053666E">
        <w:t>Таблица 9 - Мероприятия налогового контроля</w:t>
      </w:r>
    </w:p>
    <w:p w:rsidR="002E3C17" w:rsidRPr="00AC05C5" w:rsidRDefault="002E3C17" w:rsidP="002E3C17">
      <w:pPr>
        <w:widowControl w:val="0"/>
        <w:autoSpaceDE w:val="0"/>
        <w:autoSpaceDN w:val="0"/>
        <w:ind w:firstLine="540"/>
        <w:jc w:val="both"/>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55"/>
        <w:gridCol w:w="1638"/>
        <w:gridCol w:w="585"/>
        <w:gridCol w:w="1521"/>
        <w:gridCol w:w="585"/>
        <w:gridCol w:w="702"/>
        <w:gridCol w:w="1521"/>
        <w:gridCol w:w="1404"/>
      </w:tblGrid>
      <w:tr w:rsidR="002E3C17" w:rsidRPr="00AC05C5" w:rsidTr="00403163">
        <w:trPr>
          <w:trHeight w:val="240"/>
        </w:trPr>
        <w:tc>
          <w:tcPr>
            <w:tcW w:w="3393" w:type="dxa"/>
            <w:gridSpan w:val="2"/>
          </w:tcPr>
          <w:p w:rsidR="002E3C17" w:rsidRPr="00AC05C5" w:rsidRDefault="002E3C17" w:rsidP="00403163">
            <w:pPr>
              <w:widowControl w:val="0"/>
              <w:autoSpaceDE w:val="0"/>
              <w:autoSpaceDN w:val="0"/>
              <w:jc w:val="both"/>
              <w:rPr>
                <w:sz w:val="18"/>
                <w:szCs w:val="18"/>
              </w:rPr>
            </w:pPr>
          </w:p>
          <w:p w:rsidR="002E3C17" w:rsidRPr="00AC05C5" w:rsidRDefault="002E3C17" w:rsidP="00403163">
            <w:pPr>
              <w:widowControl w:val="0"/>
              <w:autoSpaceDE w:val="0"/>
              <w:autoSpaceDN w:val="0"/>
              <w:jc w:val="both"/>
              <w:rPr>
                <w:sz w:val="18"/>
                <w:szCs w:val="18"/>
              </w:rPr>
            </w:pPr>
            <w:r w:rsidRPr="00AC05C5">
              <w:rPr>
                <w:sz w:val="18"/>
                <w:szCs w:val="18"/>
              </w:rPr>
              <w:t xml:space="preserve">      Вид мероприятия     </w:t>
            </w:r>
          </w:p>
        </w:tc>
        <w:tc>
          <w:tcPr>
            <w:tcW w:w="2106" w:type="dxa"/>
            <w:gridSpan w:val="2"/>
          </w:tcPr>
          <w:p w:rsidR="002E3C17" w:rsidRPr="00AC05C5" w:rsidRDefault="002E3C17" w:rsidP="00403163">
            <w:pPr>
              <w:widowControl w:val="0"/>
              <w:autoSpaceDE w:val="0"/>
              <w:autoSpaceDN w:val="0"/>
              <w:jc w:val="both"/>
              <w:rPr>
                <w:sz w:val="18"/>
                <w:szCs w:val="18"/>
              </w:rPr>
            </w:pPr>
            <w:r w:rsidRPr="00AC05C5">
              <w:rPr>
                <w:sz w:val="18"/>
                <w:szCs w:val="18"/>
              </w:rPr>
              <w:t xml:space="preserve">    В рамках   </w:t>
            </w:r>
          </w:p>
          <w:p w:rsidR="002E3C17" w:rsidRPr="00AC05C5" w:rsidRDefault="002E3C17" w:rsidP="00403163">
            <w:pPr>
              <w:widowControl w:val="0"/>
              <w:autoSpaceDE w:val="0"/>
              <w:autoSpaceDN w:val="0"/>
              <w:jc w:val="both"/>
              <w:rPr>
                <w:sz w:val="18"/>
                <w:szCs w:val="18"/>
              </w:rPr>
            </w:pPr>
            <w:r w:rsidRPr="00AC05C5">
              <w:rPr>
                <w:sz w:val="18"/>
                <w:szCs w:val="18"/>
              </w:rPr>
              <w:t xml:space="preserve">  камеральной  </w:t>
            </w:r>
          </w:p>
          <w:p w:rsidR="002E3C17" w:rsidRPr="00AC05C5" w:rsidRDefault="002E3C17" w:rsidP="00403163">
            <w:pPr>
              <w:widowControl w:val="0"/>
              <w:autoSpaceDE w:val="0"/>
              <w:autoSpaceDN w:val="0"/>
              <w:jc w:val="both"/>
              <w:rPr>
                <w:sz w:val="18"/>
                <w:szCs w:val="18"/>
              </w:rPr>
            </w:pPr>
            <w:r w:rsidRPr="00AC05C5">
              <w:rPr>
                <w:sz w:val="18"/>
                <w:szCs w:val="18"/>
              </w:rPr>
              <w:t xml:space="preserve">    проверки   </w:t>
            </w:r>
          </w:p>
        </w:tc>
        <w:tc>
          <w:tcPr>
            <w:tcW w:w="1287" w:type="dxa"/>
            <w:gridSpan w:val="2"/>
          </w:tcPr>
          <w:p w:rsidR="002E3C17" w:rsidRPr="00AC05C5" w:rsidRDefault="002E3C17" w:rsidP="00403163">
            <w:pPr>
              <w:widowControl w:val="0"/>
              <w:autoSpaceDE w:val="0"/>
              <w:autoSpaceDN w:val="0"/>
              <w:jc w:val="both"/>
              <w:rPr>
                <w:sz w:val="18"/>
                <w:szCs w:val="18"/>
              </w:rPr>
            </w:pPr>
            <w:r w:rsidRPr="00AC05C5">
              <w:rPr>
                <w:sz w:val="18"/>
                <w:szCs w:val="18"/>
              </w:rPr>
              <w:t>В рамках</w:t>
            </w:r>
          </w:p>
          <w:p w:rsidR="002E3C17" w:rsidRPr="00AC05C5" w:rsidRDefault="002E3C17" w:rsidP="00403163">
            <w:pPr>
              <w:widowControl w:val="0"/>
              <w:autoSpaceDE w:val="0"/>
              <w:autoSpaceDN w:val="0"/>
              <w:jc w:val="both"/>
              <w:rPr>
                <w:sz w:val="18"/>
                <w:szCs w:val="18"/>
              </w:rPr>
            </w:pPr>
            <w:r w:rsidRPr="00AC05C5">
              <w:rPr>
                <w:sz w:val="18"/>
                <w:szCs w:val="18"/>
              </w:rPr>
              <w:t>выездной</w:t>
            </w:r>
          </w:p>
          <w:p w:rsidR="002E3C17" w:rsidRPr="00AC05C5" w:rsidRDefault="002E3C17" w:rsidP="00403163">
            <w:pPr>
              <w:widowControl w:val="0"/>
              <w:autoSpaceDE w:val="0"/>
              <w:autoSpaceDN w:val="0"/>
              <w:jc w:val="both"/>
              <w:rPr>
                <w:sz w:val="18"/>
                <w:szCs w:val="18"/>
              </w:rPr>
            </w:pPr>
            <w:r w:rsidRPr="00AC05C5">
              <w:rPr>
                <w:sz w:val="18"/>
                <w:szCs w:val="18"/>
              </w:rPr>
              <w:t>проверки</w:t>
            </w:r>
          </w:p>
        </w:tc>
        <w:tc>
          <w:tcPr>
            <w:tcW w:w="2925" w:type="dxa"/>
            <w:gridSpan w:val="2"/>
          </w:tcPr>
          <w:p w:rsidR="002E3C17" w:rsidRPr="00AC05C5" w:rsidRDefault="002E3C17" w:rsidP="00403163">
            <w:pPr>
              <w:widowControl w:val="0"/>
              <w:autoSpaceDE w:val="0"/>
              <w:autoSpaceDN w:val="0"/>
              <w:jc w:val="both"/>
              <w:rPr>
                <w:sz w:val="18"/>
                <w:szCs w:val="18"/>
              </w:rPr>
            </w:pPr>
          </w:p>
          <w:p w:rsidR="002E3C17" w:rsidRPr="00AC05C5" w:rsidRDefault="002E3C17" w:rsidP="00403163">
            <w:pPr>
              <w:widowControl w:val="0"/>
              <w:autoSpaceDE w:val="0"/>
              <w:autoSpaceDN w:val="0"/>
              <w:jc w:val="both"/>
              <w:rPr>
                <w:sz w:val="18"/>
                <w:szCs w:val="18"/>
              </w:rPr>
            </w:pPr>
            <w:r w:rsidRPr="00AC05C5">
              <w:rPr>
                <w:sz w:val="18"/>
                <w:szCs w:val="18"/>
              </w:rPr>
              <w:t xml:space="preserve">  Вне рамок проверки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Направление запросов в    </w:t>
            </w:r>
          </w:p>
          <w:p w:rsidR="002E3C17" w:rsidRPr="00AC05C5" w:rsidRDefault="002E3C17" w:rsidP="00403163">
            <w:pPr>
              <w:widowControl w:val="0"/>
              <w:autoSpaceDE w:val="0"/>
              <w:autoSpaceDN w:val="0"/>
              <w:jc w:val="both"/>
              <w:rPr>
                <w:sz w:val="18"/>
                <w:szCs w:val="18"/>
              </w:rPr>
            </w:pPr>
            <w:r w:rsidRPr="00AC05C5">
              <w:rPr>
                <w:sz w:val="18"/>
                <w:szCs w:val="18"/>
              </w:rPr>
              <w:t xml:space="preserve">компетентные органы       </w:t>
            </w:r>
          </w:p>
          <w:p w:rsidR="002E3C17" w:rsidRPr="00AC05C5" w:rsidRDefault="002E3C17" w:rsidP="00403163">
            <w:pPr>
              <w:widowControl w:val="0"/>
              <w:autoSpaceDE w:val="0"/>
              <w:autoSpaceDN w:val="0"/>
              <w:jc w:val="both"/>
              <w:rPr>
                <w:sz w:val="18"/>
                <w:szCs w:val="18"/>
              </w:rPr>
            </w:pPr>
            <w:r w:rsidRPr="00AC05C5">
              <w:rPr>
                <w:sz w:val="18"/>
                <w:szCs w:val="18"/>
              </w:rPr>
              <w:t xml:space="preserve">иностранных государств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Направление запросов в    </w:t>
            </w:r>
          </w:p>
          <w:p w:rsidR="002E3C17" w:rsidRPr="00AC05C5" w:rsidRDefault="002E3C17" w:rsidP="00403163">
            <w:pPr>
              <w:widowControl w:val="0"/>
              <w:autoSpaceDE w:val="0"/>
              <w:autoSpaceDN w:val="0"/>
              <w:jc w:val="both"/>
              <w:rPr>
                <w:sz w:val="18"/>
                <w:szCs w:val="18"/>
              </w:rPr>
            </w:pPr>
            <w:r w:rsidRPr="00AC05C5">
              <w:rPr>
                <w:sz w:val="18"/>
                <w:szCs w:val="18"/>
              </w:rPr>
              <w:t xml:space="preserve">банк о наличии счетов,    </w:t>
            </w:r>
          </w:p>
          <w:p w:rsidR="002E3C17" w:rsidRPr="00AC05C5" w:rsidRDefault="002E3C17" w:rsidP="00403163">
            <w:pPr>
              <w:widowControl w:val="0"/>
              <w:autoSpaceDE w:val="0"/>
              <w:autoSpaceDN w:val="0"/>
              <w:jc w:val="both"/>
              <w:rPr>
                <w:sz w:val="18"/>
                <w:szCs w:val="18"/>
              </w:rPr>
            </w:pPr>
            <w:r w:rsidRPr="00AC05C5">
              <w:rPr>
                <w:sz w:val="18"/>
                <w:szCs w:val="18"/>
              </w:rPr>
              <w:t>вкладов, остатках денежных</w:t>
            </w:r>
          </w:p>
          <w:p w:rsidR="002E3C17" w:rsidRPr="00AC05C5" w:rsidRDefault="002E3C17" w:rsidP="00403163">
            <w:pPr>
              <w:widowControl w:val="0"/>
              <w:autoSpaceDE w:val="0"/>
              <w:autoSpaceDN w:val="0"/>
              <w:jc w:val="both"/>
              <w:rPr>
                <w:sz w:val="18"/>
                <w:szCs w:val="18"/>
              </w:rPr>
            </w:pPr>
            <w:r w:rsidRPr="00AC05C5">
              <w:rPr>
                <w:sz w:val="18"/>
                <w:szCs w:val="18"/>
              </w:rPr>
              <w:t xml:space="preserve">средств на них, операциях </w:t>
            </w:r>
          </w:p>
          <w:p w:rsidR="002E3C17" w:rsidRPr="00AC05C5" w:rsidRDefault="002E3C17" w:rsidP="00403163">
            <w:pPr>
              <w:widowControl w:val="0"/>
              <w:autoSpaceDE w:val="0"/>
              <w:autoSpaceDN w:val="0"/>
              <w:jc w:val="both"/>
              <w:rPr>
                <w:sz w:val="18"/>
                <w:szCs w:val="18"/>
              </w:rPr>
            </w:pPr>
            <w:r w:rsidRPr="00AC05C5">
              <w:rPr>
                <w:sz w:val="18"/>
                <w:szCs w:val="18"/>
              </w:rPr>
              <w:t xml:space="preserve">по ним и т.п.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 целях исполнения    </w:t>
            </w:r>
          </w:p>
          <w:p w:rsidR="002E3C17" w:rsidRPr="00AC05C5" w:rsidRDefault="002E3C17" w:rsidP="00403163">
            <w:pPr>
              <w:widowControl w:val="0"/>
              <w:autoSpaceDE w:val="0"/>
              <w:autoSpaceDN w:val="0"/>
              <w:jc w:val="both"/>
              <w:rPr>
                <w:sz w:val="18"/>
                <w:szCs w:val="18"/>
              </w:rPr>
            </w:pPr>
            <w:r w:rsidRPr="00AC05C5">
              <w:rPr>
                <w:sz w:val="18"/>
                <w:szCs w:val="18"/>
              </w:rPr>
              <w:t xml:space="preserve">запросов компетентных </w:t>
            </w:r>
          </w:p>
          <w:p w:rsidR="002E3C17" w:rsidRPr="00AC05C5" w:rsidRDefault="002E3C17" w:rsidP="00403163">
            <w:pPr>
              <w:widowControl w:val="0"/>
              <w:autoSpaceDE w:val="0"/>
              <w:autoSpaceDN w:val="0"/>
              <w:jc w:val="both"/>
              <w:rPr>
                <w:sz w:val="18"/>
                <w:szCs w:val="18"/>
              </w:rPr>
            </w:pPr>
            <w:r w:rsidRPr="00AC05C5">
              <w:rPr>
                <w:sz w:val="18"/>
                <w:szCs w:val="18"/>
              </w:rPr>
              <w:t xml:space="preserve">органов иностранных   </w:t>
            </w:r>
          </w:p>
          <w:p w:rsidR="002E3C17" w:rsidRPr="00AC05C5" w:rsidRDefault="002E3C17" w:rsidP="00403163">
            <w:pPr>
              <w:widowControl w:val="0"/>
              <w:autoSpaceDE w:val="0"/>
              <w:autoSpaceDN w:val="0"/>
              <w:jc w:val="both"/>
              <w:rPr>
                <w:sz w:val="18"/>
                <w:szCs w:val="18"/>
              </w:rPr>
            </w:pPr>
            <w:r w:rsidRPr="00AC05C5">
              <w:rPr>
                <w:sz w:val="18"/>
                <w:szCs w:val="18"/>
              </w:rPr>
              <w:t xml:space="preserve">государств, при       </w:t>
            </w:r>
          </w:p>
          <w:p w:rsidR="002E3C17" w:rsidRPr="00AC05C5" w:rsidRDefault="002E3C17" w:rsidP="00403163">
            <w:pPr>
              <w:widowControl w:val="0"/>
              <w:autoSpaceDE w:val="0"/>
              <w:autoSpaceDN w:val="0"/>
              <w:jc w:val="both"/>
              <w:rPr>
                <w:sz w:val="18"/>
                <w:szCs w:val="18"/>
              </w:rPr>
            </w:pPr>
            <w:r w:rsidRPr="00AC05C5">
              <w:rPr>
                <w:sz w:val="18"/>
                <w:szCs w:val="18"/>
              </w:rPr>
              <w:t xml:space="preserve">истребовании          </w:t>
            </w:r>
          </w:p>
          <w:p w:rsidR="002E3C17" w:rsidRPr="00AC05C5" w:rsidRDefault="002E3C17" w:rsidP="00403163">
            <w:pPr>
              <w:widowControl w:val="0"/>
              <w:autoSpaceDE w:val="0"/>
              <w:autoSpaceDN w:val="0"/>
              <w:jc w:val="both"/>
              <w:rPr>
                <w:sz w:val="18"/>
                <w:szCs w:val="18"/>
              </w:rPr>
            </w:pPr>
            <w:r w:rsidRPr="00AC05C5">
              <w:rPr>
                <w:sz w:val="18"/>
                <w:szCs w:val="18"/>
              </w:rPr>
              <w:t xml:space="preserve">документов как у      </w:t>
            </w:r>
          </w:p>
          <w:p w:rsidR="002E3C17" w:rsidRPr="00AC05C5" w:rsidRDefault="002E3C17" w:rsidP="00403163">
            <w:pPr>
              <w:widowControl w:val="0"/>
              <w:autoSpaceDE w:val="0"/>
              <w:autoSpaceDN w:val="0"/>
              <w:jc w:val="both"/>
              <w:rPr>
                <w:sz w:val="18"/>
                <w:szCs w:val="18"/>
              </w:rPr>
            </w:pPr>
            <w:r w:rsidRPr="00AC05C5">
              <w:rPr>
                <w:sz w:val="18"/>
                <w:szCs w:val="18"/>
              </w:rPr>
              <w:t xml:space="preserve">контрагента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lastRenderedPageBreak/>
              <w:t xml:space="preserve">Вызов в инспекцию на      </w:t>
            </w:r>
          </w:p>
          <w:p w:rsidR="002E3C17" w:rsidRPr="00AC05C5" w:rsidRDefault="002E3C17" w:rsidP="00403163">
            <w:pPr>
              <w:widowControl w:val="0"/>
              <w:autoSpaceDE w:val="0"/>
              <w:autoSpaceDN w:val="0"/>
              <w:jc w:val="both"/>
              <w:rPr>
                <w:sz w:val="18"/>
                <w:szCs w:val="18"/>
              </w:rPr>
            </w:pPr>
            <w:r w:rsidRPr="00AC05C5">
              <w:rPr>
                <w:sz w:val="18"/>
                <w:szCs w:val="18"/>
              </w:rPr>
              <w:t xml:space="preserve">основании письменного     </w:t>
            </w:r>
          </w:p>
          <w:p w:rsidR="002E3C17" w:rsidRPr="00AC05C5" w:rsidRDefault="002E3C17" w:rsidP="00403163">
            <w:pPr>
              <w:widowControl w:val="0"/>
              <w:autoSpaceDE w:val="0"/>
              <w:autoSpaceDN w:val="0"/>
              <w:jc w:val="both"/>
              <w:rPr>
                <w:sz w:val="18"/>
                <w:szCs w:val="18"/>
              </w:rPr>
            </w:pPr>
            <w:r w:rsidRPr="00AC05C5">
              <w:rPr>
                <w:sz w:val="18"/>
                <w:szCs w:val="18"/>
              </w:rPr>
              <w:t xml:space="preserve">уведомления для дачи      </w:t>
            </w:r>
          </w:p>
          <w:p w:rsidR="002E3C17" w:rsidRPr="00AC05C5" w:rsidRDefault="002E3C17" w:rsidP="00403163">
            <w:pPr>
              <w:widowControl w:val="0"/>
              <w:autoSpaceDE w:val="0"/>
              <w:autoSpaceDN w:val="0"/>
              <w:jc w:val="both"/>
              <w:rPr>
                <w:sz w:val="18"/>
                <w:szCs w:val="18"/>
              </w:rPr>
            </w:pPr>
            <w:r w:rsidRPr="00AC05C5">
              <w:rPr>
                <w:sz w:val="18"/>
                <w:szCs w:val="18"/>
              </w:rPr>
              <w:t xml:space="preserve">пояснений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Инвентаризация имущества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Только         </w:t>
            </w:r>
          </w:p>
          <w:p w:rsidR="002E3C17" w:rsidRPr="00AC05C5" w:rsidRDefault="002E3C17" w:rsidP="00403163">
            <w:pPr>
              <w:widowControl w:val="0"/>
              <w:autoSpaceDE w:val="0"/>
              <w:autoSpaceDN w:val="0"/>
              <w:jc w:val="both"/>
              <w:rPr>
                <w:sz w:val="18"/>
                <w:szCs w:val="18"/>
              </w:rPr>
            </w:pPr>
            <w:r w:rsidRPr="00AC05C5">
              <w:rPr>
                <w:sz w:val="18"/>
                <w:szCs w:val="18"/>
              </w:rPr>
              <w:t xml:space="preserve">с согласия     </w:t>
            </w:r>
          </w:p>
          <w:p w:rsidR="002E3C17" w:rsidRPr="00AC05C5" w:rsidRDefault="002E3C17" w:rsidP="00403163">
            <w:pPr>
              <w:widowControl w:val="0"/>
              <w:autoSpaceDE w:val="0"/>
              <w:autoSpaceDN w:val="0"/>
              <w:jc w:val="both"/>
              <w:rPr>
                <w:sz w:val="18"/>
                <w:szCs w:val="18"/>
              </w:rPr>
            </w:pPr>
            <w:r w:rsidRPr="00AC05C5">
              <w:rPr>
                <w:sz w:val="18"/>
                <w:szCs w:val="18"/>
              </w:rPr>
              <w:t xml:space="preserve">проверяемого   </w:t>
            </w:r>
          </w:p>
          <w:p w:rsidR="002E3C17" w:rsidRPr="00AC05C5" w:rsidRDefault="002E3C17" w:rsidP="00403163">
            <w:pPr>
              <w:widowControl w:val="0"/>
              <w:autoSpaceDE w:val="0"/>
              <w:autoSpaceDN w:val="0"/>
              <w:jc w:val="both"/>
              <w:rPr>
                <w:sz w:val="18"/>
                <w:szCs w:val="18"/>
              </w:rPr>
            </w:pPr>
            <w:r w:rsidRPr="00AC05C5">
              <w:rPr>
                <w:sz w:val="18"/>
                <w:szCs w:val="18"/>
              </w:rPr>
              <w:t xml:space="preserve">лица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Допрос свидетелей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 качестве доп.       </w:t>
            </w:r>
          </w:p>
          <w:p w:rsidR="002E3C17" w:rsidRPr="00AC05C5" w:rsidRDefault="002E3C17" w:rsidP="00403163">
            <w:pPr>
              <w:widowControl w:val="0"/>
              <w:autoSpaceDE w:val="0"/>
              <w:autoSpaceDN w:val="0"/>
              <w:jc w:val="both"/>
              <w:rPr>
                <w:sz w:val="18"/>
                <w:szCs w:val="18"/>
              </w:rPr>
            </w:pPr>
            <w:r w:rsidRPr="00AC05C5">
              <w:rPr>
                <w:sz w:val="18"/>
                <w:szCs w:val="18"/>
              </w:rPr>
              <w:t xml:space="preserve">мероприятия контроля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Осмотр                    </w:t>
            </w:r>
          </w:p>
        </w:tc>
        <w:tc>
          <w:tcPr>
            <w:tcW w:w="585"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521"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только     </w:t>
            </w:r>
          </w:p>
          <w:p w:rsidR="002E3C17" w:rsidRPr="00AC05C5" w:rsidRDefault="002E3C17" w:rsidP="00403163">
            <w:pPr>
              <w:widowControl w:val="0"/>
              <w:autoSpaceDE w:val="0"/>
              <w:autoSpaceDN w:val="0"/>
              <w:jc w:val="both"/>
              <w:rPr>
                <w:sz w:val="18"/>
                <w:szCs w:val="18"/>
              </w:rPr>
            </w:pPr>
            <w:r w:rsidRPr="00AC05C5">
              <w:rPr>
                <w:sz w:val="18"/>
                <w:szCs w:val="18"/>
              </w:rPr>
              <w:t xml:space="preserve">полученных </w:t>
            </w:r>
          </w:p>
          <w:p w:rsidR="002E3C17" w:rsidRPr="00AC05C5" w:rsidRDefault="002E3C17" w:rsidP="00403163">
            <w:pPr>
              <w:widowControl w:val="0"/>
              <w:autoSpaceDE w:val="0"/>
              <w:autoSpaceDN w:val="0"/>
              <w:jc w:val="both"/>
              <w:rPr>
                <w:sz w:val="18"/>
                <w:szCs w:val="18"/>
              </w:rPr>
            </w:pPr>
            <w:r w:rsidRPr="00AC05C5">
              <w:rPr>
                <w:sz w:val="18"/>
                <w:szCs w:val="18"/>
              </w:rPr>
              <w:t xml:space="preserve">ранее      </w:t>
            </w:r>
          </w:p>
          <w:p w:rsidR="002E3C17" w:rsidRPr="00AC05C5" w:rsidRDefault="002E3C17" w:rsidP="00403163">
            <w:pPr>
              <w:widowControl w:val="0"/>
              <w:autoSpaceDE w:val="0"/>
              <w:autoSpaceDN w:val="0"/>
              <w:jc w:val="both"/>
              <w:rPr>
                <w:sz w:val="18"/>
                <w:szCs w:val="18"/>
              </w:rPr>
            </w:pPr>
            <w:r w:rsidRPr="00AC05C5">
              <w:rPr>
                <w:sz w:val="18"/>
                <w:szCs w:val="18"/>
              </w:rPr>
              <w:t xml:space="preserve">в ходе     </w:t>
            </w:r>
          </w:p>
          <w:p w:rsidR="002E3C17" w:rsidRPr="00AC05C5" w:rsidRDefault="002E3C17" w:rsidP="00403163">
            <w:pPr>
              <w:widowControl w:val="0"/>
              <w:autoSpaceDE w:val="0"/>
              <w:autoSpaceDN w:val="0"/>
              <w:jc w:val="both"/>
              <w:rPr>
                <w:sz w:val="18"/>
                <w:szCs w:val="18"/>
              </w:rPr>
            </w:pPr>
            <w:r w:rsidRPr="00AC05C5">
              <w:rPr>
                <w:sz w:val="18"/>
                <w:szCs w:val="18"/>
              </w:rPr>
              <w:t xml:space="preserve">налогового </w:t>
            </w:r>
          </w:p>
          <w:p w:rsidR="002E3C17" w:rsidRPr="00AC05C5" w:rsidRDefault="002E3C17" w:rsidP="00403163">
            <w:pPr>
              <w:widowControl w:val="0"/>
              <w:autoSpaceDE w:val="0"/>
              <w:autoSpaceDN w:val="0"/>
              <w:jc w:val="both"/>
              <w:rPr>
                <w:sz w:val="18"/>
                <w:szCs w:val="18"/>
              </w:rPr>
            </w:pPr>
            <w:r w:rsidRPr="00AC05C5">
              <w:rPr>
                <w:sz w:val="18"/>
                <w:szCs w:val="18"/>
              </w:rPr>
              <w:t xml:space="preserve">контроля   </w:t>
            </w:r>
          </w:p>
          <w:p w:rsidR="002E3C17" w:rsidRPr="00AC05C5" w:rsidRDefault="002E3C17" w:rsidP="00403163">
            <w:pPr>
              <w:widowControl w:val="0"/>
              <w:autoSpaceDE w:val="0"/>
              <w:autoSpaceDN w:val="0"/>
              <w:jc w:val="both"/>
              <w:rPr>
                <w:sz w:val="18"/>
                <w:szCs w:val="18"/>
              </w:rPr>
            </w:pPr>
            <w:r w:rsidRPr="00AC05C5">
              <w:rPr>
                <w:sz w:val="18"/>
                <w:szCs w:val="18"/>
              </w:rPr>
              <w:t xml:space="preserve">или при    </w:t>
            </w:r>
          </w:p>
          <w:p w:rsidR="002E3C17" w:rsidRPr="00AC05C5" w:rsidRDefault="002E3C17" w:rsidP="00403163">
            <w:pPr>
              <w:widowControl w:val="0"/>
              <w:autoSpaceDE w:val="0"/>
              <w:autoSpaceDN w:val="0"/>
              <w:jc w:val="both"/>
              <w:rPr>
                <w:sz w:val="18"/>
                <w:szCs w:val="18"/>
              </w:rPr>
            </w:pPr>
            <w:r w:rsidRPr="00AC05C5">
              <w:rPr>
                <w:sz w:val="18"/>
                <w:szCs w:val="18"/>
              </w:rPr>
              <w:t xml:space="preserve">согласии   </w:t>
            </w:r>
          </w:p>
          <w:p w:rsidR="002E3C17" w:rsidRPr="00AC05C5" w:rsidRDefault="002E3C17" w:rsidP="00403163">
            <w:pPr>
              <w:widowControl w:val="0"/>
              <w:autoSpaceDE w:val="0"/>
              <w:autoSpaceDN w:val="0"/>
              <w:jc w:val="both"/>
              <w:rPr>
                <w:sz w:val="18"/>
                <w:szCs w:val="18"/>
              </w:rPr>
            </w:pPr>
            <w:r w:rsidRPr="00AC05C5">
              <w:rPr>
                <w:sz w:val="18"/>
                <w:szCs w:val="18"/>
              </w:rPr>
              <w:t xml:space="preserve">владельца  </w:t>
            </w:r>
          </w:p>
        </w:tc>
        <w:tc>
          <w:tcPr>
            <w:tcW w:w="585"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702"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521"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404"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только    </w:t>
            </w:r>
          </w:p>
          <w:p w:rsidR="002E3C17" w:rsidRPr="00AC05C5" w:rsidRDefault="002E3C17" w:rsidP="00403163">
            <w:pPr>
              <w:widowControl w:val="0"/>
              <w:autoSpaceDE w:val="0"/>
              <w:autoSpaceDN w:val="0"/>
              <w:jc w:val="both"/>
              <w:rPr>
                <w:sz w:val="18"/>
                <w:szCs w:val="18"/>
              </w:rPr>
            </w:pPr>
            <w:r w:rsidRPr="00AC05C5">
              <w:rPr>
                <w:sz w:val="18"/>
                <w:szCs w:val="18"/>
              </w:rPr>
              <w:t>полученных</w:t>
            </w:r>
          </w:p>
          <w:p w:rsidR="002E3C17" w:rsidRPr="00AC05C5" w:rsidRDefault="002E3C17" w:rsidP="00403163">
            <w:pPr>
              <w:widowControl w:val="0"/>
              <w:autoSpaceDE w:val="0"/>
              <w:autoSpaceDN w:val="0"/>
              <w:jc w:val="both"/>
              <w:rPr>
                <w:sz w:val="18"/>
                <w:szCs w:val="18"/>
              </w:rPr>
            </w:pPr>
            <w:r w:rsidRPr="00AC05C5">
              <w:rPr>
                <w:sz w:val="18"/>
                <w:szCs w:val="18"/>
              </w:rPr>
              <w:t xml:space="preserve">ранее в   </w:t>
            </w:r>
          </w:p>
          <w:p w:rsidR="002E3C17" w:rsidRPr="00AC05C5" w:rsidRDefault="002E3C17" w:rsidP="00403163">
            <w:pPr>
              <w:widowControl w:val="0"/>
              <w:autoSpaceDE w:val="0"/>
              <w:autoSpaceDN w:val="0"/>
              <w:jc w:val="both"/>
              <w:rPr>
                <w:sz w:val="18"/>
                <w:szCs w:val="18"/>
              </w:rPr>
            </w:pPr>
            <w:r w:rsidRPr="00AC05C5">
              <w:rPr>
                <w:sz w:val="18"/>
                <w:szCs w:val="18"/>
              </w:rPr>
              <w:t xml:space="preserve">ходе      </w:t>
            </w:r>
          </w:p>
          <w:p w:rsidR="002E3C17" w:rsidRPr="00AC05C5" w:rsidRDefault="002E3C17" w:rsidP="00403163">
            <w:pPr>
              <w:widowControl w:val="0"/>
              <w:autoSpaceDE w:val="0"/>
              <w:autoSpaceDN w:val="0"/>
              <w:jc w:val="both"/>
              <w:rPr>
                <w:sz w:val="18"/>
                <w:szCs w:val="18"/>
              </w:rPr>
            </w:pPr>
            <w:r w:rsidRPr="00AC05C5">
              <w:rPr>
                <w:sz w:val="18"/>
                <w:szCs w:val="18"/>
              </w:rPr>
              <w:t>налогового</w:t>
            </w:r>
          </w:p>
          <w:p w:rsidR="002E3C17" w:rsidRPr="00AC05C5" w:rsidRDefault="002E3C17" w:rsidP="00403163">
            <w:pPr>
              <w:widowControl w:val="0"/>
              <w:autoSpaceDE w:val="0"/>
              <w:autoSpaceDN w:val="0"/>
              <w:jc w:val="both"/>
              <w:rPr>
                <w:sz w:val="18"/>
                <w:szCs w:val="18"/>
              </w:rPr>
            </w:pPr>
            <w:r w:rsidRPr="00AC05C5">
              <w:rPr>
                <w:sz w:val="18"/>
                <w:szCs w:val="18"/>
              </w:rPr>
              <w:t xml:space="preserve">контроля  </w:t>
            </w:r>
          </w:p>
          <w:p w:rsidR="002E3C17" w:rsidRPr="00AC05C5" w:rsidRDefault="002E3C17" w:rsidP="00403163">
            <w:pPr>
              <w:widowControl w:val="0"/>
              <w:autoSpaceDE w:val="0"/>
              <w:autoSpaceDN w:val="0"/>
              <w:jc w:val="both"/>
              <w:rPr>
                <w:sz w:val="18"/>
                <w:szCs w:val="18"/>
              </w:rPr>
            </w:pPr>
            <w:r w:rsidRPr="00AC05C5">
              <w:rPr>
                <w:sz w:val="18"/>
                <w:szCs w:val="18"/>
              </w:rPr>
              <w:t xml:space="preserve">или при   </w:t>
            </w:r>
          </w:p>
          <w:p w:rsidR="002E3C17" w:rsidRPr="00AC05C5" w:rsidRDefault="002E3C17" w:rsidP="00403163">
            <w:pPr>
              <w:widowControl w:val="0"/>
              <w:autoSpaceDE w:val="0"/>
              <w:autoSpaceDN w:val="0"/>
              <w:jc w:val="both"/>
              <w:rPr>
                <w:sz w:val="18"/>
                <w:szCs w:val="18"/>
              </w:rPr>
            </w:pPr>
            <w:r w:rsidRPr="00AC05C5">
              <w:rPr>
                <w:sz w:val="18"/>
                <w:szCs w:val="18"/>
              </w:rPr>
              <w:t xml:space="preserve">согласии  </w:t>
            </w:r>
          </w:p>
          <w:p w:rsidR="002E3C17" w:rsidRPr="00AC05C5" w:rsidRDefault="002E3C17" w:rsidP="00403163">
            <w:pPr>
              <w:widowControl w:val="0"/>
              <w:autoSpaceDE w:val="0"/>
              <w:autoSpaceDN w:val="0"/>
              <w:jc w:val="both"/>
              <w:rPr>
                <w:sz w:val="18"/>
                <w:szCs w:val="18"/>
              </w:rPr>
            </w:pPr>
            <w:r w:rsidRPr="00AC05C5">
              <w:rPr>
                <w:sz w:val="18"/>
                <w:szCs w:val="18"/>
              </w:rPr>
              <w:t xml:space="preserve">владельца </w:t>
            </w:r>
          </w:p>
        </w:tc>
      </w:tr>
      <w:tr w:rsidR="002E3C17" w:rsidRPr="00AC05C5" w:rsidTr="00403163">
        <w:trPr>
          <w:trHeight w:val="240"/>
        </w:trPr>
        <w:tc>
          <w:tcPr>
            <w:tcW w:w="1755" w:type="dxa"/>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помещений и</w:t>
            </w:r>
          </w:p>
          <w:p w:rsidR="002E3C17" w:rsidRPr="00AC05C5" w:rsidRDefault="002E3C17" w:rsidP="00403163">
            <w:pPr>
              <w:widowControl w:val="0"/>
              <w:autoSpaceDE w:val="0"/>
              <w:autoSpaceDN w:val="0"/>
              <w:jc w:val="both"/>
              <w:rPr>
                <w:sz w:val="18"/>
                <w:szCs w:val="18"/>
              </w:rPr>
            </w:pPr>
            <w:r w:rsidRPr="00AC05C5">
              <w:rPr>
                <w:sz w:val="18"/>
                <w:szCs w:val="18"/>
              </w:rPr>
              <w:t xml:space="preserve">территорий   </w:t>
            </w:r>
          </w:p>
        </w:tc>
        <w:tc>
          <w:tcPr>
            <w:tcW w:w="1638" w:type="dxa"/>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документов</w:t>
            </w:r>
          </w:p>
          <w:p w:rsidR="002E3C17" w:rsidRPr="00AC05C5" w:rsidRDefault="002E3C17" w:rsidP="00403163">
            <w:pPr>
              <w:widowControl w:val="0"/>
              <w:autoSpaceDE w:val="0"/>
              <w:autoSpaceDN w:val="0"/>
              <w:jc w:val="both"/>
              <w:rPr>
                <w:sz w:val="18"/>
                <w:szCs w:val="18"/>
              </w:rPr>
            </w:pPr>
            <w:r w:rsidRPr="00AC05C5">
              <w:rPr>
                <w:sz w:val="18"/>
                <w:szCs w:val="18"/>
              </w:rPr>
              <w:t xml:space="preserve">и предметов </w:t>
            </w:r>
          </w:p>
        </w:tc>
        <w:tc>
          <w:tcPr>
            <w:tcW w:w="468" w:type="dxa"/>
            <w:vMerge/>
            <w:tcBorders>
              <w:top w:val="nil"/>
            </w:tcBorders>
          </w:tcPr>
          <w:p w:rsidR="002E3C17" w:rsidRPr="00AC05C5" w:rsidRDefault="002E3C17" w:rsidP="00403163">
            <w:pPr>
              <w:rPr>
                <w:rFonts w:eastAsiaTheme="minorHAnsi"/>
                <w:sz w:val="18"/>
                <w:szCs w:val="18"/>
              </w:rPr>
            </w:pPr>
          </w:p>
        </w:tc>
        <w:tc>
          <w:tcPr>
            <w:tcW w:w="1404" w:type="dxa"/>
            <w:vMerge/>
            <w:tcBorders>
              <w:top w:val="nil"/>
            </w:tcBorders>
          </w:tcPr>
          <w:p w:rsidR="002E3C17" w:rsidRPr="00AC05C5" w:rsidRDefault="002E3C17" w:rsidP="00403163">
            <w:pPr>
              <w:rPr>
                <w:rFonts w:eastAsiaTheme="minorHAnsi"/>
                <w:sz w:val="18"/>
                <w:szCs w:val="18"/>
              </w:rPr>
            </w:pPr>
          </w:p>
        </w:tc>
        <w:tc>
          <w:tcPr>
            <w:tcW w:w="468" w:type="dxa"/>
            <w:vMerge/>
            <w:tcBorders>
              <w:top w:val="nil"/>
            </w:tcBorders>
          </w:tcPr>
          <w:p w:rsidR="002E3C17" w:rsidRPr="00AC05C5" w:rsidRDefault="002E3C17" w:rsidP="00403163">
            <w:pPr>
              <w:rPr>
                <w:rFonts w:eastAsiaTheme="minorHAnsi"/>
                <w:sz w:val="18"/>
                <w:szCs w:val="18"/>
              </w:rPr>
            </w:pPr>
          </w:p>
        </w:tc>
        <w:tc>
          <w:tcPr>
            <w:tcW w:w="585" w:type="dxa"/>
            <w:vMerge/>
            <w:tcBorders>
              <w:top w:val="nil"/>
            </w:tcBorders>
          </w:tcPr>
          <w:p w:rsidR="002E3C17" w:rsidRPr="00AC05C5" w:rsidRDefault="002E3C17" w:rsidP="00403163">
            <w:pPr>
              <w:rPr>
                <w:rFonts w:eastAsiaTheme="minorHAnsi"/>
                <w:sz w:val="18"/>
                <w:szCs w:val="18"/>
              </w:rPr>
            </w:pPr>
          </w:p>
        </w:tc>
        <w:tc>
          <w:tcPr>
            <w:tcW w:w="1404" w:type="dxa"/>
            <w:vMerge/>
            <w:tcBorders>
              <w:top w:val="nil"/>
            </w:tcBorders>
          </w:tcPr>
          <w:p w:rsidR="002E3C17" w:rsidRPr="00AC05C5" w:rsidRDefault="002E3C17" w:rsidP="00403163">
            <w:pPr>
              <w:rPr>
                <w:rFonts w:eastAsiaTheme="minorHAnsi"/>
                <w:sz w:val="18"/>
                <w:szCs w:val="18"/>
              </w:rPr>
            </w:pPr>
          </w:p>
        </w:tc>
        <w:tc>
          <w:tcPr>
            <w:tcW w:w="1287" w:type="dxa"/>
            <w:vMerge/>
            <w:tcBorders>
              <w:top w:val="nil"/>
            </w:tcBorders>
          </w:tcPr>
          <w:p w:rsidR="002E3C17" w:rsidRPr="00AC05C5" w:rsidRDefault="002E3C17" w:rsidP="00403163">
            <w:pPr>
              <w:rPr>
                <w:rFonts w:eastAsiaTheme="minorHAnsi"/>
                <w:sz w:val="18"/>
                <w:szCs w:val="18"/>
              </w:rPr>
            </w:pP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Истребование документов у </w:t>
            </w:r>
          </w:p>
          <w:p w:rsidR="002E3C17" w:rsidRPr="00AC05C5" w:rsidRDefault="002E3C17" w:rsidP="00403163">
            <w:pPr>
              <w:widowControl w:val="0"/>
              <w:autoSpaceDE w:val="0"/>
              <w:autoSpaceDN w:val="0"/>
              <w:jc w:val="both"/>
              <w:rPr>
                <w:sz w:val="18"/>
                <w:szCs w:val="18"/>
              </w:rPr>
            </w:pPr>
            <w:r w:rsidRPr="00AC05C5">
              <w:rPr>
                <w:sz w:val="18"/>
                <w:szCs w:val="18"/>
              </w:rPr>
              <w:t xml:space="preserve">проверяемого лица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Только         </w:t>
            </w:r>
          </w:p>
          <w:p w:rsidR="002E3C17" w:rsidRPr="00AC05C5" w:rsidRDefault="002E3C17" w:rsidP="00403163">
            <w:pPr>
              <w:widowControl w:val="0"/>
              <w:autoSpaceDE w:val="0"/>
              <w:autoSpaceDN w:val="0"/>
              <w:jc w:val="both"/>
              <w:rPr>
                <w:sz w:val="18"/>
                <w:szCs w:val="18"/>
              </w:rPr>
            </w:pPr>
            <w:r w:rsidRPr="00AC05C5">
              <w:rPr>
                <w:sz w:val="18"/>
                <w:szCs w:val="18"/>
              </w:rPr>
              <w:t xml:space="preserve">в отдельных,   </w:t>
            </w:r>
          </w:p>
          <w:p w:rsidR="002E3C17" w:rsidRPr="00AC05C5" w:rsidRDefault="002E3C17" w:rsidP="00403163">
            <w:pPr>
              <w:widowControl w:val="0"/>
              <w:autoSpaceDE w:val="0"/>
              <w:autoSpaceDN w:val="0"/>
              <w:jc w:val="both"/>
              <w:rPr>
                <w:sz w:val="18"/>
                <w:szCs w:val="18"/>
              </w:rPr>
            </w:pPr>
            <w:r w:rsidRPr="00AC05C5">
              <w:rPr>
                <w:sz w:val="18"/>
                <w:szCs w:val="18"/>
              </w:rPr>
              <w:t>предусмотренных</w:t>
            </w:r>
          </w:p>
          <w:p w:rsidR="002E3C17" w:rsidRPr="00AC05C5" w:rsidRDefault="0053666E" w:rsidP="00403163">
            <w:pPr>
              <w:widowControl w:val="0"/>
              <w:autoSpaceDE w:val="0"/>
              <w:autoSpaceDN w:val="0"/>
              <w:jc w:val="both"/>
              <w:rPr>
                <w:sz w:val="18"/>
                <w:szCs w:val="18"/>
              </w:rPr>
            </w:pPr>
            <w:hyperlink r:id="rId216" w:history="1">
              <w:r w:rsidR="002E3C17" w:rsidRPr="00AC05C5">
                <w:rPr>
                  <w:sz w:val="18"/>
                  <w:szCs w:val="18"/>
                </w:rPr>
                <w:t>НК</w:t>
              </w:r>
            </w:hyperlink>
            <w:r w:rsidR="002E3C17" w:rsidRPr="00AC05C5">
              <w:rPr>
                <w:sz w:val="18"/>
                <w:szCs w:val="18"/>
              </w:rPr>
              <w:t xml:space="preserve">, случаях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 качестве доп.       </w:t>
            </w:r>
          </w:p>
          <w:p w:rsidR="002E3C17" w:rsidRPr="00AC05C5" w:rsidRDefault="002E3C17" w:rsidP="00403163">
            <w:pPr>
              <w:widowControl w:val="0"/>
              <w:autoSpaceDE w:val="0"/>
              <w:autoSpaceDN w:val="0"/>
              <w:jc w:val="both"/>
              <w:rPr>
                <w:sz w:val="18"/>
                <w:szCs w:val="18"/>
              </w:rPr>
            </w:pPr>
            <w:r w:rsidRPr="00AC05C5">
              <w:rPr>
                <w:sz w:val="18"/>
                <w:szCs w:val="18"/>
              </w:rPr>
              <w:t xml:space="preserve">мероприятия контроля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Истребование документов у </w:t>
            </w:r>
          </w:p>
          <w:p w:rsidR="002E3C17" w:rsidRPr="00AC05C5" w:rsidRDefault="002E3C17" w:rsidP="00403163">
            <w:pPr>
              <w:widowControl w:val="0"/>
              <w:autoSpaceDE w:val="0"/>
              <w:autoSpaceDN w:val="0"/>
              <w:jc w:val="both"/>
              <w:rPr>
                <w:sz w:val="18"/>
                <w:szCs w:val="18"/>
              </w:rPr>
            </w:pPr>
            <w:r w:rsidRPr="00AC05C5">
              <w:rPr>
                <w:sz w:val="18"/>
                <w:szCs w:val="18"/>
              </w:rPr>
              <w:t xml:space="preserve">третьих лиц               </w:t>
            </w:r>
          </w:p>
        </w:tc>
        <w:tc>
          <w:tcPr>
            <w:tcW w:w="585"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521"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585"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702"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521"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 качестве </w:t>
            </w:r>
          </w:p>
          <w:p w:rsidR="002E3C17" w:rsidRPr="00AC05C5" w:rsidRDefault="002E3C17" w:rsidP="00403163">
            <w:pPr>
              <w:widowControl w:val="0"/>
              <w:autoSpaceDE w:val="0"/>
              <w:autoSpaceDN w:val="0"/>
              <w:jc w:val="both"/>
              <w:rPr>
                <w:sz w:val="18"/>
                <w:szCs w:val="18"/>
              </w:rPr>
            </w:pPr>
            <w:r w:rsidRPr="00AC05C5">
              <w:rPr>
                <w:sz w:val="18"/>
                <w:szCs w:val="18"/>
              </w:rPr>
              <w:t xml:space="preserve">доп.       </w:t>
            </w:r>
          </w:p>
          <w:p w:rsidR="002E3C17" w:rsidRPr="00AC05C5" w:rsidRDefault="002E3C17" w:rsidP="00403163">
            <w:pPr>
              <w:widowControl w:val="0"/>
              <w:autoSpaceDE w:val="0"/>
              <w:autoSpaceDN w:val="0"/>
              <w:jc w:val="both"/>
              <w:rPr>
                <w:sz w:val="18"/>
                <w:szCs w:val="18"/>
              </w:rPr>
            </w:pPr>
            <w:r w:rsidRPr="00AC05C5">
              <w:rPr>
                <w:sz w:val="18"/>
                <w:szCs w:val="18"/>
              </w:rPr>
              <w:t>мероприятия</w:t>
            </w:r>
          </w:p>
          <w:p w:rsidR="002E3C17" w:rsidRPr="00AC05C5" w:rsidRDefault="002E3C17" w:rsidP="00403163">
            <w:pPr>
              <w:widowControl w:val="0"/>
              <w:autoSpaceDE w:val="0"/>
              <w:autoSpaceDN w:val="0"/>
              <w:jc w:val="both"/>
              <w:rPr>
                <w:sz w:val="18"/>
                <w:szCs w:val="18"/>
              </w:rPr>
            </w:pPr>
            <w:r w:rsidRPr="00AC05C5">
              <w:rPr>
                <w:sz w:val="18"/>
                <w:szCs w:val="18"/>
              </w:rPr>
              <w:t xml:space="preserve">контроля   </w:t>
            </w:r>
          </w:p>
        </w:tc>
        <w:tc>
          <w:tcPr>
            <w:tcW w:w="1404" w:type="dxa"/>
            <w:vMerge w:val="restart"/>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1755" w:type="dxa"/>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документов </w:t>
            </w:r>
          </w:p>
          <w:p w:rsidR="002E3C17" w:rsidRPr="00AC05C5" w:rsidRDefault="002E3C17" w:rsidP="00403163">
            <w:pPr>
              <w:widowControl w:val="0"/>
              <w:autoSpaceDE w:val="0"/>
              <w:autoSpaceDN w:val="0"/>
              <w:jc w:val="both"/>
              <w:rPr>
                <w:sz w:val="18"/>
                <w:szCs w:val="18"/>
              </w:rPr>
            </w:pPr>
            <w:r w:rsidRPr="00AC05C5">
              <w:rPr>
                <w:sz w:val="18"/>
                <w:szCs w:val="18"/>
              </w:rPr>
              <w:t>и информации,</w:t>
            </w:r>
          </w:p>
          <w:p w:rsidR="002E3C17" w:rsidRPr="00AC05C5" w:rsidRDefault="002E3C17" w:rsidP="00403163">
            <w:pPr>
              <w:widowControl w:val="0"/>
              <w:autoSpaceDE w:val="0"/>
              <w:autoSpaceDN w:val="0"/>
              <w:jc w:val="both"/>
              <w:rPr>
                <w:sz w:val="18"/>
                <w:szCs w:val="18"/>
              </w:rPr>
            </w:pPr>
            <w:r w:rsidRPr="00AC05C5">
              <w:rPr>
                <w:sz w:val="18"/>
                <w:szCs w:val="18"/>
              </w:rPr>
              <w:t xml:space="preserve">касающихся   </w:t>
            </w:r>
          </w:p>
          <w:p w:rsidR="002E3C17" w:rsidRPr="00AC05C5" w:rsidRDefault="002E3C17" w:rsidP="00403163">
            <w:pPr>
              <w:widowControl w:val="0"/>
              <w:autoSpaceDE w:val="0"/>
              <w:autoSpaceDN w:val="0"/>
              <w:jc w:val="both"/>
              <w:rPr>
                <w:sz w:val="18"/>
                <w:szCs w:val="18"/>
              </w:rPr>
            </w:pPr>
            <w:r w:rsidRPr="00AC05C5">
              <w:rPr>
                <w:sz w:val="18"/>
                <w:szCs w:val="18"/>
              </w:rPr>
              <w:t xml:space="preserve">деятельности </w:t>
            </w:r>
          </w:p>
          <w:p w:rsidR="002E3C17" w:rsidRPr="00AC05C5" w:rsidRDefault="002E3C17" w:rsidP="00403163">
            <w:pPr>
              <w:widowControl w:val="0"/>
              <w:autoSpaceDE w:val="0"/>
              <w:autoSpaceDN w:val="0"/>
              <w:jc w:val="both"/>
              <w:rPr>
                <w:sz w:val="18"/>
                <w:szCs w:val="18"/>
              </w:rPr>
            </w:pPr>
            <w:r w:rsidRPr="00AC05C5">
              <w:rPr>
                <w:sz w:val="18"/>
                <w:szCs w:val="18"/>
              </w:rPr>
              <w:t xml:space="preserve">проверяемого </w:t>
            </w:r>
          </w:p>
          <w:p w:rsidR="002E3C17" w:rsidRPr="00AC05C5" w:rsidRDefault="002E3C17" w:rsidP="00403163">
            <w:pPr>
              <w:widowControl w:val="0"/>
              <w:autoSpaceDE w:val="0"/>
              <w:autoSpaceDN w:val="0"/>
              <w:jc w:val="both"/>
              <w:rPr>
                <w:sz w:val="18"/>
                <w:szCs w:val="18"/>
              </w:rPr>
            </w:pPr>
            <w:r w:rsidRPr="00AC05C5">
              <w:rPr>
                <w:sz w:val="18"/>
                <w:szCs w:val="18"/>
              </w:rPr>
              <w:t xml:space="preserve">лица         </w:t>
            </w:r>
          </w:p>
        </w:tc>
        <w:tc>
          <w:tcPr>
            <w:tcW w:w="1638" w:type="dxa"/>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сведений  </w:t>
            </w:r>
          </w:p>
          <w:p w:rsidR="002E3C17" w:rsidRPr="00AC05C5" w:rsidRDefault="002E3C17" w:rsidP="00403163">
            <w:pPr>
              <w:widowControl w:val="0"/>
              <w:autoSpaceDE w:val="0"/>
              <w:autoSpaceDN w:val="0"/>
              <w:jc w:val="both"/>
              <w:rPr>
                <w:sz w:val="18"/>
                <w:szCs w:val="18"/>
              </w:rPr>
            </w:pPr>
            <w:r w:rsidRPr="00AC05C5">
              <w:rPr>
                <w:sz w:val="18"/>
                <w:szCs w:val="18"/>
              </w:rPr>
              <w:t>о конкретной</w:t>
            </w:r>
          </w:p>
          <w:p w:rsidR="002E3C17" w:rsidRPr="00AC05C5" w:rsidRDefault="002E3C17" w:rsidP="00403163">
            <w:pPr>
              <w:widowControl w:val="0"/>
              <w:autoSpaceDE w:val="0"/>
              <w:autoSpaceDN w:val="0"/>
              <w:jc w:val="both"/>
              <w:rPr>
                <w:sz w:val="18"/>
                <w:szCs w:val="18"/>
              </w:rPr>
            </w:pPr>
            <w:r w:rsidRPr="00AC05C5">
              <w:rPr>
                <w:sz w:val="18"/>
                <w:szCs w:val="18"/>
              </w:rPr>
              <w:t xml:space="preserve">сделке      </w:t>
            </w:r>
          </w:p>
        </w:tc>
        <w:tc>
          <w:tcPr>
            <w:tcW w:w="468" w:type="dxa"/>
            <w:vMerge/>
            <w:tcBorders>
              <w:top w:val="nil"/>
            </w:tcBorders>
          </w:tcPr>
          <w:p w:rsidR="002E3C17" w:rsidRPr="00AC05C5" w:rsidRDefault="002E3C17" w:rsidP="00403163">
            <w:pPr>
              <w:rPr>
                <w:rFonts w:eastAsiaTheme="minorHAnsi"/>
                <w:sz w:val="18"/>
                <w:szCs w:val="18"/>
              </w:rPr>
            </w:pPr>
          </w:p>
        </w:tc>
        <w:tc>
          <w:tcPr>
            <w:tcW w:w="1404" w:type="dxa"/>
            <w:vMerge/>
            <w:tcBorders>
              <w:top w:val="nil"/>
            </w:tcBorders>
          </w:tcPr>
          <w:p w:rsidR="002E3C17" w:rsidRPr="00AC05C5" w:rsidRDefault="002E3C17" w:rsidP="00403163">
            <w:pPr>
              <w:rPr>
                <w:rFonts w:eastAsiaTheme="minorHAnsi"/>
                <w:sz w:val="18"/>
                <w:szCs w:val="18"/>
              </w:rPr>
            </w:pPr>
          </w:p>
        </w:tc>
        <w:tc>
          <w:tcPr>
            <w:tcW w:w="468" w:type="dxa"/>
            <w:vMerge/>
            <w:tcBorders>
              <w:top w:val="nil"/>
            </w:tcBorders>
          </w:tcPr>
          <w:p w:rsidR="002E3C17" w:rsidRPr="00AC05C5" w:rsidRDefault="002E3C17" w:rsidP="00403163">
            <w:pPr>
              <w:rPr>
                <w:rFonts w:eastAsiaTheme="minorHAnsi"/>
                <w:sz w:val="18"/>
                <w:szCs w:val="18"/>
              </w:rPr>
            </w:pPr>
          </w:p>
        </w:tc>
        <w:tc>
          <w:tcPr>
            <w:tcW w:w="585" w:type="dxa"/>
            <w:vMerge/>
            <w:tcBorders>
              <w:top w:val="nil"/>
            </w:tcBorders>
          </w:tcPr>
          <w:p w:rsidR="002E3C17" w:rsidRPr="00AC05C5" w:rsidRDefault="002E3C17" w:rsidP="00403163">
            <w:pPr>
              <w:rPr>
                <w:rFonts w:eastAsiaTheme="minorHAnsi"/>
                <w:sz w:val="18"/>
                <w:szCs w:val="18"/>
              </w:rPr>
            </w:pPr>
          </w:p>
        </w:tc>
        <w:tc>
          <w:tcPr>
            <w:tcW w:w="1404" w:type="dxa"/>
            <w:vMerge/>
            <w:tcBorders>
              <w:top w:val="nil"/>
            </w:tcBorders>
          </w:tcPr>
          <w:p w:rsidR="002E3C17" w:rsidRPr="00AC05C5" w:rsidRDefault="002E3C17" w:rsidP="00403163">
            <w:pPr>
              <w:rPr>
                <w:rFonts w:eastAsiaTheme="minorHAnsi"/>
                <w:sz w:val="18"/>
                <w:szCs w:val="18"/>
              </w:rPr>
            </w:pPr>
          </w:p>
        </w:tc>
        <w:tc>
          <w:tcPr>
            <w:tcW w:w="1287" w:type="dxa"/>
            <w:vMerge/>
            <w:tcBorders>
              <w:top w:val="nil"/>
            </w:tcBorders>
          </w:tcPr>
          <w:p w:rsidR="002E3C17" w:rsidRPr="00AC05C5" w:rsidRDefault="002E3C17" w:rsidP="00403163">
            <w:pPr>
              <w:rPr>
                <w:rFonts w:eastAsiaTheme="minorHAnsi"/>
                <w:sz w:val="18"/>
                <w:szCs w:val="18"/>
              </w:rPr>
            </w:pP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Выемка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В случае отказа</w:t>
            </w:r>
          </w:p>
          <w:p w:rsidR="002E3C17" w:rsidRPr="00AC05C5" w:rsidRDefault="002E3C17" w:rsidP="00403163">
            <w:pPr>
              <w:widowControl w:val="0"/>
              <w:autoSpaceDE w:val="0"/>
              <w:autoSpaceDN w:val="0"/>
              <w:jc w:val="both"/>
              <w:rPr>
                <w:sz w:val="18"/>
                <w:szCs w:val="18"/>
              </w:rPr>
            </w:pPr>
            <w:r w:rsidRPr="00AC05C5">
              <w:rPr>
                <w:sz w:val="18"/>
                <w:szCs w:val="18"/>
              </w:rPr>
              <w:t xml:space="preserve">проверяемого   </w:t>
            </w:r>
          </w:p>
          <w:p w:rsidR="002E3C17" w:rsidRPr="00AC05C5" w:rsidRDefault="002E3C17" w:rsidP="00403163">
            <w:pPr>
              <w:widowControl w:val="0"/>
              <w:autoSpaceDE w:val="0"/>
              <w:autoSpaceDN w:val="0"/>
              <w:jc w:val="both"/>
              <w:rPr>
                <w:sz w:val="18"/>
                <w:szCs w:val="18"/>
              </w:rPr>
            </w:pPr>
            <w:r w:rsidRPr="00AC05C5">
              <w:rPr>
                <w:sz w:val="18"/>
                <w:szCs w:val="18"/>
              </w:rPr>
              <w:t xml:space="preserve">лица от        </w:t>
            </w:r>
          </w:p>
          <w:p w:rsidR="002E3C17" w:rsidRPr="00AC05C5" w:rsidRDefault="002E3C17" w:rsidP="00403163">
            <w:pPr>
              <w:widowControl w:val="0"/>
              <w:autoSpaceDE w:val="0"/>
              <w:autoSpaceDN w:val="0"/>
              <w:jc w:val="both"/>
              <w:rPr>
                <w:sz w:val="18"/>
                <w:szCs w:val="18"/>
              </w:rPr>
            </w:pPr>
            <w:r w:rsidRPr="00AC05C5">
              <w:rPr>
                <w:sz w:val="18"/>
                <w:szCs w:val="18"/>
              </w:rPr>
              <w:t xml:space="preserve">представления  </w:t>
            </w:r>
          </w:p>
          <w:p w:rsidR="002E3C17" w:rsidRPr="00AC05C5" w:rsidRDefault="002E3C17" w:rsidP="00403163">
            <w:pPr>
              <w:widowControl w:val="0"/>
              <w:autoSpaceDE w:val="0"/>
              <w:autoSpaceDN w:val="0"/>
              <w:jc w:val="both"/>
              <w:rPr>
                <w:sz w:val="18"/>
                <w:szCs w:val="18"/>
              </w:rPr>
            </w:pPr>
            <w:r w:rsidRPr="00AC05C5">
              <w:rPr>
                <w:sz w:val="18"/>
                <w:szCs w:val="18"/>
              </w:rPr>
              <w:t xml:space="preserve">истребованных  </w:t>
            </w:r>
          </w:p>
          <w:p w:rsidR="002E3C17" w:rsidRPr="00AC05C5" w:rsidRDefault="002E3C17" w:rsidP="00403163">
            <w:pPr>
              <w:widowControl w:val="0"/>
              <w:autoSpaceDE w:val="0"/>
              <w:autoSpaceDN w:val="0"/>
              <w:jc w:val="both"/>
              <w:rPr>
                <w:sz w:val="18"/>
                <w:szCs w:val="18"/>
              </w:rPr>
            </w:pPr>
            <w:r w:rsidRPr="00AC05C5">
              <w:rPr>
                <w:sz w:val="18"/>
                <w:szCs w:val="18"/>
              </w:rPr>
              <w:t xml:space="preserve">документов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Экспертиза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В качестве доп.       </w:t>
            </w:r>
          </w:p>
          <w:p w:rsidR="002E3C17" w:rsidRPr="00AC05C5" w:rsidRDefault="002E3C17" w:rsidP="00403163">
            <w:pPr>
              <w:widowControl w:val="0"/>
              <w:autoSpaceDE w:val="0"/>
              <w:autoSpaceDN w:val="0"/>
              <w:jc w:val="both"/>
              <w:rPr>
                <w:sz w:val="18"/>
                <w:szCs w:val="18"/>
              </w:rPr>
            </w:pPr>
            <w:r w:rsidRPr="00AC05C5">
              <w:rPr>
                <w:sz w:val="18"/>
                <w:szCs w:val="18"/>
              </w:rPr>
              <w:t xml:space="preserve">мероприятия контроля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Привлечение специалиста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r w:rsidR="002E3C17" w:rsidRPr="00AC05C5" w:rsidTr="00403163">
        <w:trPr>
          <w:trHeight w:val="240"/>
        </w:trPr>
        <w:tc>
          <w:tcPr>
            <w:tcW w:w="3393"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Привлечение переводчика   </w:t>
            </w:r>
          </w:p>
        </w:tc>
        <w:tc>
          <w:tcPr>
            <w:tcW w:w="2106"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1287"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c>
          <w:tcPr>
            <w:tcW w:w="2925" w:type="dxa"/>
            <w:gridSpan w:val="2"/>
            <w:tcBorders>
              <w:top w:val="nil"/>
            </w:tcBorders>
          </w:tcPr>
          <w:p w:rsidR="002E3C17" w:rsidRPr="00AC05C5" w:rsidRDefault="002E3C17" w:rsidP="00403163">
            <w:pPr>
              <w:widowControl w:val="0"/>
              <w:autoSpaceDE w:val="0"/>
              <w:autoSpaceDN w:val="0"/>
              <w:jc w:val="both"/>
              <w:rPr>
                <w:sz w:val="18"/>
                <w:szCs w:val="18"/>
              </w:rPr>
            </w:pPr>
            <w:r w:rsidRPr="00AC05C5">
              <w:rPr>
                <w:sz w:val="18"/>
                <w:szCs w:val="18"/>
              </w:rPr>
              <w:t xml:space="preserve">           -          </w:t>
            </w:r>
          </w:p>
        </w:tc>
      </w:tr>
    </w:tbl>
    <w:p w:rsidR="002E3C17" w:rsidRPr="00AC05C5" w:rsidRDefault="002E3C17" w:rsidP="002E3C17">
      <w:pPr>
        <w:widowControl w:val="0"/>
        <w:autoSpaceDE w:val="0"/>
        <w:autoSpaceDN w:val="0"/>
        <w:ind w:firstLine="540"/>
        <w:jc w:val="both"/>
        <w:rPr>
          <w:sz w:val="18"/>
          <w:szCs w:val="18"/>
        </w:rPr>
      </w:pPr>
    </w:p>
    <w:p w:rsidR="002E3C17" w:rsidRPr="00AC05C5" w:rsidRDefault="002E3C17" w:rsidP="002E3C17">
      <w:pPr>
        <w:rPr>
          <w:b/>
          <w:sz w:val="18"/>
          <w:szCs w:val="18"/>
        </w:rPr>
      </w:pPr>
      <w:r w:rsidRPr="00AC05C5">
        <w:rPr>
          <w:b/>
          <w:sz w:val="18"/>
          <w:szCs w:val="18"/>
        </w:rPr>
        <w:t xml:space="preserve">Задача </w:t>
      </w:r>
      <w:proofErr w:type="gramStart"/>
      <w:r w:rsidRPr="00AC05C5">
        <w:rPr>
          <w:b/>
          <w:sz w:val="18"/>
          <w:szCs w:val="18"/>
        </w:rPr>
        <w:t>10:кратко</w:t>
      </w:r>
      <w:proofErr w:type="gramEnd"/>
      <w:r w:rsidRPr="00AC05C5">
        <w:rPr>
          <w:b/>
          <w:sz w:val="18"/>
          <w:szCs w:val="18"/>
        </w:rPr>
        <w:t xml:space="preserve"> сформулировать для текстовой части отчета ошибки при составлении документации</w:t>
      </w:r>
    </w:p>
    <w:p w:rsidR="002E3C17" w:rsidRPr="00AC05C5" w:rsidRDefault="002E3C17" w:rsidP="002E3C17">
      <w:pPr>
        <w:jc w:val="both"/>
        <w:rPr>
          <w:sz w:val="18"/>
          <w:szCs w:val="18"/>
        </w:rPr>
      </w:pPr>
      <w:r w:rsidRPr="00AC05C5">
        <w:rPr>
          <w:b/>
          <w:sz w:val="18"/>
          <w:szCs w:val="18"/>
        </w:rPr>
        <w:t xml:space="preserve">Задача 11: </w:t>
      </w:r>
      <w:r w:rsidRPr="00AC05C5">
        <w:rPr>
          <w:sz w:val="18"/>
          <w:szCs w:val="18"/>
        </w:rPr>
        <w:t>изучить информационные системы для закупочных процедур Автоматизированную информационную систему города Москвы "Портал поставщиков" Пермского края, расположенную в информационно-телекоммуникационной сети "Интернет" по адресу: http://zakupki.mos.ru.</w:t>
      </w:r>
      <w:r w:rsidRPr="00AC05C5">
        <w:rPr>
          <w:sz w:val="18"/>
          <w:szCs w:val="18"/>
        </w:rPr>
        <w:br/>
      </w:r>
      <w:hyperlink r:id="rId217" w:history="1">
        <w:r w:rsidRPr="00AC05C5">
          <w:rPr>
            <w:rStyle w:val="a9"/>
            <w:color w:val="auto"/>
            <w:sz w:val="18"/>
            <w:szCs w:val="18"/>
          </w:rPr>
          <w:t>https://zakupki.gov.ru/epz/main/public/home.html</w:t>
        </w:r>
      </w:hyperlink>
    </w:p>
    <w:p w:rsidR="002E3C17" w:rsidRPr="00AC05C5" w:rsidRDefault="002E3C17" w:rsidP="002E3C17">
      <w:pPr>
        <w:rPr>
          <w:sz w:val="18"/>
          <w:szCs w:val="18"/>
        </w:rPr>
      </w:pPr>
      <w:r w:rsidRPr="00AC05C5">
        <w:rPr>
          <w:sz w:val="18"/>
          <w:szCs w:val="18"/>
        </w:rPr>
        <w:t xml:space="preserve">Изучите и </w:t>
      </w:r>
      <w:proofErr w:type="gramStart"/>
      <w:r w:rsidRPr="00AC05C5">
        <w:rPr>
          <w:sz w:val="18"/>
          <w:szCs w:val="18"/>
        </w:rPr>
        <w:t>опишите  структуру</w:t>
      </w:r>
      <w:proofErr w:type="gramEnd"/>
      <w:r w:rsidRPr="00AC05C5">
        <w:rPr>
          <w:sz w:val="18"/>
          <w:szCs w:val="18"/>
        </w:rPr>
        <w:t xml:space="preserve"> государственных порталов закупок, сформируйте перечень НПА в закладке «Документы»  и  опишите сведение о закупке.</w:t>
      </w:r>
    </w:p>
    <w:p w:rsidR="002E3C17" w:rsidRPr="00AC05C5" w:rsidRDefault="002E3C17" w:rsidP="002E3C17">
      <w:pPr>
        <w:rPr>
          <w:sz w:val="18"/>
          <w:szCs w:val="18"/>
        </w:rPr>
      </w:pPr>
      <w:r w:rsidRPr="00AC05C5">
        <w:rPr>
          <w:sz w:val="18"/>
          <w:szCs w:val="18"/>
        </w:rPr>
        <w:t>Задача 10</w:t>
      </w:r>
    </w:p>
    <w:p w:rsidR="002E3C17" w:rsidRPr="00AC05C5" w:rsidRDefault="002E3C17" w:rsidP="002E3C17">
      <w:pPr>
        <w:rPr>
          <w:b/>
          <w:sz w:val="18"/>
          <w:szCs w:val="18"/>
        </w:rPr>
      </w:pPr>
      <w:r w:rsidRPr="00AC05C5">
        <w:rPr>
          <w:b/>
          <w:sz w:val="18"/>
          <w:szCs w:val="18"/>
        </w:rPr>
        <w:t>Теоретический материал для выполнения задания: кратко сформулировать для текстовой части отчета ошибки при составлении документации</w:t>
      </w:r>
    </w:p>
    <w:p w:rsidR="002E3C17" w:rsidRPr="0053666E" w:rsidRDefault="002E3C17" w:rsidP="0053666E">
      <w:pPr>
        <w:jc w:val="center"/>
      </w:pPr>
      <w:r w:rsidRPr="0053666E">
        <w:t>Ошибки при составлении документации о закупке</w:t>
      </w:r>
    </w:p>
    <w:p w:rsidR="002E3C17" w:rsidRPr="0053666E" w:rsidRDefault="002E3C17" w:rsidP="0053666E">
      <w:pPr>
        <w:jc w:val="cente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Любая закупка требует от УП составления различных документов. Наиболее объемными являются конкурсная и аукционная документация. Например, согласно </w:t>
      </w:r>
      <w:hyperlink r:id="rId218" w:history="1">
        <w:r w:rsidRPr="00AC05C5">
          <w:rPr>
            <w:rFonts w:ascii="Times New Roman" w:hAnsi="Times New Roman" w:cs="Times New Roman"/>
            <w:sz w:val="18"/>
            <w:szCs w:val="18"/>
          </w:rPr>
          <w:t>ст. 50</w:t>
        </w:r>
      </w:hyperlink>
      <w:r w:rsidRPr="00AC05C5">
        <w:rPr>
          <w:rFonts w:ascii="Times New Roman" w:hAnsi="Times New Roman" w:cs="Times New Roman"/>
          <w:sz w:val="18"/>
          <w:szCs w:val="18"/>
        </w:rPr>
        <w:t xml:space="preserve"> Закона N 44-ФЗ конкурсная документация должна содержать в том числе наименование и описание объекта закупки и условий контракта, требования к описанию предложения участника открытого конкурса, информацию о возможности заказчика изменить условия контракта, порядок и срок отзыва заявок на участие, критерии оценки заявок на участие в конкурсе, величины значимости этих критериев, порядок рассмотрения и оценки заявок, требования к участникам и т.д.</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Сведений, подлежащих включению в документацию о закупке, немало, причем для некоторых из них нормативными актами установлены отдельные правила. Потому естественно, что встречаются ошибки.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Так, Вологодское УФАС в </w:t>
      </w:r>
      <w:hyperlink r:id="rId219" w:history="1">
        <w:r w:rsidRPr="00AC05C5">
          <w:rPr>
            <w:rFonts w:ascii="Times New Roman" w:hAnsi="Times New Roman" w:cs="Times New Roman"/>
            <w:sz w:val="18"/>
            <w:szCs w:val="18"/>
          </w:rPr>
          <w:t>Решении</w:t>
        </w:r>
      </w:hyperlink>
      <w:r w:rsidRPr="00AC05C5">
        <w:rPr>
          <w:rFonts w:ascii="Times New Roman" w:hAnsi="Times New Roman" w:cs="Times New Roman"/>
          <w:sz w:val="18"/>
          <w:szCs w:val="18"/>
        </w:rPr>
        <w:t xml:space="preserve"> от 20.03.2017 N 04-11/58-17 сочло нарушением отсутствие в документации </w:t>
      </w:r>
      <w:r w:rsidRPr="00AC05C5">
        <w:rPr>
          <w:rFonts w:ascii="Times New Roman" w:hAnsi="Times New Roman" w:cs="Times New Roman"/>
          <w:sz w:val="18"/>
          <w:szCs w:val="18"/>
        </w:rPr>
        <w:lastRenderedPageBreak/>
        <w:t xml:space="preserve">дат начала и окончания срока предоставления разъяснений положений конкурсной документации. А иногда заказчик включает необходимую информацию, но неправильно формулирует ее. Например, </w:t>
      </w:r>
      <w:hyperlink r:id="rId220" w:history="1">
        <w:r w:rsidRPr="00AC05C5">
          <w:rPr>
            <w:rFonts w:ascii="Times New Roman" w:hAnsi="Times New Roman" w:cs="Times New Roman"/>
            <w:sz w:val="18"/>
            <w:szCs w:val="18"/>
          </w:rPr>
          <w:t>Решением</w:t>
        </w:r>
      </w:hyperlink>
      <w:r w:rsidRPr="00AC05C5">
        <w:rPr>
          <w:rFonts w:ascii="Times New Roman" w:hAnsi="Times New Roman" w:cs="Times New Roman"/>
          <w:sz w:val="18"/>
          <w:szCs w:val="18"/>
        </w:rPr>
        <w:t xml:space="preserve"> ФАС РФ от 21.09.2016 по делу N К-1518/16 заказчик был признан нарушившим </w:t>
      </w:r>
      <w:hyperlink r:id="rId221" w:history="1">
        <w:r w:rsidRPr="00AC05C5">
          <w:rPr>
            <w:rFonts w:ascii="Times New Roman" w:hAnsi="Times New Roman" w:cs="Times New Roman"/>
            <w:sz w:val="18"/>
            <w:szCs w:val="18"/>
          </w:rPr>
          <w:t>Закон</w:t>
        </w:r>
      </w:hyperlink>
      <w:r w:rsidRPr="00AC05C5">
        <w:rPr>
          <w:rFonts w:ascii="Times New Roman" w:hAnsi="Times New Roman" w:cs="Times New Roman"/>
          <w:sz w:val="18"/>
          <w:szCs w:val="18"/>
        </w:rPr>
        <w:t xml:space="preserve"> N 44-ФЗ, поскольку конкурсная документация содержала противоречивые даты начала и окончания срока предоставления участникам разъяснений положений документации. В частности, в документации заказчика было установлено: "Даты начала срока предоставления участникам открытого конкурса разъяснений положений конкурсной документации: 18.09.2016 с 10:00. Даты окончания срока предоставления участникам открытого конкурса разъяснений положений конкурсной документации: 02.09.2016 в 10:00". Понятно, что это описка заказчика, так сказать, техническая неточность, однако данный факт не спасает от штрафа.</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К сведению. В силу </w:t>
      </w:r>
      <w:hyperlink r:id="rId222" w:history="1">
        <w:r w:rsidRPr="00AC05C5">
          <w:rPr>
            <w:rFonts w:ascii="Times New Roman" w:hAnsi="Times New Roman" w:cs="Times New Roman"/>
            <w:sz w:val="18"/>
            <w:szCs w:val="18"/>
          </w:rPr>
          <w:t>ч. 4.2 ст. 7.30</w:t>
        </w:r>
      </w:hyperlink>
      <w:r w:rsidRPr="00AC05C5">
        <w:rPr>
          <w:rFonts w:ascii="Times New Roman" w:hAnsi="Times New Roman" w:cs="Times New Roman"/>
          <w:sz w:val="18"/>
          <w:szCs w:val="18"/>
        </w:rPr>
        <w:t xml:space="preserve"> КоАП РФ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w:t>
      </w:r>
      <w:hyperlink r:id="rId223" w:history="1">
        <w:r w:rsidRPr="00AC05C5">
          <w:rPr>
            <w:rFonts w:ascii="Times New Roman" w:hAnsi="Times New Roman" w:cs="Times New Roman"/>
            <w:sz w:val="18"/>
            <w:szCs w:val="18"/>
          </w:rPr>
          <w:t>Законом</w:t>
        </w:r>
      </w:hyperlink>
      <w:r w:rsidRPr="00AC05C5">
        <w:rPr>
          <w:rFonts w:ascii="Times New Roman" w:hAnsi="Times New Roman" w:cs="Times New Roman"/>
          <w:sz w:val="18"/>
          <w:szCs w:val="18"/>
        </w:rPr>
        <w:t xml:space="preserve"> N 44-ФЗ, влекут наложение на должностных лиц административного штрафа в размере 3 000 руб. (</w:t>
      </w:r>
      <w:hyperlink r:id="rId224" w:history="1">
        <w:r w:rsidRPr="00AC05C5">
          <w:rPr>
            <w:rFonts w:ascii="Times New Roman" w:hAnsi="Times New Roman" w:cs="Times New Roman"/>
            <w:sz w:val="18"/>
            <w:szCs w:val="18"/>
          </w:rPr>
          <w:t>Постановление</w:t>
        </w:r>
      </w:hyperlink>
      <w:r w:rsidRPr="00AC05C5">
        <w:rPr>
          <w:rFonts w:ascii="Times New Roman" w:hAnsi="Times New Roman" w:cs="Times New Roman"/>
          <w:sz w:val="18"/>
          <w:szCs w:val="18"/>
        </w:rPr>
        <w:t xml:space="preserve"> ФАС РФ от 23.12.2016 по делу N Е-53/16/АК1065-16).</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Критерии оценки заявок участников, устанавливаемые УП в документации о закупке, зачастую вызывают вопросы не только у контролеров, но и у участников, которые нередко подают жалобы в ФАС. При проведении конкурса </w:t>
      </w:r>
      <w:hyperlink r:id="rId225" w:history="1">
        <w:r w:rsidRPr="00AC05C5">
          <w:rPr>
            <w:rFonts w:ascii="Times New Roman" w:hAnsi="Times New Roman" w:cs="Times New Roman"/>
            <w:sz w:val="18"/>
            <w:szCs w:val="18"/>
          </w:rPr>
          <w:t>правила</w:t>
        </w:r>
      </w:hyperlink>
      <w:r w:rsidRPr="00AC05C5">
        <w:rPr>
          <w:rFonts w:ascii="Times New Roman" w:hAnsi="Times New Roman" w:cs="Times New Roman"/>
          <w:sz w:val="18"/>
          <w:szCs w:val="18"/>
        </w:rPr>
        <w:t xml:space="preserve"> оценки, в том числе предельные </w:t>
      </w:r>
      <w:hyperlink r:id="rId226" w:history="1">
        <w:r w:rsidRPr="00AC05C5">
          <w:rPr>
            <w:rFonts w:ascii="Times New Roman" w:hAnsi="Times New Roman" w:cs="Times New Roman"/>
            <w:sz w:val="18"/>
            <w:szCs w:val="18"/>
          </w:rPr>
          <w:t>величины</w:t>
        </w:r>
      </w:hyperlink>
      <w:r w:rsidRPr="00AC05C5">
        <w:rPr>
          <w:rFonts w:ascii="Times New Roman" w:hAnsi="Times New Roman" w:cs="Times New Roman"/>
          <w:sz w:val="18"/>
          <w:szCs w:val="18"/>
        </w:rPr>
        <w:t xml:space="preserve"> значимости каждого критерия, определяются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Соответственно, УП обязано сформулировать в конкурсной документации правила оценки согласно данному нормативному акту. ФАС может признать </w:t>
      </w:r>
      <w:proofErr w:type="gramStart"/>
      <w:r w:rsidRPr="00AC05C5">
        <w:rPr>
          <w:rFonts w:ascii="Times New Roman" w:hAnsi="Times New Roman" w:cs="Times New Roman"/>
          <w:sz w:val="18"/>
          <w:szCs w:val="18"/>
        </w:rPr>
        <w:t>УП</w:t>
      </w:r>
      <w:proofErr w:type="gramEnd"/>
      <w:r w:rsidRPr="00AC05C5">
        <w:rPr>
          <w:rFonts w:ascii="Times New Roman" w:hAnsi="Times New Roman" w:cs="Times New Roman"/>
          <w:sz w:val="18"/>
          <w:szCs w:val="18"/>
        </w:rPr>
        <w:t xml:space="preserve"> нарушившим законодательство о закупках, если оно "забудет" указать какой-либо критерий. Например, в </w:t>
      </w:r>
      <w:hyperlink r:id="rId227" w:history="1">
        <w:r w:rsidRPr="00AC05C5">
          <w:rPr>
            <w:rFonts w:ascii="Times New Roman" w:hAnsi="Times New Roman" w:cs="Times New Roman"/>
            <w:sz w:val="18"/>
            <w:szCs w:val="18"/>
          </w:rPr>
          <w:t>Решении</w:t>
        </w:r>
      </w:hyperlink>
      <w:r w:rsidRPr="00AC05C5">
        <w:rPr>
          <w:rFonts w:ascii="Times New Roman" w:hAnsi="Times New Roman" w:cs="Times New Roman"/>
          <w:sz w:val="18"/>
          <w:szCs w:val="18"/>
        </w:rPr>
        <w:t xml:space="preserve"> от 17.08.2017 по делу N К-1058/17 заказчик, закупающий услуги по выполнению строительных работ, признан нарушившим </w:t>
      </w:r>
      <w:hyperlink r:id="rId228" w:history="1">
        <w:r w:rsidRPr="00AC05C5">
          <w:rPr>
            <w:rFonts w:ascii="Times New Roman" w:hAnsi="Times New Roman" w:cs="Times New Roman"/>
            <w:sz w:val="18"/>
            <w:szCs w:val="18"/>
          </w:rPr>
          <w:t>ч. 3 ст. 56</w:t>
        </w:r>
      </w:hyperlink>
      <w:r w:rsidRPr="00AC05C5">
        <w:rPr>
          <w:rFonts w:ascii="Times New Roman" w:hAnsi="Times New Roman" w:cs="Times New Roman"/>
          <w:sz w:val="18"/>
          <w:szCs w:val="18"/>
        </w:rPr>
        <w:t xml:space="preserve"> Закона N 44-ФЗ, поскольку обязан был в конкурсной документации установить показатель "Опыт участника по успешной поставке товара, выполнению работ, оказанию услуг сопоставимого характера и объема" критерия "Квалификация участников закупки", но не сделал этого.</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К сведению. Рекомендуем не писать в документации о закупке общие фразы об оценке и сопоставлении заявок, а четко формулировать положения, которые позволят установить, как и в каком порядке проводятся такая оценка и сопоставление.</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Проект контракта является неотъемлемой частью документации о закупке. Обязательные сведения, которые должны быть включены в него, перечислены в </w:t>
      </w:r>
      <w:hyperlink r:id="rId229" w:history="1">
        <w:r w:rsidRPr="00AC05C5">
          <w:rPr>
            <w:rFonts w:ascii="Times New Roman" w:hAnsi="Times New Roman" w:cs="Times New Roman"/>
            <w:sz w:val="18"/>
            <w:szCs w:val="18"/>
          </w:rPr>
          <w:t>ст. 34</w:t>
        </w:r>
      </w:hyperlink>
      <w:r w:rsidRPr="00AC05C5">
        <w:rPr>
          <w:rFonts w:ascii="Times New Roman" w:hAnsi="Times New Roman" w:cs="Times New Roman"/>
          <w:sz w:val="18"/>
          <w:szCs w:val="18"/>
        </w:rPr>
        <w:t xml:space="preserve"> Закона N 44-ФЗ. Кроме того, в определенных случаях заказчики должны использовать типовые контракты или типовые условия контрактов, которые размещены в ЕИС.</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Невключение в контракт обязательных условий будет ошибкой. Так, ФАС в </w:t>
      </w:r>
      <w:hyperlink r:id="rId230" w:history="1">
        <w:r w:rsidRPr="00AC05C5">
          <w:rPr>
            <w:rFonts w:ascii="Times New Roman" w:hAnsi="Times New Roman" w:cs="Times New Roman"/>
            <w:sz w:val="18"/>
            <w:szCs w:val="18"/>
          </w:rPr>
          <w:t>Постановлении</w:t>
        </w:r>
      </w:hyperlink>
      <w:r w:rsidRPr="00AC05C5">
        <w:rPr>
          <w:rFonts w:ascii="Times New Roman" w:hAnsi="Times New Roman" w:cs="Times New Roman"/>
          <w:sz w:val="18"/>
          <w:szCs w:val="18"/>
        </w:rPr>
        <w:t xml:space="preserve"> от 21.03.2017 по делу N АК147-17 назначила штраф заместителю руководителя заказчика за то, что в проектах контрактов не установлены размеры штрафов за ненадлежащее исполнение сторонами обязательств и размер пени за каждый день просрочки исполнения поставщиком обязательств, предусмотренных контрактами.</w:t>
      </w:r>
    </w:p>
    <w:p w:rsidR="002E3C17" w:rsidRPr="00AC05C5" w:rsidRDefault="002E3C17" w:rsidP="002E3C17">
      <w:pPr>
        <w:pStyle w:val="ConsPlusNormal"/>
        <w:jc w:val="both"/>
        <w:rPr>
          <w:rFonts w:ascii="Times New Roman" w:hAnsi="Times New Roman" w:cs="Times New Roman"/>
          <w:sz w:val="18"/>
          <w:szCs w:val="18"/>
        </w:rPr>
      </w:pPr>
    </w:p>
    <w:p w:rsidR="002E3C17" w:rsidRPr="0053666E" w:rsidRDefault="002E3C17" w:rsidP="0053666E">
      <w:pPr>
        <w:jc w:val="center"/>
      </w:pPr>
      <w:r w:rsidRPr="0053666E">
        <w:t>Определение начальной (максимальной) цены контракта (НМЦК)</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НМЦК </w:t>
      </w:r>
      <w:proofErr w:type="gramStart"/>
      <w:r w:rsidRPr="00AC05C5">
        <w:rPr>
          <w:rFonts w:ascii="Times New Roman" w:hAnsi="Times New Roman" w:cs="Times New Roman"/>
          <w:sz w:val="18"/>
          <w:szCs w:val="18"/>
        </w:rPr>
        <w:t>- это</w:t>
      </w:r>
      <w:proofErr w:type="gramEnd"/>
      <w:r w:rsidRPr="00AC05C5">
        <w:rPr>
          <w:rFonts w:ascii="Times New Roman" w:hAnsi="Times New Roman" w:cs="Times New Roman"/>
          <w:sz w:val="18"/>
          <w:szCs w:val="18"/>
        </w:rPr>
        <w:t xml:space="preserve"> предельное значение цены, которое указывается в извещении о проведении закупки, документации о закупке, приглашении принять участие в закрытой закупке. Правила определения и обоснования НМЦК установлены </w:t>
      </w:r>
      <w:hyperlink r:id="rId231" w:history="1">
        <w:r w:rsidRPr="00AC05C5">
          <w:rPr>
            <w:rFonts w:ascii="Times New Roman" w:hAnsi="Times New Roman" w:cs="Times New Roman"/>
            <w:sz w:val="18"/>
            <w:szCs w:val="18"/>
          </w:rPr>
          <w:t>ч. 1 ст. 22</w:t>
        </w:r>
      </w:hyperlink>
      <w:r w:rsidRPr="00AC05C5">
        <w:rPr>
          <w:rFonts w:ascii="Times New Roman" w:hAnsi="Times New Roman" w:cs="Times New Roman"/>
          <w:sz w:val="18"/>
          <w:szCs w:val="18"/>
        </w:rPr>
        <w:t xml:space="preserve"> Закона N 44-ФЗ и Методическими </w:t>
      </w:r>
      <w:hyperlink r:id="rId232" w:history="1">
        <w:r w:rsidRPr="00AC05C5">
          <w:rPr>
            <w:rFonts w:ascii="Times New Roman" w:hAnsi="Times New Roman" w:cs="Times New Roman"/>
            <w:sz w:val="18"/>
            <w:szCs w:val="18"/>
          </w:rPr>
          <w:t>рекомендациями</w:t>
        </w:r>
      </w:hyperlink>
      <w:r w:rsidRPr="00AC05C5">
        <w:rPr>
          <w:rFonts w:ascii="Times New Roman" w:hAnsi="Times New Roman" w:cs="Times New Roman"/>
          <w:sz w:val="18"/>
          <w:szCs w:val="18"/>
        </w:rPr>
        <w:t xml:space="preserve"> по применению методов определения НМЦК, утвержденными Приказом Минэкономразвития РФ от 02.10.2013 N 567. Однако достаточно подробная регламентация вопроса установления НМЦК не мешает заказчикам совершать ошибки. Особенно часто они совершаются при проведении закупок услуг по капитальному ремонту зданий (что особенно актуально для гостиниц), реконструкции и строительству новых корпусов.</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Так, заказчик проводил электронный аукцион на закупку услуг по капитальному ремонту здания. По жалобе одного из участников ФАС провела проверку, которая выявила нарушение </w:t>
      </w:r>
      <w:hyperlink r:id="rId233" w:history="1">
        <w:r w:rsidRPr="00AC05C5">
          <w:rPr>
            <w:rFonts w:ascii="Times New Roman" w:hAnsi="Times New Roman" w:cs="Times New Roman"/>
            <w:sz w:val="18"/>
            <w:szCs w:val="18"/>
          </w:rPr>
          <w:t>п. 1 ч. 9 ст. 22</w:t>
        </w:r>
      </w:hyperlink>
      <w:r w:rsidRPr="00AC05C5">
        <w:rPr>
          <w:rFonts w:ascii="Times New Roman" w:hAnsi="Times New Roman" w:cs="Times New Roman"/>
          <w:sz w:val="18"/>
          <w:szCs w:val="18"/>
        </w:rPr>
        <w:t xml:space="preserve"> Закона N 44-ФЗ: для определения НМЦК заказчик должен был использовать проектно-сметный метод. Согласно Методическим </w:t>
      </w:r>
      <w:hyperlink r:id="rId234" w:history="1">
        <w:r w:rsidRPr="00AC05C5">
          <w:rPr>
            <w:rFonts w:ascii="Times New Roman" w:hAnsi="Times New Roman" w:cs="Times New Roman"/>
            <w:sz w:val="18"/>
            <w:szCs w:val="18"/>
          </w:rPr>
          <w:t>рекомендациям</w:t>
        </w:r>
      </w:hyperlink>
      <w:r w:rsidRPr="00AC05C5">
        <w:rPr>
          <w:rFonts w:ascii="Times New Roman" w:hAnsi="Times New Roman" w:cs="Times New Roman"/>
          <w:sz w:val="18"/>
          <w:szCs w:val="18"/>
        </w:rPr>
        <w:t xml:space="preserve"> основанием для определения НМЦК на капитальный ремонт является проектная документация (включающая сметную стоимость работ), разработанная и утвержденная в соответствии с законодательством РФ. Сводным сметным расчетом была предусмотрена стоимость работ с НДС в размере 6 393 430 руб. В то время как НМЦК, установленная заказчиком, составляет 6 млн руб.</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Таким образом, НМЦК определена неверно и УФАС выдало предписание об аннулировании аукциона (</w:t>
      </w:r>
      <w:hyperlink r:id="rId235" w:history="1">
        <w:r w:rsidRPr="00AC05C5">
          <w:rPr>
            <w:rFonts w:ascii="Times New Roman" w:hAnsi="Times New Roman" w:cs="Times New Roman"/>
            <w:sz w:val="18"/>
            <w:szCs w:val="18"/>
          </w:rPr>
          <w:t>Решение</w:t>
        </w:r>
      </w:hyperlink>
      <w:r w:rsidRPr="00AC05C5">
        <w:rPr>
          <w:rFonts w:ascii="Times New Roman" w:hAnsi="Times New Roman" w:cs="Times New Roman"/>
          <w:sz w:val="18"/>
          <w:szCs w:val="18"/>
        </w:rPr>
        <w:t xml:space="preserve"> Вологодского УФАС от 06.05.2016 N 5-2/86-16).</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Правильно определить НМЦК важно и потому, что ее размер может повлиять на выбор способа определения поставщика и на срок размещения в ЕИС извещения об осуществлении закупки.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Какие последствия возможны в случае ошибочного определения НМЦК, представим на схеме.</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1. Процедура закупки может не состояться, поскольку│</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вряд ли кто-то захочет заключать контракт себе в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убыток.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НМЦК занижена   ├</w:t>
      </w:r>
      <w:proofErr w:type="gramStart"/>
      <w:r w:rsidRPr="00AC05C5">
        <w:rPr>
          <w:rFonts w:ascii="Times New Roman" w:hAnsi="Times New Roman" w:cs="Times New Roman"/>
          <w:sz w:val="18"/>
          <w:szCs w:val="18"/>
        </w:rPr>
        <w:t>─&gt;│</w:t>
      </w:r>
      <w:proofErr w:type="gramEnd"/>
      <w:r w:rsidRPr="00AC05C5">
        <w:rPr>
          <w:rFonts w:ascii="Times New Roman" w:hAnsi="Times New Roman" w:cs="Times New Roman"/>
          <w:sz w:val="18"/>
          <w:szCs w:val="18"/>
        </w:rPr>
        <w:t>2. Высока вероятность заключения контракта с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недобросовестным поставщиком: он либо не выполнит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условия контракта по заявленной им цене, либо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сэкономит на качестве поставляемого товара,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выполняемой работы или оказываемой услуги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r w:rsidRPr="00AC05C5">
        <w:rPr>
          <w:rFonts w:ascii="Times New Roman" w:hAnsi="Times New Roman" w:cs="Times New Roman"/>
          <w:sz w:val="18"/>
          <w:szCs w:val="18"/>
        </w:rPr>
        <w:lastRenderedPageBreak/>
        <w:t>└───────────────────────────────────────────────────┘</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1. Происходит неэффективное расходование средств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УП.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2. Есть вероятность, особенно при проведении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НМЦК завышена   ├</w:t>
      </w:r>
      <w:proofErr w:type="gramStart"/>
      <w:r w:rsidRPr="00AC05C5">
        <w:rPr>
          <w:rFonts w:ascii="Times New Roman" w:hAnsi="Times New Roman" w:cs="Times New Roman"/>
          <w:sz w:val="18"/>
          <w:szCs w:val="18"/>
        </w:rPr>
        <w:t>─&gt;│</w:t>
      </w:r>
      <w:proofErr w:type="gramEnd"/>
      <w:r w:rsidRPr="00AC05C5">
        <w:rPr>
          <w:rFonts w:ascii="Times New Roman" w:hAnsi="Times New Roman" w:cs="Times New Roman"/>
          <w:sz w:val="18"/>
          <w:szCs w:val="18"/>
        </w:rPr>
        <w:t>электронного аукциона, возникновения ситуации,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когда подается единственная заявка и контракт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заключается с участником по НМЦК либо участниками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создается видимость торгов, в ходе которых цена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xml:space="preserve">│                   </w:t>
      </w:r>
      <w:proofErr w:type="gramStart"/>
      <w:r w:rsidRPr="00AC05C5">
        <w:rPr>
          <w:rFonts w:ascii="Times New Roman" w:hAnsi="Times New Roman" w:cs="Times New Roman"/>
          <w:sz w:val="18"/>
          <w:szCs w:val="18"/>
        </w:rPr>
        <w:t>│  │</w:t>
      </w:r>
      <w:proofErr w:type="gramEnd"/>
      <w:r w:rsidRPr="00AC05C5">
        <w:rPr>
          <w:rFonts w:ascii="Times New Roman" w:hAnsi="Times New Roman" w:cs="Times New Roman"/>
          <w:sz w:val="18"/>
          <w:szCs w:val="18"/>
        </w:rPr>
        <w:t>снижается максимум на 0,5 - 1%                     │</w:t>
      </w:r>
    </w:p>
    <w:p w:rsidR="002E3C17" w:rsidRPr="00AC05C5" w:rsidRDefault="002E3C17" w:rsidP="002E3C17">
      <w:pPr>
        <w:pStyle w:val="ConsPlusNonformat"/>
        <w:jc w:val="both"/>
        <w:rPr>
          <w:rFonts w:ascii="Times New Roman" w:hAnsi="Times New Roman" w:cs="Times New Roman"/>
          <w:sz w:val="18"/>
          <w:szCs w:val="18"/>
        </w:rPr>
      </w:pPr>
      <w:r w:rsidRPr="00AC05C5">
        <w:rPr>
          <w:rFonts w:ascii="Times New Roman" w:hAnsi="Times New Roman" w:cs="Times New Roman"/>
          <w:sz w:val="18"/>
          <w:szCs w:val="18"/>
        </w:rPr>
        <w:t>└───────────────────┘  └───────────────────────────────────────────────────┘</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Кроме названных негативных моментов за нарушения порядка определения и обоснования НМЦК </w:t>
      </w:r>
      <w:hyperlink r:id="rId236" w:history="1">
        <w:r w:rsidRPr="00AC05C5">
          <w:rPr>
            <w:rFonts w:ascii="Times New Roman" w:hAnsi="Times New Roman" w:cs="Times New Roman"/>
            <w:sz w:val="18"/>
            <w:szCs w:val="18"/>
          </w:rPr>
          <w:t>ч. 1 ст. 7.29.3</w:t>
        </w:r>
      </w:hyperlink>
      <w:r w:rsidRPr="00AC05C5">
        <w:rPr>
          <w:rFonts w:ascii="Times New Roman" w:hAnsi="Times New Roman" w:cs="Times New Roman"/>
          <w:sz w:val="18"/>
          <w:szCs w:val="18"/>
        </w:rPr>
        <w:t xml:space="preserve"> КоАП РФ предусмотрена административная ответственность для должностных лиц в виде штрафа в размере от 20 000 до 50 000 руб.</w:t>
      </w:r>
    </w:p>
    <w:p w:rsidR="002E3C17" w:rsidRPr="00AC05C5" w:rsidRDefault="002E3C17" w:rsidP="002E3C17">
      <w:pPr>
        <w:pStyle w:val="ConsPlusNormal"/>
        <w:jc w:val="both"/>
        <w:rPr>
          <w:rFonts w:ascii="Times New Roman" w:hAnsi="Times New Roman" w:cs="Times New Roman"/>
          <w:sz w:val="18"/>
          <w:szCs w:val="18"/>
        </w:rPr>
      </w:pPr>
    </w:p>
    <w:p w:rsidR="002E3C17" w:rsidRPr="0053666E" w:rsidRDefault="002E3C17" w:rsidP="0053666E">
      <w:pPr>
        <w:jc w:val="center"/>
      </w:pPr>
      <w:r w:rsidRPr="0053666E">
        <w:t>Ошибки при описании объекта закупки</w:t>
      </w:r>
    </w:p>
    <w:p w:rsidR="002E3C17" w:rsidRPr="0053666E" w:rsidRDefault="002E3C17" w:rsidP="0053666E">
      <w:pPr>
        <w:jc w:val="cente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Порядок описания объекта закупки зафиксирован в </w:t>
      </w:r>
      <w:hyperlink r:id="rId237" w:history="1">
        <w:r w:rsidRPr="00AC05C5">
          <w:rPr>
            <w:rFonts w:ascii="Times New Roman" w:hAnsi="Times New Roman" w:cs="Times New Roman"/>
            <w:sz w:val="18"/>
            <w:szCs w:val="18"/>
          </w:rPr>
          <w:t>ст. 33</w:t>
        </w:r>
      </w:hyperlink>
      <w:r w:rsidRPr="00AC05C5">
        <w:rPr>
          <w:rFonts w:ascii="Times New Roman" w:hAnsi="Times New Roman" w:cs="Times New Roman"/>
          <w:sz w:val="18"/>
          <w:szCs w:val="18"/>
        </w:rPr>
        <w:t xml:space="preserve"> Закона N 44-ФЗ. По общему правилу описание объекта закупки должно носить объективный характер. В описании объекта закупки указываются его функциональные, технические и качественные характеристики, эксплуатационные характеристики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а также требования, которые влекут за собой ограничение количества участников закупки, кроме случаев, когда нет другого способа, обеспечивающего более точное и четкое описание характеристик объекта закупки.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Например, при закупке продуктов питания функциональными характеристиками являются потребительские свойства товара, а именно:</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пищевая ценность (энергетическая, биологическая);</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эстетические свойства (форма, цвет, запах, совершенство производственного исполнения).</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Ошибками при описании объекта закупки будут:</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установление требования к стране происхождения предполагаемого к поставке товара, если не предусмотреть возможность предоставления участниками закупки в составе заявок эквивалентных товаров (</w:t>
      </w:r>
      <w:hyperlink r:id="rId238" w:history="1">
        <w:r w:rsidRPr="00AC05C5">
          <w:rPr>
            <w:rFonts w:ascii="Times New Roman" w:hAnsi="Times New Roman" w:cs="Times New Roman"/>
            <w:sz w:val="18"/>
            <w:szCs w:val="18"/>
          </w:rPr>
          <w:t>Постановление</w:t>
        </w:r>
      </w:hyperlink>
      <w:r w:rsidRPr="00AC05C5">
        <w:rPr>
          <w:rFonts w:ascii="Times New Roman" w:hAnsi="Times New Roman" w:cs="Times New Roman"/>
          <w:sz w:val="18"/>
          <w:szCs w:val="18"/>
        </w:rPr>
        <w:t xml:space="preserve"> ФАС РФ от 22.09.2017 по делу N П-42/17/АК422-17);</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дополнительные характеристики товара, работы или услуги, если ГОСТ, СНиП и иной технической и технологической документацией не установлены такие требования (</w:t>
      </w:r>
      <w:hyperlink r:id="rId239" w:history="1">
        <w:r w:rsidRPr="00AC05C5">
          <w:rPr>
            <w:rFonts w:ascii="Times New Roman" w:hAnsi="Times New Roman" w:cs="Times New Roman"/>
            <w:sz w:val="18"/>
            <w:szCs w:val="18"/>
          </w:rPr>
          <w:t>Решение</w:t>
        </w:r>
      </w:hyperlink>
      <w:r w:rsidRPr="00AC05C5">
        <w:rPr>
          <w:rFonts w:ascii="Times New Roman" w:hAnsi="Times New Roman" w:cs="Times New Roman"/>
          <w:sz w:val="18"/>
          <w:szCs w:val="18"/>
        </w:rPr>
        <w:t xml:space="preserve"> Иркутского УФАС от 05.09.2017 N 900). Например, проводя аукцион на реконструкцию корпуса здания, заказчик в ведомости материалов, используемых при проведении работ, указал необходимость использования уголка по </w:t>
      </w:r>
      <w:hyperlink r:id="rId240" w:history="1">
        <w:r w:rsidRPr="00AC05C5">
          <w:rPr>
            <w:rFonts w:ascii="Times New Roman" w:hAnsi="Times New Roman" w:cs="Times New Roman"/>
            <w:sz w:val="18"/>
            <w:szCs w:val="18"/>
          </w:rPr>
          <w:t>ГОСТ 8509-93</w:t>
        </w:r>
      </w:hyperlink>
      <w:r w:rsidRPr="00AC05C5">
        <w:rPr>
          <w:rFonts w:ascii="Times New Roman" w:hAnsi="Times New Roman" w:cs="Times New Roman"/>
          <w:sz w:val="18"/>
          <w:szCs w:val="18"/>
        </w:rPr>
        <w:t xml:space="preserve"> с толщиной стенки 5 мм. Однако названный </w:t>
      </w:r>
      <w:hyperlink r:id="rId241" w:history="1">
        <w:r w:rsidRPr="00AC05C5">
          <w:rPr>
            <w:rFonts w:ascii="Times New Roman" w:hAnsi="Times New Roman" w:cs="Times New Roman"/>
            <w:sz w:val="18"/>
            <w:szCs w:val="18"/>
          </w:rPr>
          <w:t>ГОСТ</w:t>
        </w:r>
      </w:hyperlink>
      <w:r w:rsidRPr="00AC05C5">
        <w:rPr>
          <w:rFonts w:ascii="Times New Roman" w:hAnsi="Times New Roman" w:cs="Times New Roman"/>
          <w:sz w:val="18"/>
          <w:szCs w:val="18"/>
        </w:rPr>
        <w:t xml:space="preserve"> данного показателя не содержит;</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требование представления фотографий закупаемого товара. Заказчик может при описании объекта закупки использовать фотографии, но это не дает права требовать от участников в состав заявки включать фотографии предлагаемого товара (</w:t>
      </w:r>
      <w:hyperlink r:id="rId242" w:history="1">
        <w:r w:rsidRPr="00AC05C5">
          <w:rPr>
            <w:rFonts w:ascii="Times New Roman" w:hAnsi="Times New Roman" w:cs="Times New Roman"/>
            <w:sz w:val="18"/>
            <w:szCs w:val="18"/>
          </w:rPr>
          <w:t>Решение</w:t>
        </w:r>
      </w:hyperlink>
      <w:r w:rsidRPr="00AC05C5">
        <w:rPr>
          <w:rFonts w:ascii="Times New Roman" w:hAnsi="Times New Roman" w:cs="Times New Roman"/>
          <w:sz w:val="18"/>
          <w:szCs w:val="18"/>
        </w:rPr>
        <w:t xml:space="preserve"> Псковского УФАС от 18.05.2016 по делу N 44-63/16).</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Предприятиям, оказывающим медицинские услуги (санатории, лечебницы и т.д.), нужно быть аккуратнее при осуществлении закупок лекарственных препаратов. Так, Девятый арбитражный апелляционный суд в </w:t>
      </w:r>
      <w:hyperlink r:id="rId243" w:history="1">
        <w:r w:rsidRPr="00AC05C5">
          <w:rPr>
            <w:rFonts w:ascii="Times New Roman" w:hAnsi="Times New Roman" w:cs="Times New Roman"/>
            <w:sz w:val="18"/>
            <w:szCs w:val="18"/>
          </w:rPr>
          <w:t>Постановлении</w:t>
        </w:r>
      </w:hyperlink>
      <w:r w:rsidRPr="00AC05C5">
        <w:rPr>
          <w:rFonts w:ascii="Times New Roman" w:hAnsi="Times New Roman" w:cs="Times New Roman"/>
          <w:sz w:val="18"/>
          <w:szCs w:val="18"/>
        </w:rPr>
        <w:t xml:space="preserve"> от 22.07.2016 N 09АП-28157/2016 по делу N А40-244036/15 отказал в удовлетворении требований об отмене решения ФАС о признании заказчика нарушившим </w:t>
      </w:r>
      <w:hyperlink r:id="rId244" w:history="1">
        <w:r w:rsidRPr="00AC05C5">
          <w:rPr>
            <w:rFonts w:ascii="Times New Roman" w:hAnsi="Times New Roman" w:cs="Times New Roman"/>
            <w:sz w:val="18"/>
            <w:szCs w:val="18"/>
          </w:rPr>
          <w:t>Закон</w:t>
        </w:r>
      </w:hyperlink>
      <w:r w:rsidRPr="00AC05C5">
        <w:rPr>
          <w:rFonts w:ascii="Times New Roman" w:hAnsi="Times New Roman" w:cs="Times New Roman"/>
          <w:sz w:val="18"/>
          <w:szCs w:val="18"/>
        </w:rPr>
        <w:t xml:space="preserve"> N 44-ФЗ, поскольку последний объединил в один лот лекарственные препараты с различными международными непатентованными наименованиями, которые по совокупности установленных в документации о закупке требований может поставить только один поставщик. Кроме того, в составе одного лота объединены препараты, которые имеют различные показания к применению и разное фармакологическое действие, какое-либо указание на перечень заболеваний, которые подлежат лечению этими препаратами, не приведено, что свидетельствует о недоказанности наличия объективной необходимости в одновременном получении препаратов.</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Ошибкой будет и определение объекта закупки как комплекта лекарственных препаратов, если он является набором двух самостоятельных готовых лекарств, а в документации о закупке не указана возможность поставки лекарственных препаратов раздельно (не в форме набора) (</w:t>
      </w:r>
      <w:hyperlink r:id="rId245" w:history="1">
        <w:r w:rsidRPr="00AC05C5">
          <w:rPr>
            <w:rFonts w:ascii="Times New Roman" w:hAnsi="Times New Roman" w:cs="Times New Roman"/>
            <w:sz w:val="18"/>
            <w:szCs w:val="18"/>
          </w:rPr>
          <w:t>Постановление</w:t>
        </w:r>
      </w:hyperlink>
      <w:r w:rsidRPr="00AC05C5">
        <w:rPr>
          <w:rFonts w:ascii="Times New Roman" w:hAnsi="Times New Roman" w:cs="Times New Roman"/>
          <w:sz w:val="18"/>
          <w:szCs w:val="18"/>
        </w:rPr>
        <w:t xml:space="preserve"> АС УО от 24.03.2017 N Ф09-955/17 по делу N А50-14522/2016).</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К сведению. При осуществлении закупки лекарственных препаратов в закупочной документации необходимо указывать международное непатентованное наименование (МНН) препарата. Таково требование </w:t>
      </w:r>
      <w:hyperlink r:id="rId246" w:history="1">
        <w:r w:rsidRPr="00AC05C5">
          <w:rPr>
            <w:rFonts w:ascii="Times New Roman" w:hAnsi="Times New Roman" w:cs="Times New Roman"/>
            <w:sz w:val="18"/>
            <w:szCs w:val="18"/>
          </w:rPr>
          <w:t>п. 6 ч. 1 ст. 33</w:t>
        </w:r>
      </w:hyperlink>
      <w:r w:rsidRPr="00AC05C5">
        <w:rPr>
          <w:rFonts w:ascii="Times New Roman" w:hAnsi="Times New Roman" w:cs="Times New Roman"/>
          <w:sz w:val="18"/>
          <w:szCs w:val="18"/>
        </w:rPr>
        <w:t xml:space="preserve"> Закона N 44-ФЗ. Если МНН не установлен, нужно указать химическое или группировочное наименование препарата.</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Ошибки при описании объекта закупок могут вылиться в серьезные штрафы. Например, согласно </w:t>
      </w:r>
      <w:hyperlink r:id="rId247" w:history="1">
        <w:r w:rsidRPr="00AC05C5">
          <w:rPr>
            <w:rFonts w:ascii="Times New Roman" w:hAnsi="Times New Roman" w:cs="Times New Roman"/>
            <w:sz w:val="18"/>
            <w:szCs w:val="18"/>
          </w:rPr>
          <w:t>ч. 4.1 ст. 7.30</w:t>
        </w:r>
      </w:hyperlink>
      <w:r w:rsidRPr="00AC05C5">
        <w:rPr>
          <w:rFonts w:ascii="Times New Roman" w:hAnsi="Times New Roman" w:cs="Times New Roman"/>
          <w:sz w:val="18"/>
          <w:szCs w:val="18"/>
        </w:rPr>
        <w:t xml:space="preserve"> КоАП РФ нарушение правил описания объекта закупки влечет наложение на должностных лиц административного штрафа в размере 1% НМЦК, но не менее 10 000 и не более 50 000 руб.</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53666E">
      <w:pPr>
        <w:jc w:val="center"/>
      </w:pPr>
      <w:r w:rsidRPr="00AC05C5">
        <w:t>Соблюдение сроков при осуществлении закупки</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Довольно часто заказчики не соблюдают сроки, установленные законодательством о закупках. И это большая ошибка, потому что в некоторых случаях нарушение сроков даже на один день может обернуться для УП административными штрафами.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Напомним, что </w:t>
      </w:r>
      <w:hyperlink r:id="rId248" w:history="1">
        <w:r w:rsidRPr="00AC05C5">
          <w:rPr>
            <w:rFonts w:ascii="Times New Roman" w:hAnsi="Times New Roman" w:cs="Times New Roman"/>
            <w:sz w:val="18"/>
            <w:szCs w:val="18"/>
          </w:rPr>
          <w:t>Законом</w:t>
        </w:r>
      </w:hyperlink>
      <w:r w:rsidRPr="00AC05C5">
        <w:rPr>
          <w:rFonts w:ascii="Times New Roman" w:hAnsi="Times New Roman" w:cs="Times New Roman"/>
          <w:sz w:val="18"/>
          <w:szCs w:val="18"/>
        </w:rPr>
        <w:t xml:space="preserve"> N 44-ФЗ основная часть действий заказчика достаточно строго регламентирована, </w:t>
      </w:r>
      <w:r w:rsidRPr="00AC05C5">
        <w:rPr>
          <w:rFonts w:ascii="Times New Roman" w:hAnsi="Times New Roman" w:cs="Times New Roman"/>
          <w:sz w:val="18"/>
          <w:szCs w:val="18"/>
        </w:rPr>
        <w:lastRenderedPageBreak/>
        <w:t>причем определены не только действия, которые должен совершить заказчик, но и сроки, в которые он должен их произвести.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Например, согласно </w:t>
      </w:r>
      <w:hyperlink r:id="rId249" w:history="1">
        <w:r w:rsidRPr="00AC05C5">
          <w:rPr>
            <w:rFonts w:ascii="Times New Roman" w:hAnsi="Times New Roman" w:cs="Times New Roman"/>
            <w:sz w:val="18"/>
            <w:szCs w:val="18"/>
          </w:rPr>
          <w:t>ч. 3 ст. 63</w:t>
        </w:r>
      </w:hyperlink>
      <w:r w:rsidRPr="00AC05C5">
        <w:rPr>
          <w:rFonts w:ascii="Times New Roman" w:hAnsi="Times New Roman" w:cs="Times New Roman"/>
          <w:sz w:val="18"/>
          <w:szCs w:val="18"/>
        </w:rPr>
        <w:t xml:space="preserve"> Закона N 44-ФЗ, если начальная (максимальная) цена контракта (цена лота) превышает 3 млн руб., заказчик размещает в ЕИС извещение о проведении электронного аукциона не менее чем за 15 дней до даты окончания срока подачи заявок на участие в этом аукционе. Самая частая ошибка в данном случае - начало отсчета срока с даты размещения извещения. Так, ФАС оштрафовала должностное лицо заказчика на 30 000 руб., указав, что течение названного срока начинается на следующий день после размещения извещения (</w:t>
      </w:r>
      <w:hyperlink r:id="rId250" w:history="1">
        <w:r w:rsidRPr="00AC05C5">
          <w:rPr>
            <w:rFonts w:ascii="Times New Roman" w:hAnsi="Times New Roman" w:cs="Times New Roman"/>
            <w:sz w:val="18"/>
            <w:szCs w:val="18"/>
          </w:rPr>
          <w:t>ст. 191</w:t>
        </w:r>
      </w:hyperlink>
      <w:r w:rsidRPr="00AC05C5">
        <w:rPr>
          <w:rFonts w:ascii="Times New Roman" w:hAnsi="Times New Roman" w:cs="Times New Roman"/>
          <w:sz w:val="18"/>
          <w:szCs w:val="18"/>
        </w:rPr>
        <w:t xml:space="preserve"> ГК РФ). Соответственно, начав отсчет в день размещения, заказчик сокращает сроки подачи заявок, чем нарушает </w:t>
      </w:r>
      <w:hyperlink r:id="rId251" w:history="1">
        <w:r w:rsidRPr="00AC05C5">
          <w:rPr>
            <w:rFonts w:ascii="Times New Roman" w:hAnsi="Times New Roman" w:cs="Times New Roman"/>
            <w:sz w:val="18"/>
            <w:szCs w:val="18"/>
          </w:rPr>
          <w:t>Закон</w:t>
        </w:r>
      </w:hyperlink>
      <w:r w:rsidRPr="00AC05C5">
        <w:rPr>
          <w:rFonts w:ascii="Times New Roman" w:hAnsi="Times New Roman" w:cs="Times New Roman"/>
          <w:sz w:val="18"/>
          <w:szCs w:val="18"/>
        </w:rPr>
        <w:t xml:space="preserve"> N 44-ФЗ (</w:t>
      </w:r>
      <w:hyperlink r:id="rId252" w:history="1">
        <w:r w:rsidRPr="00AC05C5">
          <w:rPr>
            <w:rFonts w:ascii="Times New Roman" w:hAnsi="Times New Roman" w:cs="Times New Roman"/>
            <w:sz w:val="18"/>
            <w:szCs w:val="18"/>
          </w:rPr>
          <w:t>Решение</w:t>
        </w:r>
      </w:hyperlink>
      <w:r w:rsidRPr="00AC05C5">
        <w:rPr>
          <w:rFonts w:ascii="Times New Roman" w:hAnsi="Times New Roman" w:cs="Times New Roman"/>
          <w:sz w:val="18"/>
          <w:szCs w:val="18"/>
        </w:rPr>
        <w:t xml:space="preserve"> ФАС РФ от 07.04.2017 по делу N К-263/17).</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Отметим, что ошибки при расчете сроков размещения извещения о закупке, различных протоколов, разъяснений документации, документации о закупке чреваты штрафами для должностных лиц - до 30 000 руб., для УП - до 100 000 руб. (</w:t>
      </w:r>
      <w:hyperlink r:id="rId253" w:history="1">
        <w:r w:rsidRPr="00AC05C5">
          <w:rPr>
            <w:rFonts w:ascii="Times New Roman" w:hAnsi="Times New Roman" w:cs="Times New Roman"/>
            <w:sz w:val="18"/>
            <w:szCs w:val="18"/>
          </w:rPr>
          <w:t>ст. 7.30</w:t>
        </w:r>
      </w:hyperlink>
      <w:r w:rsidRPr="00AC05C5">
        <w:rPr>
          <w:rFonts w:ascii="Times New Roman" w:hAnsi="Times New Roman" w:cs="Times New Roman"/>
          <w:sz w:val="18"/>
          <w:szCs w:val="18"/>
        </w:rPr>
        <w:t xml:space="preserve"> КоАП РФ).</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Иногда заказчики, нарушив срок размещения, например, протокола вскрытия заявок, не размещают его вовсе, считая, что ничего страшного не произойдет, ведь они разместят итоговый протокол. Однако помните, что </w:t>
      </w:r>
      <w:hyperlink r:id="rId254" w:history="1">
        <w:r w:rsidRPr="00AC05C5">
          <w:rPr>
            <w:rFonts w:ascii="Times New Roman" w:hAnsi="Times New Roman" w:cs="Times New Roman"/>
            <w:sz w:val="18"/>
            <w:szCs w:val="18"/>
          </w:rPr>
          <w:t>ч. 3 ст. 7.30</w:t>
        </w:r>
      </w:hyperlink>
      <w:r w:rsidRPr="00AC05C5">
        <w:rPr>
          <w:rFonts w:ascii="Times New Roman" w:hAnsi="Times New Roman" w:cs="Times New Roman"/>
          <w:sz w:val="18"/>
          <w:szCs w:val="18"/>
        </w:rPr>
        <w:t xml:space="preserve"> КоАП РФ за </w:t>
      </w:r>
      <w:proofErr w:type="spellStart"/>
      <w:r w:rsidRPr="00AC05C5">
        <w:rPr>
          <w:rFonts w:ascii="Times New Roman" w:hAnsi="Times New Roman" w:cs="Times New Roman"/>
          <w:sz w:val="18"/>
          <w:szCs w:val="18"/>
        </w:rPr>
        <w:t>неразмещение</w:t>
      </w:r>
      <w:proofErr w:type="spellEnd"/>
      <w:r w:rsidRPr="00AC05C5">
        <w:rPr>
          <w:rFonts w:ascii="Times New Roman" w:hAnsi="Times New Roman" w:cs="Times New Roman"/>
          <w:sz w:val="18"/>
          <w:szCs w:val="18"/>
        </w:rPr>
        <w:t xml:space="preserve"> в ЕИС информации и документов, размещение которых предусмотрено в соответствии с законодательством, влечет наложение административного штрафа:</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на должностных лиц - в размере 50 000 руб.;</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на юридических лиц - 500 000 руб.</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Так что не совершайте ошибок, за которые потом придется платить немаленькие штрафы.</w:t>
      </w:r>
    </w:p>
    <w:p w:rsidR="002E3C17" w:rsidRPr="00AC05C5" w:rsidRDefault="002E3C17" w:rsidP="002E3C17">
      <w:pPr>
        <w:pStyle w:val="ConsPlusNormal"/>
        <w:jc w:val="both"/>
        <w:rPr>
          <w:rFonts w:ascii="Times New Roman" w:hAnsi="Times New Roman" w:cs="Times New Roman"/>
          <w:sz w:val="18"/>
          <w:szCs w:val="18"/>
        </w:rPr>
      </w:pPr>
    </w:p>
    <w:p w:rsidR="002E3C17" w:rsidRPr="0053666E" w:rsidRDefault="002E3C17" w:rsidP="0053666E">
      <w:pPr>
        <w:jc w:val="center"/>
      </w:pPr>
      <w:r w:rsidRPr="0053666E">
        <w:t>Ошибки при допуске участников к закупке,</w:t>
      </w:r>
    </w:p>
    <w:p w:rsidR="002E3C17" w:rsidRPr="0053666E" w:rsidRDefault="002E3C17" w:rsidP="0053666E">
      <w:pPr>
        <w:jc w:val="center"/>
      </w:pPr>
      <w:r w:rsidRPr="0053666E">
        <w:t>при определении победителя</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Требования к заявкам участников закупки, как и основания для отказа в признании участников соответствующими законодательству, документации о закупке и извещению, регламентированы </w:t>
      </w:r>
      <w:hyperlink r:id="rId255" w:history="1">
        <w:r w:rsidRPr="00AC05C5">
          <w:rPr>
            <w:rFonts w:ascii="Times New Roman" w:hAnsi="Times New Roman" w:cs="Times New Roman"/>
            <w:sz w:val="18"/>
            <w:szCs w:val="18"/>
          </w:rPr>
          <w:t>Законом</w:t>
        </w:r>
      </w:hyperlink>
      <w:r w:rsidRPr="00AC05C5">
        <w:rPr>
          <w:rFonts w:ascii="Times New Roman" w:hAnsi="Times New Roman" w:cs="Times New Roman"/>
          <w:sz w:val="18"/>
          <w:szCs w:val="18"/>
        </w:rPr>
        <w:t xml:space="preserve"> N 44-ФЗ. Вместе с тем частенько члены закупочной комиссии "закрывают глаза" на законодательство и признают победителем именно того участника, который им нужен, даже несмотря на несоответствие его заявки требованиям. Однако это может выйти им боком - предписанием об отмене закупки или же административным штрафом для должностного лица.</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Например, Владимирское УФАС рассматривало жалобу участника запроса котировок, полагавшего, что котировочная комиссия неправомерно признала ООО победителем запроса котировок, так как его заявка не соответствует форме, установленной извещением, а ценовое предложение написано вручную с исправлением на отдельном листе. УФАС признало жалобу обоснованной, поскольку в ходе проверки было выявлено, что ООО действительно подало сведения в виде, не предусмотренном формой заявки, которая установлена извещением, а согласно </w:t>
      </w:r>
      <w:hyperlink r:id="rId256" w:history="1">
        <w:r w:rsidRPr="00AC05C5">
          <w:rPr>
            <w:rFonts w:ascii="Times New Roman" w:hAnsi="Times New Roman" w:cs="Times New Roman"/>
            <w:sz w:val="18"/>
            <w:szCs w:val="18"/>
          </w:rPr>
          <w:t>ч. 7 ст. 78</w:t>
        </w:r>
      </w:hyperlink>
      <w:r w:rsidRPr="00AC05C5">
        <w:rPr>
          <w:rFonts w:ascii="Times New Roman" w:hAnsi="Times New Roman" w:cs="Times New Roman"/>
          <w:sz w:val="18"/>
          <w:szCs w:val="18"/>
        </w:rPr>
        <w:t xml:space="preserve"> Закона N 44-ФЗ котировочная заявка, поданная не по форме, содержащейся в извещении, отклоняется как не соответствующая требованиям, установленным в извещении о проведении запроса котировок (</w:t>
      </w:r>
      <w:hyperlink r:id="rId257" w:history="1">
        <w:r w:rsidRPr="00AC05C5">
          <w:rPr>
            <w:rFonts w:ascii="Times New Roman" w:hAnsi="Times New Roman" w:cs="Times New Roman"/>
            <w:sz w:val="18"/>
            <w:szCs w:val="18"/>
          </w:rPr>
          <w:t>Решение</w:t>
        </w:r>
      </w:hyperlink>
      <w:r w:rsidRPr="00AC05C5">
        <w:rPr>
          <w:rFonts w:ascii="Times New Roman" w:hAnsi="Times New Roman" w:cs="Times New Roman"/>
          <w:sz w:val="18"/>
          <w:szCs w:val="18"/>
        </w:rPr>
        <w:t xml:space="preserve"> Владимирского УФАС от 03.07.2017 N Г 619-04/2017).</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К сведению. </w:t>
      </w:r>
      <w:hyperlink r:id="rId258" w:history="1">
        <w:r w:rsidRPr="00AC05C5">
          <w:rPr>
            <w:rFonts w:ascii="Times New Roman" w:hAnsi="Times New Roman" w:cs="Times New Roman"/>
            <w:sz w:val="18"/>
            <w:szCs w:val="18"/>
          </w:rPr>
          <w:t>Частью 6 ст. 7.30</w:t>
        </w:r>
      </w:hyperlink>
      <w:r w:rsidRPr="00AC05C5">
        <w:rPr>
          <w:rFonts w:ascii="Times New Roman" w:hAnsi="Times New Roman" w:cs="Times New Roman"/>
          <w:sz w:val="18"/>
          <w:szCs w:val="18"/>
        </w:rPr>
        <w:t xml:space="preserve"> КоАП РФ предусмотрена ответственность за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 штраф на должностных лиц в размере 5% НМЦК, но не более 30 000 руб.</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Иногда должностные лица заказчика забывают об особенностях проведения той или иной процедуры и отклоняют заявки участников по основаниям, предусмотренным для иных процедур. Например, при проведении конкурса заказчик обязан затребовать от участников лицензию на осуществление определенного вида деятельности, если закупаются услуги, подлежащие лицензированию. А вот при проведении запроса котировок требовать лицензию неправомерно.</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Так, Верховный суд Республики Карелия в </w:t>
      </w:r>
      <w:hyperlink r:id="rId259" w:history="1">
        <w:r w:rsidRPr="00AC05C5">
          <w:rPr>
            <w:rFonts w:ascii="Times New Roman" w:hAnsi="Times New Roman" w:cs="Times New Roman"/>
            <w:sz w:val="18"/>
            <w:szCs w:val="18"/>
          </w:rPr>
          <w:t>Решении</w:t>
        </w:r>
      </w:hyperlink>
      <w:r w:rsidRPr="00AC05C5">
        <w:rPr>
          <w:rFonts w:ascii="Times New Roman" w:hAnsi="Times New Roman" w:cs="Times New Roman"/>
          <w:sz w:val="18"/>
          <w:szCs w:val="18"/>
        </w:rPr>
        <w:t xml:space="preserve"> от 01.02.2017 N 21-44/2017 подтвердил законность штрафа, наложенного за то, что единая комиссия приняла решение об отклонении заявки ООО на участие в запросе котировок в связи с тем, что данный участник не представил копию лицензии и декларацию о соответствии участника. Между тем </w:t>
      </w:r>
      <w:hyperlink r:id="rId260" w:history="1">
        <w:r w:rsidRPr="00AC05C5">
          <w:rPr>
            <w:rFonts w:ascii="Times New Roman" w:hAnsi="Times New Roman" w:cs="Times New Roman"/>
            <w:sz w:val="18"/>
            <w:szCs w:val="18"/>
          </w:rPr>
          <w:t>ч. 3 ст. 73</w:t>
        </w:r>
      </w:hyperlink>
      <w:r w:rsidRPr="00AC05C5">
        <w:rPr>
          <w:rFonts w:ascii="Times New Roman" w:hAnsi="Times New Roman" w:cs="Times New Roman"/>
          <w:sz w:val="18"/>
          <w:szCs w:val="18"/>
        </w:rPr>
        <w:t xml:space="preserve"> Закона N 44-ФЗ не содержит требований к участникам запроса котировок о представлении копий документов, подтверждающих право на занятие соответствующим видом деятельности, а также декларации о соответствии участника, кроме случая представления декларации о принадлежности участника к СМП и СОНКО при установлении заказчиком ограничения, предусмотренного </w:t>
      </w:r>
      <w:hyperlink r:id="rId261" w:history="1">
        <w:r w:rsidRPr="00AC05C5">
          <w:rPr>
            <w:rFonts w:ascii="Times New Roman" w:hAnsi="Times New Roman" w:cs="Times New Roman"/>
            <w:sz w:val="18"/>
            <w:szCs w:val="18"/>
          </w:rPr>
          <w:t>ч. 3 ст. 30</w:t>
        </w:r>
      </w:hyperlink>
      <w:r w:rsidRPr="00AC05C5">
        <w:rPr>
          <w:rFonts w:ascii="Times New Roman" w:hAnsi="Times New Roman" w:cs="Times New Roman"/>
          <w:sz w:val="18"/>
          <w:szCs w:val="18"/>
        </w:rPr>
        <w:t xml:space="preserve"> Закона N 44-ФЗ. Поскольку ограничений установлено не было, отклонять заявку участника заказчик был не вправе.</w:t>
      </w:r>
    </w:p>
    <w:p w:rsidR="002E3C17" w:rsidRPr="00AC05C5" w:rsidRDefault="002E3C17" w:rsidP="002E3C17">
      <w:pPr>
        <w:pStyle w:val="ConsPlusNormal"/>
        <w:ind w:firstLine="540"/>
        <w:jc w:val="both"/>
        <w:rPr>
          <w:rFonts w:ascii="Times New Roman" w:hAnsi="Times New Roman" w:cs="Times New Roman"/>
          <w:sz w:val="18"/>
          <w:szCs w:val="18"/>
        </w:rPr>
      </w:pPr>
    </w:p>
    <w:p w:rsidR="002E3C17" w:rsidRPr="00AC05C5" w:rsidRDefault="002E3C17" w:rsidP="002E3C17">
      <w:pPr>
        <w:jc w:val="both"/>
        <w:rPr>
          <w:sz w:val="18"/>
          <w:szCs w:val="18"/>
        </w:rPr>
      </w:pPr>
      <w:r w:rsidRPr="00AC05C5">
        <w:rPr>
          <w:b/>
          <w:sz w:val="18"/>
          <w:szCs w:val="18"/>
        </w:rPr>
        <w:t xml:space="preserve">Задача 11: а) </w:t>
      </w:r>
      <w:r w:rsidRPr="00AC05C5">
        <w:rPr>
          <w:sz w:val="18"/>
          <w:szCs w:val="18"/>
        </w:rPr>
        <w:t>изучить информационные системы для закупочных процедур Автоматизированную информационную систему города Москвы "Портал поставщиков" Пермского края, расположенную в информационно-телекоммуникационной сети "Интернет" по адресу: http://zakupki.mos.ru.</w:t>
      </w:r>
      <w:r w:rsidRPr="00AC05C5">
        <w:rPr>
          <w:sz w:val="18"/>
          <w:szCs w:val="18"/>
        </w:rPr>
        <w:br/>
      </w:r>
      <w:hyperlink r:id="rId262" w:history="1">
        <w:r w:rsidRPr="00AC05C5">
          <w:rPr>
            <w:rStyle w:val="a9"/>
            <w:color w:val="auto"/>
            <w:sz w:val="18"/>
            <w:szCs w:val="18"/>
          </w:rPr>
          <w:t>https://zakupki.gov.ru/epz/main/public/home.html</w:t>
        </w:r>
      </w:hyperlink>
    </w:p>
    <w:p w:rsidR="002E3C17" w:rsidRPr="00AC05C5" w:rsidRDefault="002E3C17" w:rsidP="002E3C17">
      <w:pPr>
        <w:rPr>
          <w:sz w:val="18"/>
          <w:szCs w:val="18"/>
        </w:rPr>
      </w:pPr>
      <w:r w:rsidRPr="00AC05C5">
        <w:rPr>
          <w:sz w:val="18"/>
          <w:szCs w:val="18"/>
        </w:rPr>
        <w:t xml:space="preserve">Изучите и </w:t>
      </w:r>
      <w:proofErr w:type="gramStart"/>
      <w:r w:rsidRPr="00AC05C5">
        <w:rPr>
          <w:sz w:val="18"/>
          <w:szCs w:val="18"/>
        </w:rPr>
        <w:t>опишите  структуру</w:t>
      </w:r>
      <w:proofErr w:type="gramEnd"/>
      <w:r w:rsidRPr="00AC05C5">
        <w:rPr>
          <w:sz w:val="18"/>
          <w:szCs w:val="18"/>
        </w:rPr>
        <w:t xml:space="preserve"> государственных порталов закупок, сформируйте перечень НПА в закладке «Документы»  и  опишите сведение о закупке.</w:t>
      </w:r>
    </w:p>
    <w:p w:rsidR="002E3C17" w:rsidRPr="00AC05C5" w:rsidRDefault="002E3C17" w:rsidP="002E3C17">
      <w:pPr>
        <w:pStyle w:val="ConsPlusNormal"/>
        <w:ind w:firstLine="540"/>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b/>
          <w:sz w:val="18"/>
          <w:szCs w:val="18"/>
        </w:rPr>
      </w:pPr>
      <w:r w:rsidRPr="00AC05C5">
        <w:rPr>
          <w:rFonts w:ascii="Times New Roman" w:hAnsi="Times New Roman" w:cs="Times New Roman"/>
          <w:b/>
          <w:sz w:val="18"/>
          <w:szCs w:val="18"/>
        </w:rPr>
        <w:t xml:space="preserve">Задача 11: </w:t>
      </w:r>
      <w:proofErr w:type="gramStart"/>
      <w:r w:rsidRPr="00AC05C5">
        <w:rPr>
          <w:rFonts w:ascii="Times New Roman" w:hAnsi="Times New Roman" w:cs="Times New Roman"/>
          <w:b/>
          <w:sz w:val="18"/>
          <w:szCs w:val="18"/>
        </w:rPr>
        <w:t>Б)Представьте</w:t>
      </w:r>
      <w:proofErr w:type="gramEnd"/>
      <w:r w:rsidRPr="00AC05C5">
        <w:rPr>
          <w:rFonts w:ascii="Times New Roman" w:hAnsi="Times New Roman" w:cs="Times New Roman"/>
          <w:b/>
          <w:sz w:val="18"/>
          <w:szCs w:val="18"/>
        </w:rPr>
        <w:t xml:space="preserve"> фрагмент Положения об аукционной комиссии и опишите структуру (кратко) или Положение о закупке (по выбору), заявки, структуру плана -графика</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noProof/>
          <w:sz w:val="18"/>
          <w:szCs w:val="18"/>
        </w:rPr>
        <w:lastRenderedPageBreak/>
        <w:drawing>
          <wp:inline distT="0" distB="0" distL="0" distR="0">
            <wp:extent cx="5940425" cy="33413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3"/>
                    <a:stretch>
                      <a:fillRect/>
                    </a:stretch>
                  </pic:blipFill>
                  <pic:spPr>
                    <a:xfrm>
                      <a:off x="0" y="0"/>
                      <a:ext cx="5940425" cy="3341370"/>
                    </a:xfrm>
                    <a:prstGeom prst="rect">
                      <a:avLst/>
                    </a:prstGeom>
                  </pic:spPr>
                </pic:pic>
              </a:graphicData>
            </a:graphic>
          </wp:inline>
        </w:drawing>
      </w:r>
    </w:p>
    <w:p w:rsidR="002E3C17" w:rsidRPr="00AC05C5" w:rsidRDefault="002E3C17" w:rsidP="002E3C17">
      <w:pPr>
        <w:pStyle w:val="ConsPlusNormal"/>
        <w:ind w:firstLine="540"/>
        <w:jc w:val="both"/>
        <w:rPr>
          <w:rFonts w:ascii="Times New Roman" w:hAnsi="Times New Roman" w:cs="Times New Roman"/>
          <w:b/>
          <w:sz w:val="18"/>
          <w:szCs w:val="18"/>
        </w:rPr>
      </w:pPr>
      <w:r w:rsidRPr="00AC05C5">
        <w:rPr>
          <w:rFonts w:ascii="Times New Roman" w:hAnsi="Times New Roman" w:cs="Times New Roman"/>
          <w:b/>
          <w:sz w:val="18"/>
          <w:szCs w:val="18"/>
        </w:rPr>
        <w:t>Опишите структуру заявки</w:t>
      </w:r>
    </w:p>
    <w:p w:rsidR="002E3C17" w:rsidRPr="00AC05C5" w:rsidRDefault="002E3C17" w:rsidP="002E3C17">
      <w:pPr>
        <w:widowControl w:val="0"/>
        <w:autoSpaceDE w:val="0"/>
        <w:autoSpaceDN w:val="0"/>
        <w:jc w:val="right"/>
        <w:rPr>
          <w:sz w:val="18"/>
          <w:szCs w:val="18"/>
        </w:rPr>
      </w:pPr>
      <w:r w:rsidRPr="00AC05C5">
        <w:rPr>
          <w:sz w:val="18"/>
          <w:szCs w:val="18"/>
        </w:rPr>
        <w:t>Заявка на участие</w:t>
      </w:r>
    </w:p>
    <w:p w:rsidR="002E3C17" w:rsidRPr="00AC05C5" w:rsidRDefault="002E3C17" w:rsidP="002E3C17">
      <w:pPr>
        <w:widowControl w:val="0"/>
        <w:autoSpaceDE w:val="0"/>
        <w:autoSpaceDN w:val="0"/>
        <w:jc w:val="right"/>
        <w:rPr>
          <w:sz w:val="18"/>
          <w:szCs w:val="18"/>
        </w:rPr>
      </w:pPr>
      <w:r w:rsidRPr="00AC05C5">
        <w:rPr>
          <w:sz w:val="18"/>
          <w:szCs w:val="18"/>
        </w:rPr>
        <w:t xml:space="preserve">в электронном аукционе по </w:t>
      </w:r>
      <w:hyperlink r:id="rId264" w:history="1">
        <w:r w:rsidRPr="00AC05C5">
          <w:rPr>
            <w:sz w:val="18"/>
            <w:szCs w:val="18"/>
          </w:rPr>
          <w:t>Закону</w:t>
        </w:r>
      </w:hyperlink>
      <w:r w:rsidRPr="00AC05C5">
        <w:rPr>
          <w:sz w:val="18"/>
          <w:szCs w:val="18"/>
        </w:rPr>
        <w:t xml:space="preserve"> N 44-ФЗ</w:t>
      </w:r>
    </w:p>
    <w:p w:rsidR="002E3C17" w:rsidRPr="00AC05C5" w:rsidRDefault="002E3C17" w:rsidP="002E3C17">
      <w:pPr>
        <w:widowControl w:val="0"/>
        <w:autoSpaceDE w:val="0"/>
        <w:autoSpaceDN w:val="0"/>
        <w:jc w:val="both"/>
        <w:outlineLvl w:val="0"/>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ОБРАЗЕЦ</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center"/>
        <w:rPr>
          <w:sz w:val="18"/>
          <w:szCs w:val="18"/>
        </w:rPr>
      </w:pPr>
      <w:r w:rsidRPr="00AC05C5">
        <w:rPr>
          <w:b/>
          <w:sz w:val="18"/>
          <w:szCs w:val="18"/>
        </w:rPr>
        <w:t>ЗАЯВКА</w:t>
      </w:r>
    </w:p>
    <w:p w:rsidR="002E3C17" w:rsidRPr="00AC05C5" w:rsidRDefault="002E3C17" w:rsidP="002E3C17">
      <w:pPr>
        <w:widowControl w:val="0"/>
        <w:autoSpaceDE w:val="0"/>
        <w:autoSpaceDN w:val="0"/>
        <w:jc w:val="center"/>
        <w:rPr>
          <w:sz w:val="18"/>
          <w:szCs w:val="18"/>
        </w:rPr>
      </w:pPr>
      <w:r w:rsidRPr="00AC05C5">
        <w:rPr>
          <w:sz w:val="18"/>
          <w:szCs w:val="18"/>
        </w:rPr>
        <w:t>на участие в электронном аукционе на поставку товара</w:t>
      </w:r>
    </w:p>
    <w:p w:rsidR="002E3C17" w:rsidRPr="00AC05C5" w:rsidRDefault="002E3C17" w:rsidP="002E3C17">
      <w:pPr>
        <w:widowControl w:val="0"/>
        <w:autoSpaceDE w:val="0"/>
        <w:autoSpaceDN w:val="0"/>
        <w:jc w:val="both"/>
        <w:rPr>
          <w:sz w:val="18"/>
          <w:szCs w:val="18"/>
        </w:rPr>
      </w:pPr>
    </w:p>
    <w:p w:rsidR="002E3C17" w:rsidRPr="00AC05C5" w:rsidRDefault="002E3C17" w:rsidP="0053666E">
      <w:r w:rsidRPr="00AC05C5">
        <w:t>I. Первая часть заявки на участие в электронном аукционе</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Участник электронного аукциона выражает согласие на поставку товара на условиях, предусмотренных документацией об электронном аукционе и не подлежащих изменению по результатам его проведения </w:t>
      </w:r>
      <w:hyperlink w:anchor="P38" w:history="1">
        <w:r w:rsidRPr="00AC05C5">
          <w:rPr>
            <w:sz w:val="18"/>
            <w:szCs w:val="18"/>
          </w:rPr>
          <w:t>&lt;1&gt;</w:t>
        </w:r>
      </w:hyperlink>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sz w:val="18"/>
          <w:szCs w:val="18"/>
        </w:rPr>
        <w:t>Информация и документы, которые прилагаются участником закупки:</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наименование страны происхождения товара - Российская Федерация </w:t>
      </w:r>
      <w:hyperlink w:anchor="P39" w:history="1">
        <w:r w:rsidRPr="00AC05C5">
          <w:rPr>
            <w:sz w:val="18"/>
            <w:szCs w:val="18"/>
          </w:rPr>
          <w:t>&lt;2&gt;</w:t>
        </w:r>
      </w:hyperlink>
      <w:r w:rsidRPr="00AC05C5">
        <w:rPr>
          <w:sz w:val="18"/>
          <w:szCs w:val="18"/>
        </w:rPr>
        <w:t>;</w:t>
      </w:r>
    </w:p>
    <w:p w:rsidR="002E3C17" w:rsidRPr="00AC05C5" w:rsidRDefault="002E3C17" w:rsidP="002E3C17">
      <w:pPr>
        <w:rPr>
          <w:sz w:val="18"/>
          <w:szCs w:val="18"/>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2E3C17" w:rsidRPr="00AC05C5" w:rsidTr="00403163">
        <w:trPr>
          <w:jc w:val="center"/>
        </w:trPr>
        <w:tc>
          <w:tcPr>
            <w:tcW w:w="9744" w:type="dxa"/>
          </w:tcPr>
          <w:p w:rsidR="002E3C17" w:rsidRPr="00AC05C5" w:rsidRDefault="002E3C17" w:rsidP="00403163">
            <w:pPr>
              <w:widowControl w:val="0"/>
              <w:autoSpaceDE w:val="0"/>
              <w:autoSpaceDN w:val="0"/>
              <w:jc w:val="both"/>
              <w:rPr>
                <w:sz w:val="18"/>
                <w:szCs w:val="18"/>
              </w:rPr>
            </w:pPr>
            <w:bookmarkStart w:id="34" w:name="P12"/>
            <w:bookmarkEnd w:id="34"/>
            <w:r w:rsidRPr="00AC05C5">
              <w:rPr>
                <w:sz w:val="18"/>
                <w:szCs w:val="18"/>
                <w:u w:val="single"/>
              </w:rPr>
              <w:t>- конкретные показатели товара, соответствующие значениям, установленным в документации об электронном аукционе, и указание на товарный знак:</w:t>
            </w:r>
          </w:p>
          <w:p w:rsidR="002E3C17" w:rsidRPr="00AC05C5" w:rsidRDefault="002E3C17" w:rsidP="00403163">
            <w:pPr>
              <w:widowControl w:val="0"/>
              <w:autoSpaceDE w:val="0"/>
              <w:autoSpaceDN w:val="0"/>
              <w:ind w:firstLine="540"/>
              <w:jc w:val="both"/>
              <w:rPr>
                <w:sz w:val="18"/>
                <w:szCs w:val="18"/>
              </w:rPr>
            </w:pPr>
            <w:r w:rsidRPr="00AC05C5">
              <w:rPr>
                <w:sz w:val="18"/>
                <w:szCs w:val="18"/>
              </w:rPr>
              <w:t xml:space="preserve">плитка тротуарная (брусчатка), товарный знак отсутствует, технические характеристики </w:t>
            </w:r>
            <w:hyperlink w:anchor="P40" w:history="1">
              <w:r w:rsidRPr="00AC05C5">
                <w:rPr>
                  <w:sz w:val="18"/>
                  <w:szCs w:val="18"/>
                </w:rPr>
                <w:t>&lt;3&gt;</w:t>
              </w:r>
            </w:hyperlink>
            <w:r w:rsidRPr="00AC05C5">
              <w:rPr>
                <w:sz w:val="18"/>
                <w:szCs w:val="18"/>
              </w:rPr>
              <w:t>:</w:t>
            </w:r>
          </w:p>
          <w:p w:rsidR="002E3C17" w:rsidRPr="00AC05C5" w:rsidRDefault="002E3C17" w:rsidP="00403163">
            <w:pPr>
              <w:widowControl w:val="0"/>
              <w:autoSpaceDE w:val="0"/>
              <w:autoSpaceDN w:val="0"/>
              <w:ind w:firstLine="540"/>
              <w:jc w:val="both"/>
              <w:rPr>
                <w:sz w:val="18"/>
                <w:szCs w:val="18"/>
              </w:rPr>
            </w:pPr>
            <w:r w:rsidRPr="00AC05C5">
              <w:rPr>
                <w:sz w:val="18"/>
                <w:szCs w:val="18"/>
              </w:rPr>
              <w:t>- прочность при сжатии - 35,0 (М500) В;</w:t>
            </w:r>
          </w:p>
          <w:p w:rsidR="002E3C17" w:rsidRPr="00AC05C5" w:rsidRDefault="002E3C17" w:rsidP="00403163">
            <w:pPr>
              <w:widowControl w:val="0"/>
              <w:autoSpaceDE w:val="0"/>
              <w:autoSpaceDN w:val="0"/>
              <w:ind w:firstLine="540"/>
              <w:jc w:val="both"/>
              <w:rPr>
                <w:sz w:val="18"/>
                <w:szCs w:val="18"/>
              </w:rPr>
            </w:pPr>
            <w:r w:rsidRPr="00AC05C5">
              <w:rPr>
                <w:sz w:val="18"/>
                <w:szCs w:val="18"/>
              </w:rPr>
              <w:t>- морозостойкость - 250 F;</w:t>
            </w:r>
          </w:p>
          <w:p w:rsidR="002E3C17" w:rsidRPr="00AC05C5" w:rsidRDefault="002E3C17" w:rsidP="00403163">
            <w:pPr>
              <w:widowControl w:val="0"/>
              <w:autoSpaceDE w:val="0"/>
              <w:autoSpaceDN w:val="0"/>
              <w:ind w:firstLine="540"/>
              <w:jc w:val="both"/>
              <w:rPr>
                <w:sz w:val="18"/>
                <w:szCs w:val="18"/>
              </w:rPr>
            </w:pPr>
            <w:r w:rsidRPr="00AC05C5">
              <w:rPr>
                <w:sz w:val="18"/>
                <w:szCs w:val="18"/>
              </w:rPr>
              <w:t xml:space="preserve">- </w:t>
            </w:r>
            <w:proofErr w:type="spellStart"/>
            <w:r w:rsidRPr="00AC05C5">
              <w:rPr>
                <w:sz w:val="18"/>
                <w:szCs w:val="18"/>
              </w:rPr>
              <w:t>водопоглощение</w:t>
            </w:r>
            <w:proofErr w:type="spellEnd"/>
            <w:r w:rsidRPr="00AC05C5">
              <w:rPr>
                <w:sz w:val="18"/>
                <w:szCs w:val="18"/>
              </w:rPr>
              <w:t xml:space="preserve"> - 3%;</w:t>
            </w:r>
          </w:p>
          <w:p w:rsidR="002E3C17" w:rsidRPr="00AC05C5" w:rsidRDefault="002E3C17" w:rsidP="00403163">
            <w:pPr>
              <w:widowControl w:val="0"/>
              <w:autoSpaceDE w:val="0"/>
              <w:autoSpaceDN w:val="0"/>
              <w:ind w:firstLine="540"/>
              <w:jc w:val="both"/>
              <w:rPr>
                <w:sz w:val="18"/>
                <w:szCs w:val="18"/>
              </w:rPr>
            </w:pPr>
            <w:r w:rsidRPr="00AC05C5">
              <w:rPr>
                <w:sz w:val="18"/>
                <w:szCs w:val="18"/>
              </w:rPr>
              <w:t xml:space="preserve">- </w:t>
            </w:r>
            <w:proofErr w:type="spellStart"/>
            <w:r w:rsidRPr="00AC05C5">
              <w:rPr>
                <w:sz w:val="18"/>
                <w:szCs w:val="18"/>
              </w:rPr>
              <w:t>истираемость</w:t>
            </w:r>
            <w:proofErr w:type="spellEnd"/>
            <w:r w:rsidRPr="00AC05C5">
              <w:rPr>
                <w:sz w:val="18"/>
                <w:szCs w:val="18"/>
              </w:rPr>
              <w:t xml:space="preserve"> - 0,5 г/кв. см;</w:t>
            </w:r>
          </w:p>
        </w:tc>
      </w:tr>
    </w:tbl>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эскиз, рисунок, чертеж, фотография, иное изображение товара, закупка которого осуществляется </w:t>
      </w:r>
      <w:hyperlink w:anchor="P43" w:history="1">
        <w:r w:rsidRPr="00AC05C5">
          <w:rPr>
            <w:sz w:val="18"/>
            <w:szCs w:val="18"/>
          </w:rPr>
          <w:t>&lt;4&gt;</w:t>
        </w:r>
      </w:hyperlink>
      <w:r w:rsidRPr="00AC05C5">
        <w:rPr>
          <w:sz w:val="18"/>
          <w:szCs w:val="18"/>
        </w:rPr>
        <w:t>.</w:t>
      </w:r>
    </w:p>
    <w:p w:rsidR="002E3C17" w:rsidRPr="00AC05C5" w:rsidRDefault="002E3C17" w:rsidP="0053666E">
      <w:r w:rsidRPr="00AC05C5">
        <w:t>II. Вторая часть заявки на участие в электронном аукционе</w:t>
      </w:r>
    </w:p>
    <w:p w:rsidR="002E3C17" w:rsidRPr="00AC05C5" w:rsidRDefault="002E3C17" w:rsidP="002E3C17">
      <w:pPr>
        <w:widowControl w:val="0"/>
        <w:autoSpaceDE w:val="0"/>
        <w:autoSpaceDN w:val="0"/>
        <w:ind w:firstLine="540"/>
        <w:jc w:val="both"/>
        <w:rPr>
          <w:sz w:val="18"/>
          <w:szCs w:val="18"/>
        </w:rPr>
      </w:pPr>
      <w:r w:rsidRPr="00AC05C5">
        <w:rPr>
          <w:b/>
          <w:sz w:val="18"/>
          <w:szCs w:val="18"/>
        </w:rPr>
        <w:t>1. Информация об участнике закупки:</w:t>
      </w:r>
      <w:hyperlink w:anchor="P44" w:history="1">
        <w:r w:rsidRPr="00AC05C5">
          <w:rPr>
            <w:sz w:val="18"/>
            <w:szCs w:val="18"/>
          </w:rPr>
          <w:t>&lt;5&gt;</w:t>
        </w:r>
      </w:hyperlink>
    </w:p>
    <w:p w:rsidR="002E3C17" w:rsidRPr="00AC05C5" w:rsidRDefault="002E3C17" w:rsidP="002E3C17">
      <w:pPr>
        <w:widowControl w:val="0"/>
        <w:autoSpaceDE w:val="0"/>
        <w:autoSpaceDN w:val="0"/>
        <w:ind w:firstLine="540"/>
        <w:jc w:val="both"/>
        <w:rPr>
          <w:sz w:val="18"/>
          <w:szCs w:val="18"/>
        </w:rPr>
      </w:pPr>
      <w:r w:rsidRPr="00AC05C5">
        <w:rPr>
          <w:b/>
          <w:sz w:val="18"/>
          <w:szCs w:val="18"/>
        </w:rPr>
        <w:t>Наименование:</w:t>
      </w:r>
      <w:r w:rsidRPr="00AC05C5">
        <w:rPr>
          <w:sz w:val="18"/>
          <w:szCs w:val="18"/>
        </w:rPr>
        <w:t xml:space="preserve"> общество с ограниченной ответственностью "</w:t>
      </w:r>
      <w:proofErr w:type="spellStart"/>
      <w:r w:rsidRPr="00AC05C5">
        <w:rPr>
          <w:sz w:val="18"/>
          <w:szCs w:val="18"/>
        </w:rPr>
        <w:t>ТехСтрой</w:t>
      </w:r>
      <w:proofErr w:type="spellEnd"/>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b/>
          <w:sz w:val="18"/>
          <w:szCs w:val="18"/>
        </w:rPr>
        <w:t>Фирменное наименование:</w:t>
      </w:r>
      <w:r w:rsidRPr="00AC05C5">
        <w:rPr>
          <w:sz w:val="18"/>
          <w:szCs w:val="18"/>
        </w:rPr>
        <w:t xml:space="preserve"> ООО "</w:t>
      </w:r>
      <w:proofErr w:type="spellStart"/>
      <w:r w:rsidRPr="00AC05C5">
        <w:rPr>
          <w:sz w:val="18"/>
          <w:szCs w:val="18"/>
        </w:rPr>
        <w:t>ТехСтрой</w:t>
      </w:r>
      <w:proofErr w:type="spellEnd"/>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b/>
          <w:sz w:val="18"/>
          <w:szCs w:val="18"/>
        </w:rPr>
        <w:t>Место нахождения:</w:t>
      </w:r>
      <w:r w:rsidRPr="00AC05C5">
        <w:rPr>
          <w:sz w:val="18"/>
          <w:szCs w:val="18"/>
        </w:rPr>
        <w:t xml:space="preserve"> 100101, Москва, ул. Закупочная, д. 1.</w:t>
      </w:r>
    </w:p>
    <w:p w:rsidR="002E3C17" w:rsidRPr="00AC05C5" w:rsidRDefault="002E3C17" w:rsidP="002E3C17">
      <w:pPr>
        <w:widowControl w:val="0"/>
        <w:autoSpaceDE w:val="0"/>
        <w:autoSpaceDN w:val="0"/>
        <w:ind w:firstLine="540"/>
        <w:jc w:val="both"/>
        <w:rPr>
          <w:sz w:val="18"/>
          <w:szCs w:val="18"/>
        </w:rPr>
      </w:pPr>
      <w:r w:rsidRPr="00AC05C5">
        <w:rPr>
          <w:b/>
          <w:sz w:val="18"/>
          <w:szCs w:val="18"/>
        </w:rPr>
        <w:t>Почтовый адрес:</w:t>
      </w:r>
      <w:r w:rsidRPr="00AC05C5">
        <w:rPr>
          <w:sz w:val="18"/>
          <w:szCs w:val="18"/>
        </w:rPr>
        <w:t xml:space="preserve"> 100101, Москва, ул. Закупочная, д. 1.</w:t>
      </w:r>
    </w:p>
    <w:p w:rsidR="002E3C17" w:rsidRPr="00AC05C5" w:rsidRDefault="002E3C17" w:rsidP="002E3C17">
      <w:pPr>
        <w:widowControl w:val="0"/>
        <w:autoSpaceDE w:val="0"/>
        <w:autoSpaceDN w:val="0"/>
        <w:ind w:firstLine="540"/>
        <w:jc w:val="both"/>
        <w:rPr>
          <w:sz w:val="18"/>
          <w:szCs w:val="18"/>
        </w:rPr>
      </w:pPr>
      <w:r w:rsidRPr="00AC05C5">
        <w:rPr>
          <w:b/>
          <w:sz w:val="18"/>
          <w:szCs w:val="18"/>
        </w:rPr>
        <w:t>Номер контактного телефона:</w:t>
      </w:r>
      <w:r w:rsidRPr="00AC05C5">
        <w:rPr>
          <w:sz w:val="18"/>
          <w:szCs w:val="18"/>
        </w:rPr>
        <w:t xml:space="preserve"> +7 (000) 7922110.</w:t>
      </w:r>
    </w:p>
    <w:p w:rsidR="002E3C17" w:rsidRPr="00AC05C5" w:rsidRDefault="002E3C17" w:rsidP="002E3C17">
      <w:pPr>
        <w:widowControl w:val="0"/>
        <w:autoSpaceDE w:val="0"/>
        <w:autoSpaceDN w:val="0"/>
        <w:ind w:firstLine="540"/>
        <w:jc w:val="both"/>
        <w:rPr>
          <w:sz w:val="18"/>
          <w:szCs w:val="18"/>
        </w:rPr>
      </w:pPr>
      <w:r w:rsidRPr="00AC05C5">
        <w:rPr>
          <w:b/>
          <w:sz w:val="18"/>
          <w:szCs w:val="18"/>
        </w:rPr>
        <w:t>Идентификационный номер налогоплательщика</w:t>
      </w:r>
      <w:hyperlink w:anchor="P46" w:history="1">
        <w:r w:rsidRPr="00AC05C5">
          <w:rPr>
            <w:sz w:val="18"/>
            <w:szCs w:val="18"/>
          </w:rPr>
          <w:t>&lt;6&gt;</w:t>
        </w:r>
      </w:hyperlink>
      <w:r w:rsidRPr="00AC05C5">
        <w:rPr>
          <w:b/>
          <w:sz w:val="18"/>
          <w:szCs w:val="18"/>
        </w:rPr>
        <w:t>:</w:t>
      </w:r>
      <w:r w:rsidRPr="00AC05C5">
        <w:rPr>
          <w:sz w:val="18"/>
          <w:szCs w:val="18"/>
        </w:rPr>
        <w:t xml:space="preserve"> XXXXXXXXXX.</w:t>
      </w:r>
    </w:p>
    <w:p w:rsidR="002E3C17" w:rsidRPr="00AC05C5" w:rsidRDefault="002E3C17" w:rsidP="002E3C17">
      <w:pPr>
        <w:widowControl w:val="0"/>
        <w:autoSpaceDE w:val="0"/>
        <w:autoSpaceDN w:val="0"/>
        <w:ind w:firstLine="540"/>
        <w:jc w:val="both"/>
        <w:rPr>
          <w:sz w:val="18"/>
          <w:szCs w:val="18"/>
        </w:rPr>
      </w:pPr>
      <w:r w:rsidRPr="00AC05C5">
        <w:rPr>
          <w:b/>
          <w:sz w:val="18"/>
          <w:szCs w:val="18"/>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w:t>
      </w:r>
      <w:hyperlink w:anchor="P47" w:history="1">
        <w:r w:rsidRPr="00AC05C5">
          <w:rPr>
            <w:sz w:val="18"/>
            <w:szCs w:val="18"/>
          </w:rPr>
          <w:t>&lt;7&gt;</w:t>
        </w:r>
      </w:hyperlink>
      <w:r w:rsidRPr="00AC05C5">
        <w:rPr>
          <w:b/>
          <w:sz w:val="18"/>
          <w:szCs w:val="18"/>
        </w:rPr>
        <w:t>:</w:t>
      </w:r>
      <w:r w:rsidRPr="00AC05C5">
        <w:rPr>
          <w:sz w:val="18"/>
          <w:szCs w:val="18"/>
        </w:rPr>
        <w:t xml:space="preserve"> XXXXXXXXXX.</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2. Декларация о соответствии участника закупки требованиям, установленным </w:t>
      </w:r>
      <w:hyperlink r:id="rId265" w:history="1">
        <w:r w:rsidRPr="00AC05C5">
          <w:rPr>
            <w:sz w:val="18"/>
            <w:szCs w:val="18"/>
          </w:rPr>
          <w:t>п. п. 3</w:t>
        </w:r>
      </w:hyperlink>
      <w:r w:rsidRPr="00AC05C5">
        <w:rPr>
          <w:sz w:val="18"/>
          <w:szCs w:val="18"/>
        </w:rPr>
        <w:t xml:space="preserve"> - </w:t>
      </w:r>
      <w:hyperlink r:id="rId266" w:history="1">
        <w:r w:rsidRPr="00AC05C5">
          <w:rPr>
            <w:sz w:val="18"/>
            <w:szCs w:val="18"/>
          </w:rPr>
          <w:t>9 ч. 1 ст. 31</w:t>
        </w:r>
      </w:hyperlink>
      <w:r w:rsidRPr="00AC05C5">
        <w:rPr>
          <w:sz w:val="18"/>
          <w:szCs w:val="18"/>
        </w:rPr>
        <w:t xml:space="preserve"> Закона N 44-ФЗ, которой участник закупки декларирует </w:t>
      </w:r>
      <w:hyperlink w:anchor="P48" w:history="1">
        <w:r w:rsidRPr="00AC05C5">
          <w:rPr>
            <w:sz w:val="18"/>
            <w:szCs w:val="18"/>
          </w:rPr>
          <w:t>&lt;8&gt;</w:t>
        </w:r>
      </w:hyperlink>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sz w:val="18"/>
          <w:szCs w:val="1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w:t>
      </w:r>
      <w:proofErr w:type="spellStart"/>
      <w:r w:rsidRPr="00AC05C5">
        <w:rPr>
          <w:sz w:val="18"/>
          <w:szCs w:val="18"/>
        </w:rPr>
        <w:t>неприостановление</w:t>
      </w:r>
      <w:proofErr w:type="spellEnd"/>
      <w:r w:rsidRPr="00AC05C5">
        <w:rPr>
          <w:sz w:val="18"/>
          <w:szCs w:val="18"/>
        </w:rPr>
        <w:t xml:space="preserve"> деятельности участника закупки в порядке, установленном </w:t>
      </w:r>
      <w:hyperlink r:id="rId267" w:history="1">
        <w:r w:rsidRPr="00AC05C5">
          <w:rPr>
            <w:sz w:val="18"/>
            <w:szCs w:val="18"/>
          </w:rPr>
          <w:t>Кодексом</w:t>
        </w:r>
      </w:hyperlink>
      <w:r w:rsidRPr="00AC05C5">
        <w:rPr>
          <w:sz w:val="18"/>
          <w:szCs w:val="18"/>
        </w:rPr>
        <w:t xml:space="preserve"> Российской Федерации об административных правонарушениях, на дату подачи заявки на участие в закупке;</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отсутствие у него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w:t>
      </w:r>
      <w:r w:rsidRPr="00AC05C5">
        <w:rPr>
          <w:sz w:val="18"/>
          <w:szCs w:val="18"/>
        </w:rPr>
        <w:lastRenderedPageBreak/>
        <w:t>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отсутствие у участника закупки - физлица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8" w:history="1">
        <w:r w:rsidRPr="00AC05C5">
          <w:rPr>
            <w:sz w:val="18"/>
            <w:szCs w:val="18"/>
          </w:rPr>
          <w:t>ст. ст. 289</w:t>
        </w:r>
      </w:hyperlink>
      <w:r w:rsidRPr="00AC05C5">
        <w:rPr>
          <w:sz w:val="18"/>
          <w:szCs w:val="18"/>
        </w:rPr>
        <w:t xml:space="preserve">, </w:t>
      </w:r>
      <w:hyperlink r:id="rId269" w:history="1">
        <w:r w:rsidRPr="00AC05C5">
          <w:rPr>
            <w:sz w:val="18"/>
            <w:szCs w:val="18"/>
          </w:rPr>
          <w:t>290</w:t>
        </w:r>
      </w:hyperlink>
      <w:r w:rsidRPr="00AC05C5">
        <w:rPr>
          <w:sz w:val="18"/>
          <w:szCs w:val="18"/>
        </w:rPr>
        <w:t xml:space="preserve">, </w:t>
      </w:r>
      <w:hyperlink r:id="rId270" w:history="1">
        <w:r w:rsidRPr="00AC05C5">
          <w:rPr>
            <w:sz w:val="18"/>
            <w:szCs w:val="18"/>
          </w:rPr>
          <w:t>291</w:t>
        </w:r>
      </w:hyperlink>
      <w:r w:rsidRPr="00AC05C5">
        <w:rPr>
          <w:sz w:val="18"/>
          <w:szCs w:val="18"/>
        </w:rPr>
        <w:t xml:space="preserve">, </w:t>
      </w:r>
      <w:hyperlink r:id="rId271" w:history="1">
        <w:r w:rsidRPr="00AC05C5">
          <w:rPr>
            <w:sz w:val="18"/>
            <w:szCs w:val="18"/>
          </w:rPr>
          <w:t>291.1</w:t>
        </w:r>
      </w:hyperlink>
      <w:r w:rsidRPr="00AC05C5">
        <w:rPr>
          <w:sz w:val="18"/>
          <w:szCs w:val="18"/>
        </w:rPr>
        <w:t xml:space="preserve"> УК РФ (за исключением лиц, у которых такая судимость погашена или снята), а также неприменение в отношении указанных физлиц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участник закупки - юрлицо,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2" w:history="1">
        <w:r w:rsidRPr="00AC05C5">
          <w:rPr>
            <w:sz w:val="18"/>
            <w:szCs w:val="18"/>
          </w:rPr>
          <w:t>ст. 19.28</w:t>
        </w:r>
      </w:hyperlink>
      <w:r w:rsidRPr="00AC05C5">
        <w:rPr>
          <w:sz w:val="18"/>
          <w:szCs w:val="18"/>
        </w:rPr>
        <w:t xml:space="preserve"> КоАП РФ;</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 отсутствие между участником закупки и заказчиком </w:t>
      </w:r>
      <w:hyperlink r:id="rId273" w:history="1">
        <w:r w:rsidRPr="00AC05C5">
          <w:rPr>
            <w:sz w:val="18"/>
            <w:szCs w:val="18"/>
          </w:rPr>
          <w:t>конфликта интересов</w:t>
        </w:r>
      </w:hyperlink>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3. Декларация о принадлежности участника закупки к СМП или СОНКО, которой участник закупки декларирует свою принадлежность к субъектам малого предпринимательства </w:t>
      </w:r>
      <w:hyperlink w:anchor="P49" w:history="1">
        <w:r w:rsidRPr="00AC05C5">
          <w:rPr>
            <w:sz w:val="18"/>
            <w:szCs w:val="18"/>
          </w:rPr>
          <w:t>&lt;9&gt;</w:t>
        </w:r>
      </w:hyperlink>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4. Документы, прилагаемые участником закупки </w:t>
      </w:r>
      <w:hyperlink w:anchor="P50" w:history="1">
        <w:r w:rsidRPr="00AC05C5">
          <w:rPr>
            <w:sz w:val="18"/>
            <w:szCs w:val="18"/>
          </w:rPr>
          <w:t>&lt;10&gt;</w:t>
        </w:r>
      </w:hyperlink>
      <w:r w:rsidRPr="00AC05C5">
        <w:rPr>
          <w:sz w:val="18"/>
          <w:szCs w:val="18"/>
        </w:rPr>
        <w:t>.</w:t>
      </w:r>
    </w:p>
    <w:p w:rsidR="002E3C17" w:rsidRPr="00AC05C5" w:rsidRDefault="002E3C17" w:rsidP="002E3C17">
      <w:pPr>
        <w:widowControl w:val="0"/>
        <w:autoSpaceDE w:val="0"/>
        <w:autoSpaceDN w:val="0"/>
        <w:ind w:firstLine="540"/>
        <w:jc w:val="both"/>
        <w:rPr>
          <w:sz w:val="18"/>
          <w:szCs w:val="18"/>
        </w:rPr>
      </w:pPr>
      <w:r w:rsidRPr="00AC05C5">
        <w:rPr>
          <w:sz w:val="18"/>
          <w:szCs w:val="18"/>
        </w:rPr>
        <w:t>--------------------------------</w:t>
      </w:r>
    </w:p>
    <w:p w:rsidR="002E3C17" w:rsidRPr="00AC05C5" w:rsidRDefault="002E3C17" w:rsidP="002E3C17">
      <w:pPr>
        <w:widowControl w:val="0"/>
        <w:autoSpaceDE w:val="0"/>
        <w:autoSpaceDN w:val="0"/>
        <w:ind w:firstLine="540"/>
        <w:jc w:val="both"/>
        <w:rPr>
          <w:sz w:val="18"/>
          <w:szCs w:val="18"/>
        </w:rPr>
      </w:pPr>
      <w:bookmarkStart w:id="35" w:name="P38"/>
      <w:bookmarkEnd w:id="35"/>
      <w:r w:rsidRPr="00AC05C5">
        <w:rPr>
          <w:sz w:val="18"/>
          <w:szCs w:val="18"/>
        </w:rPr>
        <w:t>&lt;1&gt; В первой части заявки надо представить согласие участника поставить товары на условиях, предусмотренных документацией и не подлежащих изменению по результатам проведения электронного аукциона (</w:t>
      </w:r>
      <w:hyperlink r:id="rId274" w:history="1">
        <w:r w:rsidRPr="00AC05C5">
          <w:rPr>
            <w:sz w:val="18"/>
            <w:szCs w:val="18"/>
          </w:rPr>
          <w:t>п. 1 ч. 3 ст. 66</w:t>
        </w:r>
      </w:hyperlink>
      <w:r w:rsidRPr="00AC05C5">
        <w:rPr>
          <w:sz w:val="18"/>
          <w:szCs w:val="18"/>
        </w:rPr>
        <w:t xml:space="preserve"> Закона N 44-ФЗ).</w:t>
      </w:r>
    </w:p>
    <w:p w:rsidR="002E3C17" w:rsidRPr="00AC05C5" w:rsidRDefault="002E3C17" w:rsidP="002E3C17">
      <w:pPr>
        <w:widowControl w:val="0"/>
        <w:autoSpaceDE w:val="0"/>
        <w:autoSpaceDN w:val="0"/>
        <w:ind w:firstLine="540"/>
        <w:jc w:val="both"/>
        <w:rPr>
          <w:sz w:val="18"/>
          <w:szCs w:val="18"/>
        </w:rPr>
      </w:pPr>
      <w:bookmarkStart w:id="36" w:name="P39"/>
      <w:bookmarkEnd w:id="36"/>
      <w:r w:rsidRPr="00AC05C5">
        <w:rPr>
          <w:sz w:val="18"/>
          <w:szCs w:val="18"/>
        </w:rPr>
        <w:t xml:space="preserve">&lt;2&gt; Наименование страны происхождения товара приводится в соответствии с Общероссийским </w:t>
      </w:r>
      <w:hyperlink r:id="rId275" w:history="1">
        <w:r w:rsidRPr="00AC05C5">
          <w:rPr>
            <w:sz w:val="18"/>
            <w:szCs w:val="18"/>
          </w:rPr>
          <w:t>классификатором</w:t>
        </w:r>
      </w:hyperlink>
      <w:r w:rsidRPr="00AC05C5">
        <w:rPr>
          <w:sz w:val="18"/>
          <w:szCs w:val="18"/>
        </w:rPr>
        <w:t xml:space="preserve"> стран мира.</w:t>
      </w:r>
    </w:p>
    <w:p w:rsidR="002E3C17" w:rsidRPr="00AC05C5" w:rsidRDefault="002E3C17" w:rsidP="002E3C17">
      <w:pPr>
        <w:widowControl w:val="0"/>
        <w:autoSpaceDE w:val="0"/>
        <w:autoSpaceDN w:val="0"/>
        <w:ind w:firstLine="540"/>
        <w:jc w:val="both"/>
        <w:rPr>
          <w:sz w:val="18"/>
          <w:szCs w:val="18"/>
        </w:rPr>
      </w:pPr>
      <w:r w:rsidRPr="00AC05C5">
        <w:rPr>
          <w:sz w:val="18"/>
          <w:szCs w:val="18"/>
        </w:rPr>
        <w:t>&lt;3&gt; Информация о конкретных показателях товара и товарном знаке (при наличии) включается в заявку, если в документации об электронном аукционе (</w:t>
      </w:r>
      <w:proofErr w:type="spellStart"/>
      <w:r w:rsidR="0053666E">
        <w:fldChar w:fldCharType="begin"/>
      </w:r>
      <w:r w:rsidR="0053666E">
        <w:instrText xml:space="preserve"> HYPERLINK "consultantplus://offline/ref=362EAA9C0AF815E5C230411C345D8D3638DDB227BBF71A0019915D9AFD5A58802581A502425CD275E765A171ACE77142E0FEA86486A6f5P" </w:instrText>
      </w:r>
      <w:r w:rsidR="0053666E">
        <w:fldChar w:fldCharType="separate"/>
      </w:r>
      <w:r w:rsidRPr="00AC05C5">
        <w:rPr>
          <w:sz w:val="18"/>
          <w:szCs w:val="18"/>
        </w:rPr>
        <w:t>пп</w:t>
      </w:r>
      <w:proofErr w:type="spellEnd"/>
      <w:r w:rsidRPr="00AC05C5">
        <w:rPr>
          <w:sz w:val="18"/>
          <w:szCs w:val="18"/>
        </w:rPr>
        <w:t>. "б" п. 2 ч. 3 ст. 66</w:t>
      </w:r>
      <w:r w:rsidR="0053666E">
        <w:rPr>
          <w:sz w:val="18"/>
          <w:szCs w:val="18"/>
        </w:rPr>
        <w:fldChar w:fldCharType="end"/>
      </w:r>
      <w:r w:rsidRPr="00AC05C5">
        <w:rPr>
          <w:sz w:val="18"/>
          <w:szCs w:val="18"/>
        </w:rPr>
        <w:t xml:space="preserve"> Закона N 44-ФЗ):</w:t>
      </w:r>
    </w:p>
    <w:p w:rsidR="002E3C17" w:rsidRPr="00AC05C5" w:rsidRDefault="002E3C17" w:rsidP="002E3C17">
      <w:pPr>
        <w:widowControl w:val="0"/>
        <w:autoSpaceDE w:val="0"/>
        <w:autoSpaceDN w:val="0"/>
        <w:ind w:firstLine="540"/>
        <w:jc w:val="both"/>
        <w:rPr>
          <w:sz w:val="18"/>
          <w:szCs w:val="18"/>
        </w:rPr>
      </w:pPr>
      <w:r w:rsidRPr="00AC05C5">
        <w:rPr>
          <w:sz w:val="18"/>
          <w:szCs w:val="18"/>
        </w:rPr>
        <w:t>- отсутствуют указания на товарный знак;</w:t>
      </w:r>
    </w:p>
    <w:p w:rsidR="002E3C17" w:rsidRPr="00AC05C5" w:rsidRDefault="002E3C17" w:rsidP="002E3C17">
      <w:pPr>
        <w:widowControl w:val="0"/>
        <w:autoSpaceDE w:val="0"/>
        <w:autoSpaceDN w:val="0"/>
        <w:ind w:firstLine="540"/>
        <w:jc w:val="both"/>
        <w:rPr>
          <w:sz w:val="18"/>
          <w:szCs w:val="18"/>
        </w:rPr>
      </w:pPr>
      <w:r w:rsidRPr="00AC05C5">
        <w:rPr>
          <w:sz w:val="18"/>
          <w:szCs w:val="18"/>
        </w:rPr>
        <w:t>- товарный знак определен, но участник закупки предлагает товар с другим товарным знаком.</w:t>
      </w:r>
    </w:p>
    <w:p w:rsidR="002E3C17" w:rsidRPr="00AC05C5" w:rsidRDefault="002E3C17" w:rsidP="002E3C17">
      <w:pPr>
        <w:widowControl w:val="0"/>
        <w:autoSpaceDE w:val="0"/>
        <w:autoSpaceDN w:val="0"/>
        <w:ind w:firstLine="540"/>
        <w:jc w:val="both"/>
        <w:rPr>
          <w:sz w:val="18"/>
          <w:szCs w:val="18"/>
        </w:rPr>
      </w:pPr>
      <w:bookmarkStart w:id="37" w:name="P43"/>
      <w:bookmarkEnd w:id="37"/>
      <w:r w:rsidRPr="00AC05C5">
        <w:rPr>
          <w:sz w:val="18"/>
          <w:szCs w:val="18"/>
        </w:rPr>
        <w:t xml:space="preserve">&lt;4&gt; В типовой </w:t>
      </w:r>
      <w:hyperlink r:id="rId276" w:history="1">
        <w:r w:rsidRPr="00AC05C5">
          <w:rPr>
            <w:sz w:val="18"/>
            <w:szCs w:val="18"/>
          </w:rPr>
          <w:t>форме</w:t>
        </w:r>
      </w:hyperlink>
      <w:r w:rsidRPr="00AC05C5">
        <w:rPr>
          <w:sz w:val="18"/>
          <w:szCs w:val="18"/>
        </w:rPr>
        <w:t xml:space="preserve"> указано, что документы нужно приложить при их наличии. Однако исходя из </w:t>
      </w:r>
      <w:hyperlink r:id="rId277" w:history="1">
        <w:r w:rsidRPr="00AC05C5">
          <w:rPr>
            <w:sz w:val="18"/>
            <w:szCs w:val="18"/>
          </w:rPr>
          <w:t>ч. 4 ст. 66</w:t>
        </w:r>
      </w:hyperlink>
      <w:r w:rsidRPr="00AC05C5">
        <w:rPr>
          <w:sz w:val="18"/>
          <w:szCs w:val="18"/>
        </w:rPr>
        <w:t xml:space="preserve"> Закона N 44-ФЗ, даже если документы имеются, делать это необязательно. Полагаем, целесообразно приложить их к заявке.</w:t>
      </w:r>
    </w:p>
    <w:p w:rsidR="002E3C17" w:rsidRPr="00AC05C5" w:rsidRDefault="002E3C17" w:rsidP="002E3C17">
      <w:pPr>
        <w:widowControl w:val="0"/>
        <w:autoSpaceDE w:val="0"/>
        <w:autoSpaceDN w:val="0"/>
        <w:ind w:firstLine="540"/>
        <w:jc w:val="both"/>
        <w:rPr>
          <w:sz w:val="18"/>
          <w:szCs w:val="18"/>
        </w:rPr>
      </w:pPr>
      <w:bookmarkStart w:id="38" w:name="P44"/>
      <w:bookmarkEnd w:id="38"/>
      <w:r w:rsidRPr="00AC05C5">
        <w:rPr>
          <w:sz w:val="18"/>
          <w:szCs w:val="18"/>
        </w:rPr>
        <w:t>&lt;5&gt; Если участник - юрлицо, необходимо указать: наименование, фирменное наименование (при наличии), место нахождения, почтовый адрес, номер контактного лица, ИНН участника, ИНН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E3C17" w:rsidRPr="00AC05C5" w:rsidRDefault="002E3C17" w:rsidP="002E3C17">
      <w:pPr>
        <w:widowControl w:val="0"/>
        <w:autoSpaceDE w:val="0"/>
        <w:autoSpaceDN w:val="0"/>
        <w:ind w:firstLine="540"/>
        <w:jc w:val="both"/>
        <w:rPr>
          <w:sz w:val="18"/>
          <w:szCs w:val="18"/>
        </w:rPr>
      </w:pPr>
      <w:r w:rsidRPr="00AC05C5">
        <w:rPr>
          <w:sz w:val="18"/>
          <w:szCs w:val="18"/>
        </w:rPr>
        <w:t>Если участник - физлицо, нужно указать: фамилию, имя, отчество (при наличии), паспортные данные, место жительства, почтовый адрес, номер контактного лица, ИНН.</w:t>
      </w:r>
    </w:p>
    <w:p w:rsidR="002E3C17" w:rsidRPr="00AC05C5" w:rsidRDefault="002E3C17" w:rsidP="002E3C17">
      <w:pPr>
        <w:widowControl w:val="0"/>
        <w:autoSpaceDE w:val="0"/>
        <w:autoSpaceDN w:val="0"/>
        <w:ind w:firstLine="540"/>
        <w:jc w:val="both"/>
        <w:rPr>
          <w:sz w:val="18"/>
          <w:szCs w:val="18"/>
        </w:rPr>
      </w:pPr>
      <w:bookmarkStart w:id="39" w:name="P46"/>
      <w:bookmarkEnd w:id="39"/>
      <w:r w:rsidRPr="00AC05C5">
        <w:rPr>
          <w:sz w:val="18"/>
          <w:szCs w:val="18"/>
        </w:rPr>
        <w:t>&lt;6&gt; Участник закупки - иностранное лицо указывает аналог ИНН в соответствии с законодательством иностранного государства.</w:t>
      </w:r>
    </w:p>
    <w:p w:rsidR="002E3C17" w:rsidRPr="00AC05C5" w:rsidRDefault="002E3C17" w:rsidP="002E3C17">
      <w:pPr>
        <w:widowControl w:val="0"/>
        <w:autoSpaceDE w:val="0"/>
        <w:autoSpaceDN w:val="0"/>
        <w:ind w:firstLine="540"/>
        <w:jc w:val="both"/>
        <w:rPr>
          <w:sz w:val="18"/>
          <w:szCs w:val="18"/>
        </w:rPr>
      </w:pPr>
      <w:bookmarkStart w:id="40" w:name="P47"/>
      <w:bookmarkEnd w:id="40"/>
      <w:r w:rsidRPr="00AC05C5">
        <w:rPr>
          <w:sz w:val="18"/>
          <w:szCs w:val="18"/>
        </w:rPr>
        <w:t>&lt;7&gt; Указывается при наличии.</w:t>
      </w:r>
    </w:p>
    <w:p w:rsidR="002E3C17" w:rsidRPr="00AC05C5" w:rsidRDefault="002E3C17" w:rsidP="002E3C17">
      <w:pPr>
        <w:widowControl w:val="0"/>
        <w:autoSpaceDE w:val="0"/>
        <w:autoSpaceDN w:val="0"/>
        <w:ind w:firstLine="540"/>
        <w:jc w:val="both"/>
        <w:rPr>
          <w:sz w:val="18"/>
          <w:szCs w:val="18"/>
        </w:rPr>
      </w:pPr>
      <w:bookmarkStart w:id="41" w:name="P48"/>
      <w:bookmarkEnd w:id="41"/>
      <w:r w:rsidRPr="00AC05C5">
        <w:rPr>
          <w:sz w:val="18"/>
          <w:szCs w:val="18"/>
        </w:rPr>
        <w:t>&lt;8&gt; Если по контракту заказчик приобретает права на результаты интеллектуальной деятельности, то необходимо также задекларировать обладание участником закупки исключительными правами на них. Такое обладание не нужно декларировать при заключении контрактов на создание произведений литературы или искусства, исполнения, на финансирование проката или показа национального фильма.</w:t>
      </w:r>
    </w:p>
    <w:p w:rsidR="002E3C17" w:rsidRPr="00AC05C5" w:rsidRDefault="002E3C17" w:rsidP="002E3C17">
      <w:pPr>
        <w:widowControl w:val="0"/>
        <w:autoSpaceDE w:val="0"/>
        <w:autoSpaceDN w:val="0"/>
        <w:ind w:firstLine="540"/>
        <w:jc w:val="both"/>
        <w:rPr>
          <w:sz w:val="18"/>
          <w:szCs w:val="18"/>
        </w:rPr>
      </w:pPr>
      <w:r w:rsidRPr="00AC05C5">
        <w:rPr>
          <w:sz w:val="18"/>
          <w:szCs w:val="18"/>
        </w:rPr>
        <w:t xml:space="preserve">&lt;9&gt; Указывается информация о принадлежности к СМП или СОНКО, если установлены ограничения, предусмотренные </w:t>
      </w:r>
      <w:hyperlink r:id="rId278" w:history="1">
        <w:r w:rsidRPr="00AC05C5">
          <w:rPr>
            <w:sz w:val="18"/>
            <w:szCs w:val="18"/>
          </w:rPr>
          <w:t>ч. 3 ст. 30</w:t>
        </w:r>
      </w:hyperlink>
      <w:r w:rsidRPr="00AC05C5">
        <w:rPr>
          <w:sz w:val="18"/>
          <w:szCs w:val="18"/>
        </w:rPr>
        <w:t xml:space="preserve"> Закона N 44-ФЗ.</w:t>
      </w:r>
    </w:p>
    <w:p w:rsidR="002E3C17" w:rsidRPr="00AC05C5" w:rsidRDefault="002E3C17" w:rsidP="002E3C17">
      <w:pPr>
        <w:widowControl w:val="0"/>
        <w:autoSpaceDE w:val="0"/>
        <w:autoSpaceDN w:val="0"/>
        <w:ind w:firstLine="540"/>
        <w:jc w:val="both"/>
        <w:rPr>
          <w:sz w:val="18"/>
          <w:szCs w:val="18"/>
        </w:rPr>
      </w:pPr>
      <w:bookmarkStart w:id="42" w:name="P50"/>
      <w:bookmarkEnd w:id="42"/>
      <w:r w:rsidRPr="00AC05C5">
        <w:rPr>
          <w:sz w:val="18"/>
          <w:szCs w:val="18"/>
        </w:rPr>
        <w:t xml:space="preserve">&lt;10&gt; Указываются, если участник прилагает </w:t>
      </w:r>
      <w:hyperlink r:id="rId279" w:history="1">
        <w:r w:rsidRPr="00AC05C5">
          <w:rPr>
            <w:sz w:val="18"/>
            <w:szCs w:val="18"/>
          </w:rPr>
          <w:t>соответствующие</w:t>
        </w:r>
      </w:hyperlink>
      <w:r w:rsidRPr="00AC05C5">
        <w:rPr>
          <w:sz w:val="18"/>
          <w:szCs w:val="18"/>
        </w:rPr>
        <w:t xml:space="preserve"> документы (их копии). Например, </w:t>
      </w:r>
      <w:hyperlink r:id="rId280" w:history="1">
        <w:r w:rsidRPr="00AC05C5">
          <w:rPr>
            <w:sz w:val="18"/>
            <w:szCs w:val="18"/>
          </w:rPr>
          <w:t>декларацию</w:t>
        </w:r>
      </w:hyperlink>
      <w:r w:rsidRPr="00AC05C5">
        <w:rPr>
          <w:sz w:val="18"/>
          <w:szCs w:val="18"/>
        </w:rPr>
        <w:t xml:space="preserve"> о нахождении продукции в Едином реестре российской радиоэлектронной продукции (с указанием номера реестровой записи), если установлено ограничение допуска товаров, происходящих из иностранных государств, по </w:t>
      </w:r>
      <w:hyperlink r:id="rId281" w:history="1">
        <w:r w:rsidRPr="00AC05C5">
          <w:rPr>
            <w:sz w:val="18"/>
            <w:szCs w:val="18"/>
          </w:rPr>
          <w:t>Постановлению</w:t>
        </w:r>
      </w:hyperlink>
      <w:r w:rsidRPr="00AC05C5">
        <w:rPr>
          <w:sz w:val="18"/>
          <w:szCs w:val="18"/>
        </w:rPr>
        <w:t xml:space="preserve"> Правительства РФ от 10.07.2019 N 878.</w:t>
      </w: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autoSpaceDE w:val="0"/>
        <w:autoSpaceDN w:val="0"/>
        <w:jc w:val="both"/>
        <w:rPr>
          <w:sz w:val="18"/>
          <w:szCs w:val="18"/>
        </w:rPr>
      </w:pPr>
    </w:p>
    <w:p w:rsidR="002E3C17" w:rsidRPr="00AC05C5" w:rsidRDefault="002E3C17" w:rsidP="002E3C17">
      <w:pPr>
        <w:widowControl w:val="0"/>
        <w:pBdr>
          <w:top w:val="single" w:sz="6" w:space="0" w:color="auto"/>
        </w:pBdr>
        <w:autoSpaceDE w:val="0"/>
        <w:autoSpaceDN w:val="0"/>
        <w:jc w:val="both"/>
        <w:rPr>
          <w:b/>
          <w:sz w:val="18"/>
          <w:szCs w:val="18"/>
        </w:rPr>
      </w:pPr>
    </w:p>
    <w:p w:rsidR="002E3C17" w:rsidRPr="00AC05C5" w:rsidRDefault="002E3C17" w:rsidP="002E3C17">
      <w:pPr>
        <w:rPr>
          <w:rFonts w:eastAsiaTheme="minorHAnsi"/>
          <w:b/>
          <w:sz w:val="18"/>
          <w:szCs w:val="18"/>
        </w:rPr>
      </w:pPr>
      <w:r w:rsidRPr="00AC05C5">
        <w:rPr>
          <w:rFonts w:eastAsiaTheme="minorHAnsi"/>
          <w:b/>
          <w:sz w:val="18"/>
          <w:szCs w:val="18"/>
        </w:rPr>
        <w:t>Пример документов:</w:t>
      </w:r>
    </w:p>
    <w:p w:rsidR="002E3C17" w:rsidRPr="00AC05C5" w:rsidRDefault="002E3C17" w:rsidP="002E3C17">
      <w:pPr>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E3C17" w:rsidRPr="00AC05C5" w:rsidTr="00403163">
        <w:tc>
          <w:tcPr>
            <w:tcW w:w="4677" w:type="dxa"/>
            <w:tcBorders>
              <w:top w:val="nil"/>
              <w:left w:val="nil"/>
              <w:bottom w:val="nil"/>
              <w:right w:val="nil"/>
            </w:tcBorders>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июня 2019 г.</w:t>
            </w:r>
          </w:p>
        </w:tc>
        <w:tc>
          <w:tcPr>
            <w:tcW w:w="4677" w:type="dxa"/>
            <w:tcBorders>
              <w:top w:val="nil"/>
              <w:left w:val="nil"/>
              <w:bottom w:val="nil"/>
              <w:right w:val="nil"/>
            </w:tcBorders>
          </w:tcPr>
          <w:p w:rsidR="002E3C17" w:rsidRPr="00AC05C5" w:rsidRDefault="002E3C17" w:rsidP="00403163">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От: ООО "Сигма"</w:t>
            </w:r>
          </w:p>
        </w:tc>
      </w:tr>
    </w:tbl>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адрес: ул. Андреева, д. 7, г. Москва, 654321</w:t>
      </w:r>
    </w:p>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Телефон: +7 (495) 321-12-34</w:t>
      </w:r>
    </w:p>
    <w:p w:rsidR="002E3C17" w:rsidRPr="00AC05C5" w:rsidRDefault="002E3C17" w:rsidP="002E3C17">
      <w:pPr>
        <w:pStyle w:val="ConsPlusNormal"/>
        <w:jc w:val="both"/>
        <w:outlineLvl w:val="0"/>
        <w:rPr>
          <w:rFonts w:ascii="Times New Roman" w:hAnsi="Times New Roman" w:cs="Times New Roman"/>
          <w:sz w:val="18"/>
          <w:szCs w:val="18"/>
        </w:rPr>
      </w:pPr>
    </w:p>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Кому: ООО "Гамма"</w:t>
      </w:r>
    </w:p>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адрес: ул. Промышленная, д. 67,</w:t>
      </w:r>
    </w:p>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г. Санкт-Петербург, 123456</w:t>
      </w:r>
    </w:p>
    <w:p w:rsidR="002E3C17" w:rsidRPr="00AC05C5" w:rsidRDefault="002E3C17" w:rsidP="002E3C17">
      <w:pPr>
        <w:pStyle w:val="ConsPlusNormal"/>
        <w:jc w:val="right"/>
        <w:rPr>
          <w:rFonts w:ascii="Times New Roman" w:hAnsi="Times New Roman" w:cs="Times New Roman"/>
          <w:sz w:val="18"/>
          <w:szCs w:val="18"/>
        </w:rPr>
      </w:pPr>
      <w:r w:rsidRPr="00AC05C5">
        <w:rPr>
          <w:rFonts w:ascii="Times New Roman" w:hAnsi="Times New Roman" w:cs="Times New Roman"/>
          <w:sz w:val="18"/>
          <w:szCs w:val="18"/>
        </w:rPr>
        <w:t>Телефон: +7 (812) 123-65-56</w:t>
      </w:r>
    </w:p>
    <w:p w:rsidR="002E3C17" w:rsidRPr="00AC05C5" w:rsidRDefault="002E3C17" w:rsidP="002E3C17">
      <w:pPr>
        <w:pStyle w:val="ConsPlusNormal"/>
        <w:jc w:val="center"/>
        <w:rPr>
          <w:rFonts w:ascii="Times New Roman" w:hAnsi="Times New Roman" w:cs="Times New Roman"/>
          <w:sz w:val="18"/>
          <w:szCs w:val="18"/>
        </w:rPr>
      </w:pPr>
      <w:r w:rsidRPr="00AC05C5">
        <w:rPr>
          <w:rFonts w:ascii="Times New Roman" w:hAnsi="Times New Roman" w:cs="Times New Roman"/>
          <w:b/>
          <w:sz w:val="18"/>
          <w:szCs w:val="18"/>
        </w:rPr>
        <w:t>ОФЕРТА</w:t>
      </w:r>
    </w:p>
    <w:p w:rsidR="002E3C17" w:rsidRPr="00AC05C5" w:rsidRDefault="002E3C17" w:rsidP="002E3C17">
      <w:pPr>
        <w:pStyle w:val="ConsPlusNormal"/>
        <w:jc w:val="center"/>
        <w:rPr>
          <w:rFonts w:ascii="Times New Roman" w:hAnsi="Times New Roman" w:cs="Times New Roman"/>
          <w:sz w:val="18"/>
          <w:szCs w:val="18"/>
        </w:rPr>
      </w:pPr>
      <w:r w:rsidRPr="00AC05C5">
        <w:rPr>
          <w:rFonts w:ascii="Times New Roman" w:hAnsi="Times New Roman" w:cs="Times New Roman"/>
          <w:sz w:val="18"/>
          <w:szCs w:val="18"/>
        </w:rPr>
        <w:t>на заключение договора</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Предлагаем заключить договор возмездного оказания услуг на следующих условиях.</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b/>
          <w:sz w:val="18"/>
          <w:szCs w:val="18"/>
        </w:rPr>
        <w:t>1. Описание услуги:</w:t>
      </w:r>
      <w:r w:rsidRPr="00AC05C5">
        <w:rPr>
          <w:rFonts w:ascii="Times New Roman" w:hAnsi="Times New Roman" w:cs="Times New Roman"/>
          <w:sz w:val="18"/>
          <w:szCs w:val="18"/>
        </w:rPr>
        <w:t xml:space="preserve"> проведение семинара "Как повысить эффективность работы персонала" (лектор - бизнес-тренер ООО "Сигма" Н.П. Соколов).</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b/>
          <w:sz w:val="18"/>
          <w:szCs w:val="18"/>
        </w:rPr>
        <w:t>2. Стоимость услуги с учетом НДС 20%:</w:t>
      </w:r>
      <w:r w:rsidRPr="00AC05C5">
        <w:rPr>
          <w:rFonts w:ascii="Times New Roman" w:hAnsi="Times New Roman" w:cs="Times New Roman"/>
          <w:sz w:val="18"/>
          <w:szCs w:val="18"/>
        </w:rPr>
        <w:t xml:space="preserve"> 40 000 руб.</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b/>
          <w:sz w:val="18"/>
          <w:szCs w:val="18"/>
        </w:rPr>
        <w:t>3. Срок оказания услуги:</w:t>
      </w:r>
      <w:r w:rsidRPr="00AC05C5">
        <w:rPr>
          <w:rFonts w:ascii="Times New Roman" w:hAnsi="Times New Roman" w:cs="Times New Roman"/>
          <w:sz w:val="18"/>
          <w:szCs w:val="18"/>
        </w:rPr>
        <w:t xml:space="preserve"> 22 июля 2019 г. с 12:00 до 18:00.</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b/>
          <w:sz w:val="18"/>
          <w:szCs w:val="18"/>
        </w:rPr>
        <w:lastRenderedPageBreak/>
        <w:t>4. Место оказания услуги:</w:t>
      </w:r>
      <w:r w:rsidRPr="00AC05C5">
        <w:rPr>
          <w:rFonts w:ascii="Times New Roman" w:hAnsi="Times New Roman" w:cs="Times New Roman"/>
          <w:sz w:val="18"/>
          <w:szCs w:val="18"/>
        </w:rPr>
        <w:t xml:space="preserve"> ул. Промышленная, д. 67, г. Санкт-Петербург.</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Данное предложение действительно до 15 июля 2019 г. и может быть отозвано оферентом.</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Приложения:</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1. Договор возмездного оказания услуг (подписанный исполнителем) на 3 л. в 2 экз.</w:t>
      </w:r>
    </w:p>
    <w:p w:rsidR="002E3C17" w:rsidRPr="00AC05C5" w:rsidRDefault="002E3C17" w:rsidP="002E3C17">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2. Счет на оплату на 1 л. в 1 экз.</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rPr>
          <w:rFonts w:ascii="Times New Roman" w:hAnsi="Times New Roman" w:cs="Times New Roman"/>
          <w:sz w:val="18"/>
          <w:szCs w:val="18"/>
        </w:rPr>
      </w:pPr>
      <w:r w:rsidRPr="00AC05C5">
        <w:rPr>
          <w:rFonts w:ascii="Times New Roman" w:hAnsi="Times New Roman" w:cs="Times New Roman"/>
          <w:sz w:val="18"/>
          <w:szCs w:val="18"/>
        </w:rPr>
        <w:t>Генеральный директор</w:t>
      </w:r>
    </w:p>
    <w:p w:rsidR="002E3C17" w:rsidRPr="00AC05C5" w:rsidRDefault="002E3C17" w:rsidP="002E3C17">
      <w:pPr>
        <w:pStyle w:val="ConsPlusNormal"/>
        <w:rPr>
          <w:rFonts w:ascii="Times New Roman" w:hAnsi="Times New Roman" w:cs="Times New Roman"/>
          <w:sz w:val="18"/>
          <w:szCs w:val="18"/>
        </w:rPr>
      </w:pPr>
      <w:r w:rsidRPr="00AC05C5">
        <w:rPr>
          <w:rFonts w:ascii="Times New Roman" w:hAnsi="Times New Roman" w:cs="Times New Roman"/>
          <w:sz w:val="18"/>
          <w:szCs w:val="18"/>
        </w:rPr>
        <w:t>ООО "Сигма"</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rPr>
          <w:sz w:val="18"/>
          <w:szCs w:val="18"/>
        </w:rPr>
      </w:pPr>
      <w:r w:rsidRPr="00AC05C5">
        <w:rPr>
          <w:sz w:val="18"/>
          <w:szCs w:val="18"/>
        </w:rPr>
        <w:t>______________/ И.И. Петров</w:t>
      </w:r>
    </w:p>
    <w:p w:rsidR="002E3C17" w:rsidRPr="00AC05C5" w:rsidRDefault="002E3C17" w:rsidP="002E3C17">
      <w:pPr>
        <w:rPr>
          <w:sz w:val="18"/>
          <w:szCs w:val="18"/>
        </w:rPr>
      </w:pPr>
      <w:r w:rsidRPr="00AC05C5">
        <w:rPr>
          <w:noProof/>
          <w:sz w:val="18"/>
          <w:szCs w:val="18"/>
        </w:rPr>
        <w:drawing>
          <wp:inline distT="0" distB="0" distL="0" distR="0">
            <wp:extent cx="5940425" cy="33413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2"/>
                    <a:stretch>
                      <a:fillRect/>
                    </a:stretch>
                  </pic:blipFill>
                  <pic:spPr>
                    <a:xfrm>
                      <a:off x="0" y="0"/>
                      <a:ext cx="5940425" cy="3341370"/>
                    </a:xfrm>
                    <a:prstGeom prst="rect">
                      <a:avLst/>
                    </a:prstGeom>
                  </pic:spPr>
                </pic:pic>
              </a:graphicData>
            </a:graphic>
          </wp:inline>
        </w:drawing>
      </w:r>
    </w:p>
    <w:p w:rsidR="002E3C17" w:rsidRPr="00AC05C5" w:rsidRDefault="002E3C17" w:rsidP="002E3C17">
      <w:pPr>
        <w:rPr>
          <w:b/>
          <w:sz w:val="18"/>
          <w:szCs w:val="18"/>
        </w:rPr>
      </w:pPr>
      <w:r w:rsidRPr="00AC05C5">
        <w:rPr>
          <w:b/>
          <w:sz w:val="18"/>
          <w:szCs w:val="18"/>
        </w:rPr>
        <w:t xml:space="preserve">Форма: Положение о закупке товаров, работ, услуг для лиц, указанных в ч. 2 ст. 1 Федерального закона от 18.07.2011 N 223-ФЗ "О закупках товаров, работ, услуг отдельными видами юридических лиц", в том числе для автономных и бюджетных учреждений, унитарных предприятий, хозяйственных обществ (образец заполнения) </w:t>
      </w:r>
    </w:p>
    <w:p w:rsidR="002E3C17" w:rsidRPr="00AC05C5" w:rsidRDefault="002E3C17" w:rsidP="002E3C17">
      <w:pPr>
        <w:rPr>
          <w:b/>
          <w:sz w:val="18"/>
          <w:szCs w:val="18"/>
        </w:rPr>
      </w:pPr>
      <w:r w:rsidRPr="00AC05C5">
        <w:rPr>
          <w:b/>
          <w:sz w:val="18"/>
          <w:szCs w:val="18"/>
        </w:rPr>
        <w:t>Положение о закупке</w:t>
      </w:r>
    </w:p>
    <w:p w:rsidR="002E3C17" w:rsidRPr="00AC05C5" w:rsidRDefault="002E3C17" w:rsidP="002E3C17">
      <w:pPr>
        <w:pStyle w:val="ConsPlusNormal"/>
        <w:jc w:val="both"/>
        <w:outlineLvl w:val="0"/>
        <w:rPr>
          <w:rFonts w:ascii="Times New Roman" w:hAnsi="Times New Roman" w:cs="Times New Roman"/>
          <w:sz w:val="18"/>
          <w:szCs w:val="18"/>
        </w:rPr>
      </w:pPr>
    </w:p>
    <w:p w:rsidR="002E3C17" w:rsidRPr="00AC05C5" w:rsidRDefault="002E3C17" w:rsidP="0053666E">
      <w:pPr>
        <w:jc w:val="center"/>
      </w:pPr>
      <w:r w:rsidRPr="00AC05C5">
        <w:t>1. Общие положения</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53666E">
      <w:pPr>
        <w:jc w:val="center"/>
      </w:pPr>
      <w:r w:rsidRPr="00AC05C5">
        <w:t>1.1. Правовые основы осуществления закупок</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1.1.1. Настоящее Положение разработано на основании Федерального </w:t>
      </w:r>
      <w:hyperlink r:id="rId283" w:history="1">
        <w:r w:rsidRPr="00AC05C5">
          <w:rPr>
            <w:rFonts w:ascii="Times New Roman" w:hAnsi="Times New Roman" w:cs="Times New Roman"/>
            <w:sz w:val="18"/>
            <w:szCs w:val="18"/>
          </w:rPr>
          <w:t>закона</w:t>
        </w:r>
      </w:hyperlink>
      <w:r w:rsidRPr="00AC05C5">
        <w:rPr>
          <w:rFonts w:ascii="Times New Roman" w:hAnsi="Times New Roman" w:cs="Times New Roman"/>
          <w:sz w:val="18"/>
          <w:szCs w:val="18"/>
        </w:rP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"_____________" (далее - Заказчик).</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Формулировка для </w:t>
      </w:r>
      <w:r w:rsidRPr="00AC05C5">
        <w:rPr>
          <w:rFonts w:ascii="Times New Roman" w:hAnsi="Times New Roman" w:cs="Times New Roman"/>
          <w:b/>
          <w:sz w:val="18"/>
          <w:szCs w:val="18"/>
        </w:rPr>
        <w:t>бюджетного учреждения</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1.1.1. Настоящее Положение разработано на основании Федерального </w:t>
      </w:r>
      <w:hyperlink r:id="rId284" w:history="1">
        <w:r w:rsidRPr="00AC05C5">
          <w:rPr>
            <w:rFonts w:ascii="Times New Roman" w:hAnsi="Times New Roman" w:cs="Times New Roman"/>
            <w:sz w:val="18"/>
            <w:szCs w:val="18"/>
          </w:rPr>
          <w:t>закона</w:t>
        </w:r>
      </w:hyperlink>
      <w:r w:rsidRPr="00AC05C5">
        <w:rPr>
          <w:rFonts w:ascii="Times New Roman" w:hAnsi="Times New Roman" w:cs="Times New Roman"/>
          <w:sz w:val="18"/>
          <w:szCs w:val="18"/>
        </w:rP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"_____________" (далее - Заказчик) при осуществлении им закупок:</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Формулировка для </w:t>
      </w:r>
      <w:r w:rsidRPr="00AC05C5">
        <w:rPr>
          <w:rFonts w:ascii="Times New Roman" w:hAnsi="Times New Roman" w:cs="Times New Roman"/>
          <w:b/>
          <w:sz w:val="18"/>
          <w:szCs w:val="18"/>
        </w:rPr>
        <w:t>унитарного предприятия</w:t>
      </w:r>
      <w:r w:rsidRPr="00AC05C5">
        <w:rPr>
          <w:rFonts w:ascii="Times New Roman" w:hAnsi="Times New Roman" w:cs="Times New Roman"/>
          <w:sz w:val="18"/>
          <w:szCs w:val="18"/>
        </w:rPr>
        <w:t xml:space="preserve"> (кроме предприятий из </w:t>
      </w:r>
      <w:hyperlink r:id="rId285" w:history="1">
        <w:r w:rsidRPr="00AC05C5">
          <w:rPr>
            <w:rFonts w:ascii="Times New Roman" w:hAnsi="Times New Roman" w:cs="Times New Roman"/>
            <w:sz w:val="18"/>
            <w:szCs w:val="18"/>
          </w:rPr>
          <w:t>Перечня</w:t>
        </w:r>
      </w:hyperlink>
      <w:r w:rsidRPr="00AC05C5">
        <w:rPr>
          <w:rFonts w:ascii="Times New Roman" w:hAnsi="Times New Roman" w:cs="Times New Roman"/>
          <w:sz w:val="18"/>
          <w:szCs w:val="18"/>
        </w:rPr>
        <w:t xml:space="preserve">, утвержденного в соответствии с </w:t>
      </w:r>
      <w:hyperlink r:id="rId286" w:history="1">
        <w:r w:rsidRPr="00AC05C5">
          <w:rPr>
            <w:rFonts w:ascii="Times New Roman" w:hAnsi="Times New Roman" w:cs="Times New Roman"/>
            <w:sz w:val="18"/>
            <w:szCs w:val="18"/>
          </w:rPr>
          <w:t>п. 6 ч. 2 ст. 1</w:t>
        </w:r>
      </w:hyperlink>
      <w:r w:rsidRPr="00AC05C5">
        <w:rPr>
          <w:rFonts w:ascii="Times New Roman" w:hAnsi="Times New Roman" w:cs="Times New Roman"/>
          <w:sz w:val="18"/>
          <w:szCs w:val="18"/>
        </w:rPr>
        <w:t xml:space="preserve"> Закона N 223-ФЗ)</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1.1.1. Настоящее Положение разработано на основании Федерального </w:t>
      </w:r>
      <w:hyperlink r:id="rId287" w:history="1">
        <w:r w:rsidRPr="00AC05C5">
          <w:rPr>
            <w:rFonts w:ascii="Times New Roman" w:hAnsi="Times New Roman" w:cs="Times New Roman"/>
            <w:sz w:val="18"/>
            <w:szCs w:val="18"/>
          </w:rPr>
          <w:t>закона</w:t>
        </w:r>
      </w:hyperlink>
      <w:r w:rsidRPr="00AC05C5">
        <w:rPr>
          <w:rFonts w:ascii="Times New Roman" w:hAnsi="Times New Roman" w:cs="Times New Roman"/>
          <w:sz w:val="18"/>
          <w:szCs w:val="18"/>
        </w:rPr>
        <w:t xml:space="preserve"> от 18.07.2011 N 223-ФЗ "О закупках товаров, работ, услуг отдельными видами юридических лиц" (далее - Закон N 223-ФЗ) с целью регламентации закупочной деятельности "_____________" (далее - Заказчик) при осуществлении им закупок:</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lastRenderedPageBreak/>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288" w:history="1">
        <w:r w:rsidRPr="00AC05C5">
          <w:rPr>
            <w:rFonts w:ascii="Times New Roman" w:hAnsi="Times New Roman" w:cs="Times New Roman"/>
            <w:sz w:val="18"/>
            <w:szCs w:val="18"/>
          </w:rPr>
          <w:t>п. 2 ч. 1 ст. 93</w:t>
        </w:r>
      </w:hyperlink>
      <w:r w:rsidRPr="00AC05C5">
        <w:rPr>
          <w:rFonts w:ascii="Times New Roman" w:hAnsi="Times New Roman" w:cs="Times New Roman"/>
          <w:sz w:val="18"/>
          <w:szCs w:val="18"/>
        </w:rPr>
        <w:t xml:space="preserve"> Федерального закона от 05.04.2013 N 44-ФЗ.</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1.1.2. При осуществлении закупок Заказчик руководствуется </w:t>
      </w:r>
      <w:hyperlink r:id="rId289" w:history="1">
        <w:r w:rsidRPr="00AC05C5">
          <w:rPr>
            <w:rFonts w:ascii="Times New Roman" w:hAnsi="Times New Roman" w:cs="Times New Roman"/>
            <w:sz w:val="18"/>
            <w:szCs w:val="18"/>
          </w:rPr>
          <w:t>Конституцией</w:t>
        </w:r>
      </w:hyperlink>
      <w:r w:rsidRPr="00AC05C5">
        <w:rPr>
          <w:rFonts w:ascii="Times New Roman" w:hAnsi="Times New Roman" w:cs="Times New Roman"/>
          <w:sz w:val="18"/>
          <w:szCs w:val="18"/>
        </w:rPr>
        <w:t xml:space="preserve"> РФ, Гражданским </w:t>
      </w:r>
      <w:hyperlink r:id="rId290" w:history="1">
        <w:r w:rsidRPr="00AC05C5">
          <w:rPr>
            <w:rFonts w:ascii="Times New Roman" w:hAnsi="Times New Roman" w:cs="Times New Roman"/>
            <w:sz w:val="18"/>
            <w:szCs w:val="18"/>
          </w:rPr>
          <w:t>кодексом</w:t>
        </w:r>
      </w:hyperlink>
      <w:r w:rsidRPr="00AC05C5">
        <w:rPr>
          <w:rFonts w:ascii="Times New Roman" w:hAnsi="Times New Roman" w:cs="Times New Roman"/>
          <w:sz w:val="18"/>
          <w:szCs w:val="18"/>
        </w:rPr>
        <w:t xml:space="preserve"> РФ, </w:t>
      </w:r>
      <w:hyperlink r:id="rId291" w:history="1">
        <w:r w:rsidRPr="00AC05C5">
          <w:rPr>
            <w:rFonts w:ascii="Times New Roman" w:hAnsi="Times New Roman" w:cs="Times New Roman"/>
            <w:sz w:val="18"/>
            <w:szCs w:val="18"/>
          </w:rPr>
          <w:t>Законом</w:t>
        </w:r>
      </w:hyperlink>
      <w:r w:rsidRPr="00AC05C5">
        <w:rPr>
          <w:rFonts w:ascii="Times New Roman" w:hAnsi="Times New Roman" w:cs="Times New Roman"/>
          <w:sz w:val="18"/>
          <w:szCs w:val="18"/>
        </w:rPr>
        <w:t xml:space="preserve"> N 223-ФЗ, Федеральным </w:t>
      </w:r>
      <w:hyperlink r:id="rId292" w:history="1">
        <w:r w:rsidRPr="00AC05C5">
          <w:rPr>
            <w:rFonts w:ascii="Times New Roman" w:hAnsi="Times New Roman" w:cs="Times New Roman"/>
            <w:sz w:val="18"/>
            <w:szCs w:val="18"/>
          </w:rPr>
          <w:t>законом</w:t>
        </w:r>
      </w:hyperlink>
      <w:r w:rsidRPr="00AC05C5">
        <w:rPr>
          <w:rFonts w:ascii="Times New Roman" w:hAnsi="Times New Roman" w:cs="Times New Roman"/>
          <w:sz w:val="18"/>
          <w:szCs w:val="18"/>
        </w:rPr>
        <w:t xml:space="preserve"> от 26.07.2006 N 135-ФЗ "О защите конкуренции" и иными федеральными законами и нормативными правовыми актами РФ, настоящим Положением.</w:t>
      </w:r>
    </w:p>
    <w:p w:rsidR="002E3C17" w:rsidRPr="00AC05C5" w:rsidRDefault="002E3C17" w:rsidP="002E3C17">
      <w:pPr>
        <w:pStyle w:val="ConsPlusNormal"/>
        <w:ind w:firstLine="540"/>
        <w:jc w:val="both"/>
        <w:rPr>
          <w:rFonts w:ascii="Times New Roman" w:hAnsi="Times New Roman" w:cs="Times New Roman"/>
          <w:sz w:val="18"/>
          <w:szCs w:val="18"/>
        </w:rPr>
      </w:pPr>
      <w:r w:rsidRPr="00AC05C5">
        <w:rPr>
          <w:rFonts w:ascii="Times New Roman" w:hAnsi="Times New Roman" w:cs="Times New Roman"/>
          <w:sz w:val="18"/>
          <w:szCs w:val="18"/>
        </w:rPr>
        <w:t xml:space="preserve">1.1.3. Положение при необходимости может быть изменено уполномоченным органом или лицом, указанным в </w:t>
      </w:r>
      <w:hyperlink r:id="rId293" w:history="1">
        <w:r w:rsidRPr="00AC05C5">
          <w:rPr>
            <w:rFonts w:ascii="Times New Roman" w:hAnsi="Times New Roman" w:cs="Times New Roman"/>
            <w:sz w:val="18"/>
            <w:szCs w:val="18"/>
          </w:rPr>
          <w:t>ч. 3 ст. 2</w:t>
        </w:r>
      </w:hyperlink>
      <w:r w:rsidRPr="00AC05C5">
        <w:rPr>
          <w:rFonts w:ascii="Times New Roman" w:hAnsi="Times New Roman" w:cs="Times New Roman"/>
          <w:sz w:val="18"/>
          <w:szCs w:val="18"/>
        </w:rPr>
        <w:t xml:space="preserve"> Закона N 223-ФЗ. Настоящее Положение и изменения к нему вступают в силу со дня утверждения.</w:t>
      </w:r>
    </w:p>
    <w:p w:rsidR="002E3C17" w:rsidRPr="00AC05C5" w:rsidRDefault="002E3C17" w:rsidP="002E3C17">
      <w:pPr>
        <w:pStyle w:val="ConsPlusNormal"/>
        <w:jc w:val="both"/>
        <w:rPr>
          <w:rFonts w:ascii="Times New Roman" w:hAnsi="Times New Roman" w:cs="Times New Roman"/>
          <w:sz w:val="18"/>
          <w:szCs w:val="18"/>
        </w:rPr>
      </w:pPr>
    </w:p>
    <w:p w:rsidR="002E3C17" w:rsidRPr="00AC05C5" w:rsidRDefault="002E3C17" w:rsidP="002E3C17">
      <w:pPr>
        <w:pStyle w:val="ConsPlusNormal"/>
        <w:ind w:firstLine="540"/>
        <w:jc w:val="both"/>
        <w:rPr>
          <w:rFonts w:ascii="Times New Roman" w:hAnsi="Times New Roman" w:cs="Times New Roman"/>
          <w:b/>
          <w:sz w:val="18"/>
          <w:szCs w:val="18"/>
        </w:rPr>
      </w:pPr>
      <w:r w:rsidRPr="00AC05C5">
        <w:rPr>
          <w:rFonts w:ascii="Times New Roman" w:hAnsi="Times New Roman" w:cs="Times New Roman"/>
          <w:sz w:val="18"/>
          <w:szCs w:val="18"/>
        </w:rPr>
        <w:t xml:space="preserve">Формулировка для </w:t>
      </w:r>
      <w:r w:rsidRPr="00AC05C5">
        <w:rPr>
          <w:rFonts w:ascii="Times New Roman" w:hAnsi="Times New Roman" w:cs="Times New Roman"/>
          <w:b/>
          <w:sz w:val="18"/>
          <w:szCs w:val="18"/>
        </w:rPr>
        <w:t>государственной корпорации</w:t>
      </w:r>
    </w:p>
    <w:p w:rsidR="002E3C17" w:rsidRPr="00AC05C5" w:rsidRDefault="002E3C17" w:rsidP="002E3C17">
      <w:pPr>
        <w:pStyle w:val="ConsPlusNormal"/>
        <w:ind w:firstLine="540"/>
        <w:jc w:val="both"/>
        <w:rPr>
          <w:rFonts w:ascii="Times New Roman" w:hAnsi="Times New Roman" w:cs="Times New Roman"/>
          <w:sz w:val="18"/>
          <w:szCs w:val="18"/>
        </w:rPr>
      </w:pPr>
    </w:p>
    <w:p w:rsidR="002E3C17" w:rsidRPr="00AC05C5" w:rsidRDefault="002E3C17" w:rsidP="002E3C17">
      <w:pPr>
        <w:rPr>
          <w:sz w:val="18"/>
          <w:szCs w:val="18"/>
        </w:rPr>
      </w:pPr>
      <w:r w:rsidRPr="00AC05C5">
        <w:rPr>
          <w:sz w:val="18"/>
          <w:szCs w:val="18"/>
        </w:rPr>
        <w:t>Задача 11 : а) изучить информационные системы для закупочных процедур Автоматизированную информационную систему города Москвы "Портал поставщиков" Пермского края, расположенную в информационно-телекоммуникационной сети "Интернет" по адресу: http://zakupki.mos.ru.</w:t>
      </w:r>
      <w:r w:rsidRPr="00AC05C5">
        <w:rPr>
          <w:sz w:val="18"/>
          <w:szCs w:val="18"/>
        </w:rPr>
        <w:br/>
      </w:r>
      <w:hyperlink r:id="rId294" w:history="1">
        <w:r w:rsidRPr="00AC05C5">
          <w:rPr>
            <w:rStyle w:val="a9"/>
            <w:color w:val="auto"/>
            <w:sz w:val="18"/>
            <w:szCs w:val="18"/>
          </w:rPr>
          <w:t>https://zakupki.gov.ru/epz/main/public/home.html</w:t>
        </w:r>
      </w:hyperlink>
    </w:p>
    <w:p w:rsidR="002E3C17" w:rsidRPr="00AC05C5" w:rsidRDefault="002E3C17" w:rsidP="002E3C17">
      <w:pPr>
        <w:rPr>
          <w:sz w:val="18"/>
          <w:szCs w:val="18"/>
        </w:rPr>
      </w:pPr>
      <w:r w:rsidRPr="00AC05C5">
        <w:rPr>
          <w:sz w:val="18"/>
          <w:szCs w:val="18"/>
        </w:rPr>
        <w:t xml:space="preserve">Изучите и </w:t>
      </w:r>
      <w:proofErr w:type="gramStart"/>
      <w:r w:rsidRPr="00AC05C5">
        <w:rPr>
          <w:sz w:val="18"/>
          <w:szCs w:val="18"/>
        </w:rPr>
        <w:t>опишите  структуру</w:t>
      </w:r>
      <w:proofErr w:type="gramEnd"/>
      <w:r w:rsidRPr="00AC05C5">
        <w:rPr>
          <w:sz w:val="18"/>
          <w:szCs w:val="18"/>
        </w:rPr>
        <w:t xml:space="preserve"> государственных порталов закупок, сформируйте перечень НПА в закладке «Документы»  и  опишите сведение о закупке.</w:t>
      </w:r>
    </w:p>
    <w:p w:rsidR="002E3C17" w:rsidRPr="00AC05C5" w:rsidRDefault="002E3C17" w:rsidP="002E3C17">
      <w:pPr>
        <w:rPr>
          <w:b/>
          <w:sz w:val="18"/>
          <w:szCs w:val="18"/>
          <w:u w:val="single"/>
        </w:rPr>
      </w:pPr>
      <w:r w:rsidRPr="00AC05C5">
        <w:rPr>
          <w:b/>
          <w:sz w:val="18"/>
          <w:szCs w:val="18"/>
          <w:u w:val="single"/>
        </w:rPr>
        <w:t>РЕШЕНИЕ:</w:t>
      </w:r>
    </w:p>
    <w:p w:rsidR="002E3C17" w:rsidRPr="00AC05C5" w:rsidRDefault="002E3C17" w:rsidP="002E3C17">
      <w:pPr>
        <w:rPr>
          <w:sz w:val="18"/>
          <w:szCs w:val="18"/>
        </w:rPr>
      </w:pPr>
      <w:proofErr w:type="spellStart"/>
      <w:r w:rsidRPr="00AC05C5">
        <w:rPr>
          <w:sz w:val="18"/>
          <w:szCs w:val="18"/>
        </w:rPr>
        <w:t>Шаги:</w:t>
      </w:r>
      <w:hyperlink r:id="rId295" w:history="1">
        <w:r w:rsidRPr="00AC05C5">
          <w:rPr>
            <w:rStyle w:val="a9"/>
            <w:color w:val="auto"/>
            <w:sz w:val="18"/>
            <w:szCs w:val="18"/>
          </w:rPr>
          <w:t>https</w:t>
        </w:r>
        <w:proofErr w:type="spellEnd"/>
        <w:r w:rsidRPr="00AC05C5">
          <w:rPr>
            <w:rStyle w:val="a9"/>
            <w:color w:val="auto"/>
            <w:sz w:val="18"/>
            <w:szCs w:val="18"/>
          </w:rPr>
          <w:t>://zakupki.gov.ru/</w:t>
        </w:r>
        <w:proofErr w:type="spellStart"/>
        <w:r w:rsidRPr="00AC05C5">
          <w:rPr>
            <w:rStyle w:val="a9"/>
            <w:color w:val="auto"/>
            <w:sz w:val="18"/>
            <w:szCs w:val="18"/>
          </w:rPr>
          <w:t>epz</w:t>
        </w:r>
        <w:proofErr w:type="spellEnd"/>
        <w:r w:rsidRPr="00AC05C5">
          <w:rPr>
            <w:rStyle w:val="a9"/>
            <w:color w:val="auto"/>
            <w:sz w:val="18"/>
            <w:szCs w:val="18"/>
          </w:rPr>
          <w:t>/</w:t>
        </w:r>
        <w:proofErr w:type="spellStart"/>
        <w:r w:rsidRPr="00AC05C5">
          <w:rPr>
            <w:rStyle w:val="a9"/>
            <w:color w:val="auto"/>
            <w:sz w:val="18"/>
            <w:szCs w:val="18"/>
          </w:rPr>
          <w:t>main</w:t>
        </w:r>
        <w:proofErr w:type="spellEnd"/>
        <w:r w:rsidRPr="00AC05C5">
          <w:rPr>
            <w:rStyle w:val="a9"/>
            <w:color w:val="auto"/>
            <w:sz w:val="18"/>
            <w:szCs w:val="18"/>
          </w:rPr>
          <w:t>/</w:t>
        </w:r>
        <w:proofErr w:type="spellStart"/>
        <w:r w:rsidRPr="00AC05C5">
          <w:rPr>
            <w:rStyle w:val="a9"/>
            <w:color w:val="auto"/>
            <w:sz w:val="18"/>
            <w:szCs w:val="18"/>
          </w:rPr>
          <w:t>public</w:t>
        </w:r>
        <w:proofErr w:type="spellEnd"/>
        <w:r w:rsidRPr="00AC05C5">
          <w:rPr>
            <w:rStyle w:val="a9"/>
            <w:color w:val="auto"/>
            <w:sz w:val="18"/>
            <w:szCs w:val="18"/>
          </w:rPr>
          <w:t>/home.html</w:t>
        </w:r>
      </w:hyperlink>
    </w:p>
    <w:p w:rsidR="002E3C17" w:rsidRPr="00AC05C5" w:rsidRDefault="002E3C17" w:rsidP="002E3C17">
      <w:pPr>
        <w:rPr>
          <w:sz w:val="18"/>
          <w:szCs w:val="18"/>
        </w:rPr>
      </w:pPr>
      <w:r w:rsidRPr="00AC05C5">
        <w:rPr>
          <w:sz w:val="18"/>
          <w:szCs w:val="18"/>
        </w:rPr>
        <w:t>Шаг: закладка документы,</w:t>
      </w:r>
    </w:p>
    <w:p w:rsidR="002E3C17" w:rsidRPr="00AC05C5" w:rsidRDefault="002E3C17" w:rsidP="002E3C17">
      <w:pPr>
        <w:rPr>
          <w:sz w:val="18"/>
          <w:szCs w:val="18"/>
        </w:rPr>
      </w:pPr>
      <w:r w:rsidRPr="00AC05C5">
        <w:rPr>
          <w:sz w:val="18"/>
          <w:szCs w:val="18"/>
        </w:rPr>
        <w:t>Шаг: законодательство в сфере закупок</w:t>
      </w:r>
    </w:p>
    <w:p w:rsidR="002E3C17" w:rsidRPr="00AC05C5" w:rsidRDefault="002E3C17" w:rsidP="002E3C17">
      <w:pPr>
        <w:rPr>
          <w:sz w:val="18"/>
          <w:szCs w:val="18"/>
        </w:rPr>
      </w:pPr>
      <w:r w:rsidRPr="00AC05C5">
        <w:rPr>
          <w:noProof/>
          <w:sz w:val="18"/>
          <w:szCs w:val="18"/>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cstate="print"/>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r w:rsidRPr="00AC05C5">
        <w:rPr>
          <w:sz w:val="18"/>
          <w:szCs w:val="18"/>
        </w:rPr>
        <w:t>Шаг: закупки</w:t>
      </w:r>
    </w:p>
    <w:p w:rsidR="002E3C17" w:rsidRPr="00AC05C5" w:rsidRDefault="002E3C17" w:rsidP="002E3C17">
      <w:pPr>
        <w:rPr>
          <w:sz w:val="18"/>
          <w:szCs w:val="18"/>
        </w:rPr>
      </w:pPr>
      <w:r w:rsidRPr="00AC05C5">
        <w:rPr>
          <w:noProof/>
          <w:sz w:val="18"/>
          <w:szCs w:val="18"/>
        </w:rPr>
        <w:lastRenderedPageBreak/>
        <w:drawing>
          <wp:inline distT="0" distB="0" distL="0" distR="0">
            <wp:extent cx="5940425" cy="3341370"/>
            <wp:effectExtent l="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r w:rsidRPr="00AC05C5">
        <w:rPr>
          <w:sz w:val="18"/>
          <w:szCs w:val="18"/>
        </w:rPr>
        <w:t>Шаг: сведения о закупке</w:t>
      </w:r>
    </w:p>
    <w:p w:rsidR="002E3C17" w:rsidRPr="00AC05C5" w:rsidRDefault="002E3C17" w:rsidP="002E3C17">
      <w:pPr>
        <w:rPr>
          <w:sz w:val="18"/>
          <w:szCs w:val="18"/>
        </w:rPr>
      </w:pPr>
      <w:r w:rsidRPr="00AC05C5">
        <w:rPr>
          <w:noProof/>
          <w:sz w:val="18"/>
          <w:szCs w:val="18"/>
        </w:rPr>
        <w:drawing>
          <wp:inline distT="0" distB="0" distL="0" distR="0">
            <wp:extent cx="5940425" cy="3341370"/>
            <wp:effectExtent l="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r w:rsidRPr="00AC05C5">
        <w:rPr>
          <w:sz w:val="18"/>
          <w:szCs w:val="18"/>
        </w:rPr>
        <w:t>Шаг: плановая проверка, внеплановая проверка</w:t>
      </w:r>
    </w:p>
    <w:p w:rsidR="002E3C17" w:rsidRPr="00AC05C5" w:rsidRDefault="002E3C17" w:rsidP="002E3C17">
      <w:pPr>
        <w:rPr>
          <w:sz w:val="18"/>
          <w:szCs w:val="18"/>
        </w:rPr>
      </w:pPr>
    </w:p>
    <w:p w:rsidR="002E3C17" w:rsidRPr="00AC05C5" w:rsidRDefault="002E3C17" w:rsidP="002E3C17">
      <w:pPr>
        <w:rPr>
          <w:sz w:val="18"/>
          <w:szCs w:val="18"/>
        </w:rPr>
      </w:pPr>
      <w:r w:rsidRPr="00AC05C5">
        <w:rPr>
          <w:noProof/>
          <w:sz w:val="18"/>
          <w:szCs w:val="18"/>
        </w:rPr>
        <w:lastRenderedPageBreak/>
        <w:drawing>
          <wp:inline distT="0" distB="0" distL="0" distR="0">
            <wp:extent cx="5940425" cy="3341370"/>
            <wp:effectExtent l="0" t="0" r="317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9"/>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r w:rsidRPr="00AC05C5">
        <w:rPr>
          <w:sz w:val="18"/>
          <w:szCs w:val="18"/>
        </w:rPr>
        <w:t>Шаг: сведения плана проверок, составить перечень планируемых проверок</w:t>
      </w:r>
    </w:p>
    <w:p w:rsidR="002E3C17" w:rsidRPr="00AC05C5" w:rsidRDefault="002E3C17" w:rsidP="002E3C17">
      <w:pPr>
        <w:rPr>
          <w:sz w:val="18"/>
          <w:szCs w:val="18"/>
        </w:rPr>
      </w:pPr>
      <w:r w:rsidRPr="00AC05C5">
        <w:rPr>
          <w:noProof/>
          <w:sz w:val="18"/>
          <w:szCs w:val="18"/>
        </w:rPr>
        <w:drawing>
          <wp:inline distT="0" distB="0" distL="0" distR="0">
            <wp:extent cx="5940425" cy="3341370"/>
            <wp:effectExtent l="0" t="0" r="317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0"/>
                    <a:stretch>
                      <a:fillRect/>
                    </a:stretch>
                  </pic:blipFill>
                  <pic:spPr>
                    <a:xfrm>
                      <a:off x="0" y="0"/>
                      <a:ext cx="5940425" cy="3341370"/>
                    </a:xfrm>
                    <a:prstGeom prst="rect">
                      <a:avLst/>
                    </a:prstGeom>
                  </pic:spPr>
                </pic:pic>
              </a:graphicData>
            </a:graphic>
          </wp:inline>
        </w:drawing>
      </w:r>
    </w:p>
    <w:p w:rsidR="002E3C17" w:rsidRPr="00AC05C5" w:rsidRDefault="002E3C17" w:rsidP="002E3C17">
      <w:pPr>
        <w:rPr>
          <w:b/>
          <w:sz w:val="18"/>
          <w:szCs w:val="18"/>
        </w:rPr>
      </w:pPr>
      <w:r w:rsidRPr="00AC05C5">
        <w:rPr>
          <w:b/>
          <w:sz w:val="18"/>
          <w:szCs w:val="18"/>
        </w:rPr>
        <w:t>План-график на 2020-2022 гг.</w:t>
      </w:r>
    </w:p>
    <w:p w:rsidR="002E3C17" w:rsidRPr="00AC05C5" w:rsidRDefault="002E3C17" w:rsidP="002E3C17">
      <w:pPr>
        <w:rPr>
          <w:sz w:val="18"/>
          <w:szCs w:val="18"/>
        </w:rPr>
      </w:pPr>
      <w:r w:rsidRPr="00AC05C5">
        <w:rPr>
          <w:noProof/>
          <w:sz w:val="18"/>
          <w:szCs w:val="18"/>
        </w:rPr>
        <w:lastRenderedPageBreak/>
        <w:drawing>
          <wp:inline distT="0" distB="0" distL="0" distR="0">
            <wp:extent cx="5940425" cy="3341370"/>
            <wp:effectExtent l="0" t="0" r="317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1"/>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r w:rsidRPr="00AC05C5">
        <w:rPr>
          <w:noProof/>
          <w:sz w:val="18"/>
          <w:szCs w:val="18"/>
        </w:rPr>
        <w:drawing>
          <wp:inline distT="0" distB="0" distL="0" distR="0">
            <wp:extent cx="5940425" cy="3341370"/>
            <wp:effectExtent l="0" t="0" r="317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2"/>
                    <a:stretch>
                      <a:fillRect/>
                    </a:stretch>
                  </pic:blipFill>
                  <pic:spPr>
                    <a:xfrm>
                      <a:off x="0" y="0"/>
                      <a:ext cx="5940425" cy="3341370"/>
                    </a:xfrm>
                    <a:prstGeom prst="rect">
                      <a:avLst/>
                    </a:prstGeom>
                  </pic:spPr>
                </pic:pic>
              </a:graphicData>
            </a:graphic>
          </wp:inline>
        </w:drawing>
      </w:r>
    </w:p>
    <w:p w:rsidR="002E3C17" w:rsidRPr="00AC05C5" w:rsidRDefault="002E3C17" w:rsidP="002E3C17">
      <w:pPr>
        <w:rPr>
          <w:sz w:val="18"/>
          <w:szCs w:val="18"/>
        </w:rPr>
      </w:pPr>
    </w:p>
    <w:p w:rsidR="002E3C17" w:rsidRPr="00AC05C5" w:rsidRDefault="002E3C17" w:rsidP="002E3C17">
      <w:pPr>
        <w:rPr>
          <w:sz w:val="18"/>
          <w:szCs w:val="18"/>
        </w:rPr>
      </w:pPr>
      <w:r w:rsidRPr="00AC05C5">
        <w:rPr>
          <w:noProof/>
          <w:sz w:val="18"/>
          <w:szCs w:val="18"/>
        </w:rPr>
        <w:lastRenderedPageBreak/>
        <w:drawing>
          <wp:inline distT="0" distB="0" distL="0" distR="0">
            <wp:extent cx="5940425" cy="3341370"/>
            <wp:effectExtent l="0" t="0" r="317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3"/>
                    <a:stretch>
                      <a:fillRect/>
                    </a:stretch>
                  </pic:blipFill>
                  <pic:spPr>
                    <a:xfrm>
                      <a:off x="0" y="0"/>
                      <a:ext cx="5940425" cy="3341370"/>
                    </a:xfrm>
                    <a:prstGeom prst="rect">
                      <a:avLst/>
                    </a:prstGeom>
                  </pic:spPr>
                </pic:pic>
              </a:graphicData>
            </a:graphic>
          </wp:inline>
        </w:drawing>
      </w:r>
    </w:p>
    <w:p w:rsidR="00E449A3" w:rsidRPr="00AC05C5" w:rsidRDefault="00E449A3" w:rsidP="007D7EB4">
      <w:pPr>
        <w:rPr>
          <w:b/>
          <w:i/>
          <w:sz w:val="24"/>
          <w:szCs w:val="24"/>
        </w:rPr>
      </w:pPr>
    </w:p>
    <w:p w:rsidR="0020642F" w:rsidRPr="00AC05C5" w:rsidRDefault="0020642F" w:rsidP="0020642F">
      <w:pPr>
        <w:pStyle w:val="1"/>
        <w:ind w:firstLine="567"/>
        <w:rPr>
          <w:szCs w:val="24"/>
        </w:rPr>
      </w:pPr>
      <w:bookmarkStart w:id="43" w:name="_Toc62465034"/>
      <w:r w:rsidRPr="00AC05C5">
        <w:rPr>
          <w:szCs w:val="24"/>
        </w:rPr>
        <w:t>ТРЕБОВАНИЯ К СОДЕРЖАНИЮ И ОФОРМЛЕНИЮ ОТЧЕТА</w:t>
      </w:r>
      <w:bookmarkEnd w:id="10"/>
      <w:bookmarkEnd w:id="43"/>
    </w:p>
    <w:p w:rsidR="00FA42B2" w:rsidRPr="00AC05C5" w:rsidRDefault="00FA42B2" w:rsidP="00FA42B2">
      <w:pPr>
        <w:ind w:firstLine="567"/>
        <w:jc w:val="both"/>
        <w:rPr>
          <w:sz w:val="24"/>
          <w:szCs w:val="24"/>
        </w:rPr>
      </w:pPr>
    </w:p>
    <w:p w:rsidR="00FA42B2" w:rsidRPr="00AC05C5" w:rsidRDefault="00FA42B2" w:rsidP="00FA42B2">
      <w:pPr>
        <w:ind w:firstLine="567"/>
        <w:jc w:val="both"/>
        <w:rPr>
          <w:sz w:val="24"/>
          <w:szCs w:val="24"/>
        </w:rPr>
      </w:pPr>
      <w:r w:rsidRPr="00AC05C5">
        <w:rPr>
          <w:sz w:val="24"/>
          <w:szCs w:val="24"/>
        </w:rPr>
        <w:t xml:space="preserve">После прохождения </w:t>
      </w:r>
      <w:r w:rsidR="00FF0C8F" w:rsidRPr="00AC05C5">
        <w:rPr>
          <w:sz w:val="24"/>
          <w:szCs w:val="24"/>
        </w:rPr>
        <w:t xml:space="preserve">учебной </w:t>
      </w:r>
      <w:r w:rsidRPr="00AC05C5">
        <w:rPr>
          <w:sz w:val="24"/>
          <w:szCs w:val="24"/>
        </w:rPr>
        <w:t>практики студент оформляет текстовый отчёт, в котором обобщает результаты практики.</w:t>
      </w:r>
    </w:p>
    <w:p w:rsidR="00FA42B2" w:rsidRPr="00AC05C5" w:rsidRDefault="00FA42B2" w:rsidP="00FA42B2">
      <w:pPr>
        <w:ind w:firstLine="567"/>
        <w:jc w:val="both"/>
        <w:rPr>
          <w:sz w:val="24"/>
          <w:szCs w:val="24"/>
        </w:rPr>
      </w:pPr>
      <w:r w:rsidRPr="00AC05C5">
        <w:rPr>
          <w:sz w:val="24"/>
          <w:szCs w:val="24"/>
        </w:rPr>
        <w:t>В текстовом отчёте должны быть представлен текст самого задания и ответ на него.</w:t>
      </w:r>
    </w:p>
    <w:p w:rsidR="0020642F" w:rsidRPr="00AC05C5" w:rsidRDefault="0020642F" w:rsidP="0020642F">
      <w:pPr>
        <w:jc w:val="center"/>
        <w:rPr>
          <w:b/>
          <w:sz w:val="24"/>
          <w:szCs w:val="24"/>
        </w:rPr>
      </w:pPr>
    </w:p>
    <w:p w:rsidR="00FA42B2" w:rsidRPr="00AC05C5" w:rsidRDefault="00FA42B2" w:rsidP="00FA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r w:rsidRPr="00AC05C5">
        <w:rPr>
          <w:b/>
          <w:bCs/>
          <w:sz w:val="24"/>
          <w:szCs w:val="24"/>
        </w:rPr>
        <w:t>Структура отчета:</w:t>
      </w:r>
    </w:p>
    <w:p w:rsidR="00FA42B2" w:rsidRPr="00AC05C5" w:rsidRDefault="00FA42B2" w:rsidP="00AD2717">
      <w:pPr>
        <w:pStyle w:val="aa"/>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AC05C5">
        <w:rPr>
          <w:rFonts w:ascii="Times New Roman" w:hAnsi="Times New Roman"/>
          <w:sz w:val="24"/>
          <w:szCs w:val="24"/>
        </w:rPr>
        <w:t>титульный лист (приложение 1);</w:t>
      </w:r>
    </w:p>
    <w:p w:rsidR="000D76D8" w:rsidRPr="00AC05C5" w:rsidRDefault="005B7F07" w:rsidP="00AD271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AC05C5">
        <w:rPr>
          <w:rFonts w:ascii="Times New Roman" w:hAnsi="Times New Roman"/>
          <w:bCs/>
          <w:sz w:val="24"/>
          <w:szCs w:val="24"/>
        </w:rPr>
        <w:t>с</w:t>
      </w:r>
      <w:r w:rsidR="000D76D8" w:rsidRPr="00AC05C5">
        <w:rPr>
          <w:rFonts w:ascii="Times New Roman" w:hAnsi="Times New Roman"/>
          <w:bCs/>
          <w:sz w:val="24"/>
          <w:szCs w:val="24"/>
        </w:rPr>
        <w:t xml:space="preserve">одержание; </w:t>
      </w:r>
    </w:p>
    <w:p w:rsidR="000D76D8" w:rsidRPr="00AC05C5" w:rsidRDefault="000D76D8" w:rsidP="00AD271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AC05C5">
        <w:rPr>
          <w:rFonts w:ascii="Times New Roman" w:hAnsi="Times New Roman"/>
          <w:bCs/>
          <w:sz w:val="24"/>
          <w:szCs w:val="24"/>
        </w:rPr>
        <w:t>ведение 1 – 2стр.;</w:t>
      </w:r>
    </w:p>
    <w:p w:rsidR="000D76D8" w:rsidRPr="00AC05C5" w:rsidRDefault="000D76D8" w:rsidP="00AD271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AC05C5">
        <w:rPr>
          <w:rFonts w:ascii="Times New Roman" w:hAnsi="Times New Roman"/>
          <w:bCs/>
          <w:sz w:val="24"/>
          <w:szCs w:val="24"/>
        </w:rPr>
        <w:t xml:space="preserve">текстовая часть отчета– от 10 стр.; </w:t>
      </w:r>
    </w:p>
    <w:p w:rsidR="000D76D8" w:rsidRPr="00AC05C5" w:rsidRDefault="000D76D8" w:rsidP="00AD271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4"/>
          <w:szCs w:val="24"/>
        </w:rPr>
      </w:pPr>
      <w:r w:rsidRPr="00AC05C5">
        <w:rPr>
          <w:rFonts w:ascii="Times New Roman" w:hAnsi="Times New Roman"/>
          <w:bCs/>
          <w:sz w:val="24"/>
          <w:szCs w:val="24"/>
        </w:rPr>
        <w:t>заключение 1 - 2 стр.;</w:t>
      </w:r>
    </w:p>
    <w:p w:rsidR="00FA42B2" w:rsidRPr="00AC05C5" w:rsidRDefault="00FA42B2" w:rsidP="00AD2717">
      <w:pPr>
        <w:pStyle w:val="aa"/>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список использованных источников; </w:t>
      </w:r>
    </w:p>
    <w:p w:rsidR="00FA42B2" w:rsidRPr="00AC05C5" w:rsidRDefault="00FA42B2" w:rsidP="00AD2717">
      <w:pPr>
        <w:pStyle w:val="aa"/>
        <w:numPr>
          <w:ilvl w:val="0"/>
          <w:numId w:val="2"/>
        </w:numPr>
        <w:autoSpaceDE w:val="0"/>
        <w:autoSpaceDN w:val="0"/>
        <w:adjustRightInd w:val="0"/>
        <w:spacing w:after="0" w:line="240" w:lineRule="auto"/>
        <w:ind w:left="714" w:hanging="357"/>
        <w:jc w:val="both"/>
        <w:rPr>
          <w:rFonts w:ascii="Times New Roman" w:hAnsi="Times New Roman"/>
          <w:sz w:val="24"/>
          <w:szCs w:val="24"/>
        </w:rPr>
      </w:pPr>
      <w:r w:rsidRPr="00AC05C5">
        <w:rPr>
          <w:rFonts w:ascii="Times New Roman" w:hAnsi="Times New Roman"/>
          <w:sz w:val="24"/>
          <w:szCs w:val="24"/>
        </w:rPr>
        <w:t>приложения.</w:t>
      </w:r>
    </w:p>
    <w:p w:rsidR="00FA42B2" w:rsidRPr="00AC05C5" w:rsidRDefault="00FA42B2" w:rsidP="00FA42B2">
      <w:pPr>
        <w:ind w:firstLine="360"/>
        <w:jc w:val="both"/>
        <w:rPr>
          <w:sz w:val="24"/>
          <w:szCs w:val="24"/>
        </w:rPr>
      </w:pPr>
      <w:r w:rsidRPr="00AC05C5">
        <w:rPr>
          <w:sz w:val="24"/>
          <w:szCs w:val="24"/>
        </w:rPr>
        <w:t>В качестве приложения к отчету о практике обучающийся может при необходимости прикладывать графические, аудио-, фото-, видео-, материалы, наглядные образцы изделий, подтверждающие практический опыт, полученный на практике.</w:t>
      </w:r>
    </w:p>
    <w:p w:rsidR="00FA42B2" w:rsidRPr="00AC05C5" w:rsidRDefault="00FA42B2" w:rsidP="00FA42B2">
      <w:pPr>
        <w:ind w:firstLine="709"/>
        <w:jc w:val="both"/>
        <w:rPr>
          <w:sz w:val="24"/>
          <w:szCs w:val="24"/>
        </w:rPr>
      </w:pPr>
    </w:p>
    <w:p w:rsidR="00FA42B2" w:rsidRPr="00AC05C5" w:rsidRDefault="00FA42B2" w:rsidP="00FA42B2">
      <w:pPr>
        <w:ind w:firstLine="709"/>
        <w:jc w:val="both"/>
        <w:rPr>
          <w:sz w:val="24"/>
          <w:szCs w:val="24"/>
        </w:rPr>
      </w:pPr>
      <w:r w:rsidRPr="00AC05C5">
        <w:rPr>
          <w:b/>
          <w:sz w:val="24"/>
          <w:szCs w:val="24"/>
        </w:rPr>
        <w:t>Текст работы</w:t>
      </w:r>
      <w:r w:rsidRPr="00AC05C5">
        <w:rPr>
          <w:sz w:val="24"/>
          <w:szCs w:val="24"/>
        </w:rPr>
        <w:t xml:space="preserve"> следует печатать, соблюдая следующие требования:</w:t>
      </w:r>
    </w:p>
    <w:p w:rsidR="00FA42B2" w:rsidRPr="00AC05C5" w:rsidRDefault="00FA42B2" w:rsidP="00AD2717">
      <w:pPr>
        <w:pStyle w:val="aa"/>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C05C5">
        <w:rPr>
          <w:rFonts w:ascii="Times New Roman" w:hAnsi="Times New Roman"/>
          <w:sz w:val="24"/>
          <w:szCs w:val="24"/>
        </w:rPr>
        <w:t>поля: левое - 30 мм, правое -1</w:t>
      </w:r>
      <w:r w:rsidR="00B5302A" w:rsidRPr="00AC05C5">
        <w:rPr>
          <w:rFonts w:ascii="Times New Roman" w:hAnsi="Times New Roman"/>
          <w:sz w:val="24"/>
          <w:szCs w:val="24"/>
        </w:rPr>
        <w:t>5</w:t>
      </w:r>
      <w:r w:rsidRPr="00AC05C5">
        <w:rPr>
          <w:rFonts w:ascii="Times New Roman" w:hAnsi="Times New Roman"/>
          <w:sz w:val="24"/>
          <w:szCs w:val="24"/>
        </w:rPr>
        <w:t xml:space="preserve"> мм, верхнее и нижнее – 20 мм;</w:t>
      </w:r>
    </w:p>
    <w:p w:rsidR="00FA42B2" w:rsidRPr="00AC05C5" w:rsidRDefault="00FA42B2" w:rsidP="00AD2717">
      <w:pPr>
        <w:pStyle w:val="aa"/>
        <w:numPr>
          <w:ilvl w:val="0"/>
          <w:numId w:val="1"/>
        </w:numPr>
        <w:autoSpaceDE w:val="0"/>
        <w:autoSpaceDN w:val="0"/>
        <w:adjustRightInd w:val="0"/>
        <w:spacing w:after="0" w:line="240" w:lineRule="auto"/>
        <w:ind w:left="0" w:firstLine="709"/>
        <w:jc w:val="both"/>
        <w:rPr>
          <w:rFonts w:ascii="Times New Roman" w:hAnsi="Times New Roman"/>
          <w:sz w:val="24"/>
          <w:szCs w:val="24"/>
          <w:lang w:val="en-US"/>
        </w:rPr>
      </w:pPr>
      <w:r w:rsidRPr="00AC05C5">
        <w:rPr>
          <w:rFonts w:ascii="Times New Roman" w:hAnsi="Times New Roman"/>
          <w:sz w:val="24"/>
          <w:szCs w:val="24"/>
        </w:rPr>
        <w:t>шрифт</w:t>
      </w:r>
      <w:r w:rsidRPr="00AC05C5">
        <w:rPr>
          <w:rFonts w:ascii="Times New Roman" w:hAnsi="Times New Roman"/>
          <w:sz w:val="24"/>
          <w:szCs w:val="24"/>
          <w:lang w:val="en-US"/>
        </w:rPr>
        <w:t xml:space="preserve"> - 14 </w:t>
      </w:r>
      <w:r w:rsidRPr="00AC05C5">
        <w:rPr>
          <w:rFonts w:ascii="Times New Roman" w:hAnsi="Times New Roman"/>
          <w:sz w:val="24"/>
          <w:szCs w:val="24"/>
        </w:rPr>
        <w:t>кегль</w:t>
      </w:r>
      <w:r w:rsidRPr="00AC05C5">
        <w:rPr>
          <w:rFonts w:ascii="Times New Roman" w:hAnsi="Times New Roman"/>
          <w:sz w:val="24"/>
          <w:szCs w:val="24"/>
          <w:lang w:val="en-US"/>
        </w:rPr>
        <w:t>, Times New Roman;</w:t>
      </w:r>
    </w:p>
    <w:p w:rsidR="00FA42B2" w:rsidRPr="00AC05C5" w:rsidRDefault="00FA42B2" w:rsidP="00AD2717">
      <w:pPr>
        <w:pStyle w:val="aa"/>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C05C5">
        <w:rPr>
          <w:rFonts w:ascii="Times New Roman" w:hAnsi="Times New Roman"/>
          <w:sz w:val="24"/>
          <w:szCs w:val="24"/>
        </w:rPr>
        <w:t>межстрочный интервал – полуторный;</w:t>
      </w:r>
    </w:p>
    <w:p w:rsidR="00FA42B2" w:rsidRPr="00AC05C5" w:rsidRDefault="00FA42B2" w:rsidP="00AD2717">
      <w:pPr>
        <w:pStyle w:val="aa"/>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C05C5">
        <w:rPr>
          <w:rFonts w:ascii="Times New Roman" w:hAnsi="Times New Roman"/>
          <w:sz w:val="24"/>
          <w:szCs w:val="24"/>
        </w:rPr>
        <w:t>отступ красной строки – 1,25;</w:t>
      </w:r>
    </w:p>
    <w:p w:rsidR="00FA42B2" w:rsidRPr="00AC05C5" w:rsidRDefault="00FA42B2" w:rsidP="00AD2717">
      <w:pPr>
        <w:pStyle w:val="aa"/>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C05C5">
        <w:rPr>
          <w:rFonts w:ascii="Times New Roman" w:hAnsi="Times New Roman"/>
          <w:sz w:val="24"/>
          <w:szCs w:val="24"/>
        </w:rPr>
        <w:t>выравнивание основного текста по ширине.</w:t>
      </w:r>
    </w:p>
    <w:p w:rsidR="00FA42B2" w:rsidRPr="00AC05C5" w:rsidRDefault="00FA42B2" w:rsidP="00FA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AC05C5">
        <w:rPr>
          <w:bCs/>
          <w:sz w:val="24"/>
          <w:szCs w:val="24"/>
        </w:rPr>
        <w:t>К отчету должны быть приложены;</w:t>
      </w:r>
    </w:p>
    <w:p w:rsidR="00FA42B2" w:rsidRPr="00AC05C5" w:rsidRDefault="00FA42B2" w:rsidP="00FA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AC05C5">
        <w:rPr>
          <w:bCs/>
          <w:sz w:val="24"/>
          <w:szCs w:val="24"/>
        </w:rPr>
        <w:t xml:space="preserve">- </w:t>
      </w:r>
      <w:r w:rsidRPr="00AC05C5">
        <w:rPr>
          <w:b/>
          <w:bCs/>
          <w:sz w:val="24"/>
          <w:szCs w:val="24"/>
        </w:rPr>
        <w:t>аттестационный лист</w:t>
      </w:r>
      <w:r w:rsidRPr="00AC05C5">
        <w:rPr>
          <w:sz w:val="24"/>
          <w:szCs w:val="24"/>
        </w:rPr>
        <w:t>, содержащий сведения об уровне освоения обучающимся профессиональных и общих компетенций (приложение 2).</w:t>
      </w:r>
    </w:p>
    <w:p w:rsidR="00FA42B2" w:rsidRPr="00AC05C5" w:rsidRDefault="00FA42B2" w:rsidP="00D210B2">
      <w:pPr>
        <w:ind w:firstLine="567"/>
        <w:jc w:val="both"/>
        <w:rPr>
          <w:sz w:val="24"/>
          <w:szCs w:val="24"/>
        </w:rPr>
      </w:pPr>
    </w:p>
    <w:p w:rsidR="00E00D96" w:rsidRPr="00AC05C5" w:rsidRDefault="00E00D96" w:rsidP="000D76D8">
      <w:pPr>
        <w:pStyle w:val="13"/>
        <w:tabs>
          <w:tab w:val="left" w:pos="940"/>
        </w:tabs>
        <w:spacing w:line="240" w:lineRule="auto"/>
        <w:ind w:firstLine="709"/>
        <w:jc w:val="both"/>
        <w:rPr>
          <w:color w:val="auto"/>
          <w:sz w:val="24"/>
          <w:szCs w:val="24"/>
        </w:rPr>
      </w:pPr>
      <w:r w:rsidRPr="00AC05C5">
        <w:rPr>
          <w:color w:val="auto"/>
          <w:sz w:val="24"/>
          <w:szCs w:val="24"/>
        </w:rPr>
        <w:t>В отчете указывается место проведения практики - ЧПОУ «Финансово-экономический колледж».</w:t>
      </w:r>
    </w:p>
    <w:p w:rsidR="003F3B0D" w:rsidRPr="00AC05C5" w:rsidRDefault="000D76D8" w:rsidP="00AC05C5">
      <w:pPr>
        <w:pStyle w:val="13"/>
        <w:tabs>
          <w:tab w:val="left" w:pos="940"/>
        </w:tabs>
        <w:spacing w:line="240" w:lineRule="auto"/>
        <w:ind w:firstLine="709"/>
        <w:jc w:val="both"/>
        <w:rPr>
          <w:color w:val="auto"/>
          <w:sz w:val="24"/>
          <w:szCs w:val="24"/>
        </w:rPr>
      </w:pPr>
      <w:r w:rsidRPr="00AC05C5">
        <w:rPr>
          <w:color w:val="auto"/>
          <w:sz w:val="24"/>
          <w:szCs w:val="24"/>
        </w:rPr>
        <w:t>Отчётная документация по учебной практике предоставляется руководителю практики от колледжа в бумажном виде.</w:t>
      </w:r>
      <w:bookmarkStart w:id="44" w:name="_Toc397694955"/>
    </w:p>
    <w:p w:rsidR="003F3B0D" w:rsidRPr="00AC05C5" w:rsidRDefault="003F3B0D" w:rsidP="003F3B0D"/>
    <w:p w:rsidR="0020642F" w:rsidRPr="00AC05C5" w:rsidRDefault="0020642F" w:rsidP="00AC05C5">
      <w:pPr>
        <w:pStyle w:val="1"/>
        <w:rPr>
          <w:szCs w:val="24"/>
        </w:rPr>
      </w:pPr>
      <w:bookmarkStart w:id="45" w:name="_Toc62465035"/>
      <w:r w:rsidRPr="00AC05C5">
        <w:rPr>
          <w:szCs w:val="24"/>
        </w:rPr>
        <w:lastRenderedPageBreak/>
        <w:t>СПИСОК РЕКОМЕНДУЕМЫХ ИСТОЧНИКОВ</w:t>
      </w:r>
      <w:bookmarkEnd w:id="44"/>
      <w:bookmarkEnd w:id="45"/>
    </w:p>
    <w:p w:rsidR="0020642F" w:rsidRPr="00AC05C5" w:rsidRDefault="0020642F" w:rsidP="00AC05C5">
      <w:pPr>
        <w:rPr>
          <w:sz w:val="24"/>
          <w:szCs w:val="24"/>
        </w:rPr>
      </w:pPr>
    </w:p>
    <w:p w:rsidR="0020642F" w:rsidRPr="00AC05C5" w:rsidRDefault="0020642F" w:rsidP="00AC05C5">
      <w:pPr>
        <w:jc w:val="center"/>
        <w:rPr>
          <w:b/>
          <w:sz w:val="24"/>
          <w:szCs w:val="24"/>
        </w:rPr>
      </w:pPr>
      <w:r w:rsidRPr="00AC05C5">
        <w:rPr>
          <w:b/>
          <w:sz w:val="24"/>
          <w:szCs w:val="24"/>
        </w:rPr>
        <w:t>Нормативно-правовые акты</w:t>
      </w:r>
    </w:p>
    <w:p w:rsidR="00BE61D2" w:rsidRPr="00AC05C5" w:rsidRDefault="00BE61D2" w:rsidP="00AC05C5">
      <w:pPr>
        <w:jc w:val="center"/>
        <w:rPr>
          <w:b/>
          <w:sz w:val="24"/>
          <w:szCs w:val="24"/>
        </w:rPr>
      </w:pPr>
    </w:p>
    <w:p w:rsidR="002E3C17" w:rsidRPr="00AC05C5" w:rsidRDefault="002E3C17" w:rsidP="00AD2717">
      <w:pPr>
        <w:pStyle w:val="af7"/>
        <w:numPr>
          <w:ilvl w:val="0"/>
          <w:numId w:val="8"/>
        </w:numPr>
        <w:spacing w:line="240" w:lineRule="auto"/>
        <w:ind w:left="709" w:hanging="425"/>
        <w:jc w:val="both"/>
        <w:rPr>
          <w:u w:color="000000"/>
        </w:rPr>
      </w:pPr>
      <w:r w:rsidRPr="00AC05C5">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rsidR="002E3C17" w:rsidRPr="00AC05C5" w:rsidRDefault="002E3C17" w:rsidP="00AD2717">
      <w:pPr>
        <w:pStyle w:val="af7"/>
        <w:numPr>
          <w:ilvl w:val="0"/>
          <w:numId w:val="8"/>
        </w:numPr>
        <w:spacing w:line="240" w:lineRule="auto"/>
        <w:ind w:left="709" w:hanging="425"/>
        <w:jc w:val="both"/>
      </w:pPr>
      <w:r w:rsidRPr="00AC05C5">
        <w:t>«</w:t>
      </w:r>
      <w:proofErr w:type="spellStart"/>
      <w:r w:rsidRPr="00AC05C5">
        <w:t>Лимская</w:t>
      </w:r>
      <w:proofErr w:type="spellEnd"/>
      <w:r w:rsidRPr="00AC05C5">
        <w:t xml:space="preserve">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rsidR="002E3C17" w:rsidRPr="00AC05C5" w:rsidRDefault="002E3C17" w:rsidP="00AD2717">
      <w:pPr>
        <w:pStyle w:val="af7"/>
        <w:numPr>
          <w:ilvl w:val="0"/>
          <w:numId w:val="8"/>
        </w:numPr>
        <w:spacing w:line="240" w:lineRule="auto"/>
        <w:ind w:left="709" w:hanging="425"/>
        <w:jc w:val="both"/>
      </w:pPr>
      <w:r w:rsidRPr="00AC05C5">
        <w:t>Мексиканская декларация независимости (</w:t>
      </w:r>
      <w:r w:rsidR="00403163" w:rsidRPr="00AC05C5">
        <w:t xml:space="preserve">г. Мехико, ноябрь 2007 года) </w:t>
      </w:r>
    </w:p>
    <w:p w:rsidR="002E3C17" w:rsidRPr="00AC05C5" w:rsidRDefault="002E3C17" w:rsidP="00AD2717">
      <w:pPr>
        <w:pStyle w:val="af7"/>
        <w:numPr>
          <w:ilvl w:val="0"/>
          <w:numId w:val="8"/>
        </w:numPr>
        <w:spacing w:line="240" w:lineRule="auto"/>
        <w:ind w:left="709" w:hanging="425"/>
        <w:jc w:val="both"/>
      </w:pPr>
      <w:r w:rsidRPr="00AC05C5">
        <w:t>Конституция Российской Федерации с изменениями.</w:t>
      </w:r>
    </w:p>
    <w:p w:rsidR="002E3C17" w:rsidRPr="00AC05C5" w:rsidRDefault="002E3C17" w:rsidP="00AD2717">
      <w:pPr>
        <w:pStyle w:val="af7"/>
        <w:numPr>
          <w:ilvl w:val="0"/>
          <w:numId w:val="8"/>
        </w:numPr>
        <w:spacing w:line="240" w:lineRule="auto"/>
        <w:ind w:left="709" w:hanging="425"/>
        <w:jc w:val="both"/>
      </w:pPr>
      <w:r w:rsidRPr="00AC05C5">
        <w:t xml:space="preserve">Бюджетный </w:t>
      </w:r>
      <w:hyperlink r:id="rId304" w:history="1">
        <w:r w:rsidRPr="00AC05C5">
          <w:t>кодекс</w:t>
        </w:r>
      </w:hyperlink>
      <w:r w:rsidRPr="00AC05C5">
        <w:t xml:space="preserve"> Российской Федерации с изменениями.</w:t>
      </w:r>
    </w:p>
    <w:p w:rsidR="002E3C17" w:rsidRPr="00AC05C5" w:rsidRDefault="002E3C17" w:rsidP="00AD2717">
      <w:pPr>
        <w:pStyle w:val="af7"/>
        <w:numPr>
          <w:ilvl w:val="0"/>
          <w:numId w:val="8"/>
        </w:numPr>
        <w:spacing w:line="240" w:lineRule="auto"/>
        <w:ind w:left="709" w:hanging="425"/>
        <w:jc w:val="both"/>
      </w:pPr>
      <w:r w:rsidRPr="00AC05C5">
        <w:t>Гражданский кодекс Российской Федерации. Части первая и вторая с изменениями.</w:t>
      </w:r>
    </w:p>
    <w:p w:rsidR="002E3C17" w:rsidRPr="00AC05C5" w:rsidRDefault="002E3C17" w:rsidP="00AD2717">
      <w:pPr>
        <w:pStyle w:val="af7"/>
        <w:numPr>
          <w:ilvl w:val="0"/>
          <w:numId w:val="8"/>
        </w:numPr>
        <w:spacing w:line="240" w:lineRule="auto"/>
        <w:ind w:left="709" w:hanging="425"/>
        <w:jc w:val="both"/>
      </w:pPr>
      <w:r w:rsidRPr="00AC05C5">
        <w:t>Кодекс Российской Федерации об а</w:t>
      </w:r>
      <w:r w:rsidR="00AC05C5" w:rsidRPr="00AC05C5">
        <w:t>дминистративных правонарушениях с изменениями.</w:t>
      </w:r>
    </w:p>
    <w:p w:rsidR="002E3C17" w:rsidRPr="00AC05C5" w:rsidRDefault="002E3C17" w:rsidP="00AD2717">
      <w:pPr>
        <w:pStyle w:val="af7"/>
        <w:numPr>
          <w:ilvl w:val="0"/>
          <w:numId w:val="8"/>
        </w:numPr>
        <w:spacing w:line="240" w:lineRule="auto"/>
        <w:ind w:left="709" w:hanging="425"/>
        <w:jc w:val="both"/>
      </w:pPr>
      <w:r w:rsidRPr="00AC05C5">
        <w:t xml:space="preserve">О противодействии легализации (отмыванию) доходов, полученных преступным путем, и финансированию </w:t>
      </w:r>
      <w:proofErr w:type="gramStart"/>
      <w:r w:rsidRPr="00AC05C5">
        <w:t>терроризма :</w:t>
      </w:r>
      <w:proofErr w:type="gramEnd"/>
      <w:r w:rsidRPr="00AC05C5">
        <w:t xml:space="preserve"> Федеральный закон от 07.08.2001 №115-ФЗ (действующая редакция)</w:t>
      </w:r>
      <w:r w:rsidR="00A03994" w:rsidRPr="00AC05C5">
        <w:t>.</w:t>
      </w:r>
    </w:p>
    <w:p w:rsidR="00A03994" w:rsidRPr="00AC05C5" w:rsidRDefault="008C0E0C" w:rsidP="00AD2717">
      <w:pPr>
        <w:pStyle w:val="af7"/>
        <w:numPr>
          <w:ilvl w:val="0"/>
          <w:numId w:val="8"/>
        </w:numPr>
        <w:spacing w:line="240" w:lineRule="auto"/>
        <w:ind w:left="709" w:hanging="425"/>
        <w:jc w:val="both"/>
      </w:pPr>
      <w:r w:rsidRPr="00AC05C5">
        <w:t xml:space="preserve">О противодействии </w:t>
      </w:r>
      <w:proofErr w:type="gramStart"/>
      <w:r w:rsidRPr="00AC05C5">
        <w:t>коррупции :</w:t>
      </w:r>
      <w:proofErr w:type="gramEnd"/>
      <w:r w:rsidRPr="00AC05C5">
        <w:t xml:space="preserve"> Федеральный закон от 25.12.2008 №273-ФЗ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О Центральном банке Российской Федерации (Банке России</w:t>
      </w:r>
      <w:proofErr w:type="gramStart"/>
      <w:r w:rsidRPr="00AC05C5">
        <w:t>) :</w:t>
      </w:r>
      <w:proofErr w:type="gramEnd"/>
      <w:r w:rsidRPr="00AC05C5">
        <w:t xml:space="preserve"> Федеральный закон от 10.07.2002 №86-ФЗ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 Счетной палате Российской </w:t>
      </w:r>
      <w:proofErr w:type="gramStart"/>
      <w:r w:rsidRPr="00AC05C5">
        <w:t>Федерации :</w:t>
      </w:r>
      <w:proofErr w:type="gramEnd"/>
      <w:r w:rsidRPr="00AC05C5">
        <w:t xml:space="preserve"> Федеральный закон от 05.04.2013 №41-ФЗ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общих принципах организации и деятельности контрольно-счетных органов субъектов Российской Федерации и муниципальных </w:t>
      </w:r>
      <w:proofErr w:type="gramStart"/>
      <w:r w:rsidRPr="00AC05C5">
        <w:t>образований :</w:t>
      </w:r>
      <w:proofErr w:type="gramEnd"/>
      <w:r w:rsidRPr="00AC05C5">
        <w:t xml:space="preserve"> Федеральный закон от 07.02.2011 №6-ФЗ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основах общественного контроля в Российской </w:t>
      </w:r>
      <w:proofErr w:type="gramStart"/>
      <w:r w:rsidRPr="00AC05C5">
        <w:t>Федерации :</w:t>
      </w:r>
      <w:proofErr w:type="gramEnd"/>
      <w:r w:rsidRPr="00AC05C5">
        <w:t xml:space="preserve"> Федеральный закон от 21.07.2014 №212-ФЗ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Общественной палате Российской </w:t>
      </w:r>
      <w:proofErr w:type="gramStart"/>
      <w:r w:rsidRPr="00AC05C5">
        <w:t>Федерации :</w:t>
      </w:r>
      <w:proofErr w:type="gramEnd"/>
      <w:r w:rsidRPr="00AC05C5">
        <w:t xml:space="preserve"> Федеральный закон от 04.04.2005 №32-ФЗ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 контрактной системе в сфере закупок товаров, работ, услуг для обеспечения государственных и муниципальных </w:t>
      </w:r>
      <w:proofErr w:type="gramStart"/>
      <w:r w:rsidRPr="00AC05C5">
        <w:t>нужд :</w:t>
      </w:r>
      <w:proofErr w:type="gramEnd"/>
      <w:r w:rsidRPr="00AC05C5">
        <w:t xml:space="preserve"> Федеральный закон от 05.04.2013 №44-ФЗ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 закупках товаров, работ, услуг отдельными видами юридических </w:t>
      </w:r>
      <w:proofErr w:type="gramStart"/>
      <w:r w:rsidRPr="00AC05C5">
        <w:t>лиц :</w:t>
      </w:r>
      <w:proofErr w:type="gramEnd"/>
      <w:r w:rsidRPr="00AC05C5">
        <w:t xml:space="preserve"> Федеральный закон от 18.07.2011 №223-ФЗ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аудиторской </w:t>
      </w:r>
      <w:proofErr w:type="gramStart"/>
      <w:r w:rsidRPr="00AC05C5">
        <w:t>деятельности :</w:t>
      </w:r>
      <w:proofErr w:type="gramEnd"/>
      <w:r w:rsidRPr="00AC05C5">
        <w:t xml:space="preserve"> Федеральный закон от 30.12.2008 №307-ФЗ (действующая редакция).</w:t>
      </w:r>
    </w:p>
    <w:p w:rsidR="008C0E0C" w:rsidRPr="00AC05C5" w:rsidRDefault="008C0E0C" w:rsidP="00AD2717">
      <w:pPr>
        <w:pStyle w:val="af7"/>
        <w:numPr>
          <w:ilvl w:val="0"/>
          <w:numId w:val="8"/>
        </w:numPr>
        <w:spacing w:line="240" w:lineRule="auto"/>
        <w:ind w:left="709" w:hanging="425"/>
        <w:jc w:val="both"/>
      </w:pPr>
      <w:r w:rsidRPr="00AC05C5">
        <w:t>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roofErr w:type="gramStart"/>
      <w:r w:rsidRPr="00AC05C5">
        <w:t>) :</w:t>
      </w:r>
      <w:proofErr w:type="gramEnd"/>
      <w:r w:rsidRPr="00AC05C5">
        <w:t xml:space="preserve"> Постановление Правительства РФ от 28.11.2013 №1092</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w:t>
      </w:r>
      <w:r w:rsidRPr="00AC05C5">
        <w:lastRenderedPageBreak/>
        <w:t>Правительства Российской Федерации от 10 февраля 2014 г. №89 : Постановление Правительства РФ от 17.03.2014 №193</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утверждении Правил осуществления ведомственного контроля в сфере закупок для обеспечения федеральных </w:t>
      </w:r>
      <w:proofErr w:type="gramStart"/>
      <w:r w:rsidRPr="00AC05C5">
        <w:t>нужд :</w:t>
      </w:r>
      <w:proofErr w:type="gramEnd"/>
      <w:r w:rsidRPr="00AC05C5">
        <w:t xml:space="preserve"> Постановление Правительства РФ от 10.02.2014 №89</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утверждении Порядка составления и представления финансовой отчетности об исполнении федерального бюджета в Счетную палату Российской </w:t>
      </w:r>
      <w:proofErr w:type="gramStart"/>
      <w:r w:rsidRPr="00AC05C5">
        <w:t>Федерации :</w:t>
      </w:r>
      <w:proofErr w:type="gramEnd"/>
      <w:r w:rsidRPr="00AC05C5">
        <w:t xml:space="preserve"> Приказ Минфина России от 19.03.2009 №26н</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w:t>
      </w:r>
      <w:proofErr w:type="gramStart"/>
      <w:r w:rsidRPr="00AC05C5">
        <w:t>) :</w:t>
      </w:r>
      <w:proofErr w:type="gramEnd"/>
      <w:r w:rsidRPr="00AC05C5">
        <w:t xml:space="preserve"> Приказ Минфина РФ от 25.12.2008 №146н</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утверждении Методических рекомендаций по осуществлению внутреннего финансового </w:t>
      </w:r>
      <w:proofErr w:type="gramStart"/>
      <w:r w:rsidRPr="00AC05C5">
        <w:t>аудита :</w:t>
      </w:r>
      <w:proofErr w:type="gramEnd"/>
      <w:r w:rsidRPr="00AC05C5">
        <w:t xml:space="preserve"> Приказ Минфина России от 30.12.2016 №822</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 Приказ Казначейства России от 12.03.2018 №14н</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w:t>
      </w:r>
      <w:proofErr w:type="gramStart"/>
      <w:r w:rsidRPr="00AC05C5">
        <w:t>) :</w:t>
      </w:r>
      <w:proofErr w:type="gramEnd"/>
      <w:r w:rsidRPr="00AC05C5">
        <w:t xml:space="preserve"> Указание Банка России от 15.04.2015 №3624-У</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Об организации внутреннего контроля в кредитных организациях и банковских </w:t>
      </w:r>
      <w:proofErr w:type="gramStart"/>
      <w:r w:rsidRPr="00AC05C5">
        <w:t>группах :</w:t>
      </w:r>
      <w:proofErr w:type="gramEnd"/>
      <w:r w:rsidRPr="00AC05C5">
        <w:t xml:space="preserve"> Положение от 16.12.2003 N 242-П</w:t>
      </w:r>
      <w:r w:rsidR="002F13B0" w:rsidRPr="00AC05C5">
        <w:t xml:space="preserve"> (действующая редакция).</w:t>
      </w:r>
    </w:p>
    <w:p w:rsidR="008C0E0C" w:rsidRPr="00AC05C5" w:rsidRDefault="008C0E0C" w:rsidP="00AD2717">
      <w:pPr>
        <w:pStyle w:val="af7"/>
        <w:numPr>
          <w:ilvl w:val="0"/>
          <w:numId w:val="8"/>
        </w:numPr>
        <w:spacing w:line="240" w:lineRule="auto"/>
        <w:ind w:left="709" w:hanging="425"/>
        <w:jc w:val="both"/>
      </w:pPr>
      <w:r w:rsidRPr="00AC05C5">
        <w:t xml:space="preserve">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w:t>
      </w:r>
      <w:proofErr w:type="gramStart"/>
      <w:r w:rsidRPr="00AC05C5">
        <w:t>терроризма :</w:t>
      </w:r>
      <w:proofErr w:type="gramEnd"/>
      <w:r w:rsidRPr="00AC05C5">
        <w:t xml:space="preserve"> Положение от</w:t>
      </w:r>
      <w:r w:rsidR="002F13B0" w:rsidRPr="00AC05C5">
        <w:t xml:space="preserve"> 02.03.2012 №375-П (действующая редакция).</w:t>
      </w:r>
    </w:p>
    <w:p w:rsidR="002F13B0" w:rsidRPr="00AC05C5" w:rsidRDefault="002F13B0" w:rsidP="00AD2717">
      <w:pPr>
        <w:pStyle w:val="af7"/>
        <w:numPr>
          <w:ilvl w:val="0"/>
          <w:numId w:val="8"/>
        </w:numPr>
        <w:spacing w:line="240" w:lineRule="auto"/>
        <w:ind w:left="709" w:hanging="425"/>
        <w:jc w:val="both"/>
      </w:pPr>
      <w:r w:rsidRPr="00AC05C5">
        <w:t xml:space="preserve">О Методических рекомендациях по проведению проверки и оценки организации внутреннего контроля в кредитных </w:t>
      </w:r>
      <w:proofErr w:type="gramStart"/>
      <w:r w:rsidRPr="00AC05C5">
        <w:t>организациях :</w:t>
      </w:r>
      <w:proofErr w:type="gramEnd"/>
      <w:r w:rsidRPr="00AC05C5">
        <w:t xml:space="preserve"> Письмо Банка России от 24.03.2005 №47-Т (действующая редакция).</w:t>
      </w:r>
    </w:p>
    <w:p w:rsidR="002F13B0" w:rsidRPr="00AC05C5" w:rsidRDefault="002F13B0" w:rsidP="00AD2717">
      <w:pPr>
        <w:pStyle w:val="af7"/>
        <w:numPr>
          <w:ilvl w:val="0"/>
          <w:numId w:val="8"/>
        </w:numPr>
        <w:spacing w:line="240" w:lineRule="auto"/>
        <w:ind w:left="709" w:hanging="425"/>
        <w:jc w:val="both"/>
      </w:pPr>
      <w:r w:rsidRPr="00AC05C5">
        <w:t>Регламент Счетной палаты Российской Федерации (утв. постановлением Коллегии Счетной палаты РФ от 07.06.2013 №3ПК) (действующая редакция).</w:t>
      </w:r>
    </w:p>
    <w:p w:rsidR="002F13B0" w:rsidRPr="00AC05C5" w:rsidRDefault="002F13B0" w:rsidP="00AD2717">
      <w:pPr>
        <w:pStyle w:val="af7"/>
        <w:numPr>
          <w:ilvl w:val="0"/>
          <w:numId w:val="8"/>
        </w:numPr>
        <w:spacing w:line="240" w:lineRule="auto"/>
        <w:ind w:left="709" w:hanging="425"/>
        <w:jc w:val="both"/>
      </w:pPr>
      <w:r w:rsidRPr="00AC05C5">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(действующая редакция).</w:t>
      </w:r>
    </w:p>
    <w:p w:rsidR="002E3C17" w:rsidRPr="00AC05C5" w:rsidRDefault="002E3C17" w:rsidP="00AC05C5">
      <w:pPr>
        <w:jc w:val="center"/>
        <w:rPr>
          <w:b/>
          <w:sz w:val="24"/>
          <w:szCs w:val="24"/>
        </w:rPr>
      </w:pPr>
    </w:p>
    <w:p w:rsidR="002E3C17" w:rsidRPr="00AC05C5" w:rsidRDefault="002E3C17" w:rsidP="00AC05C5">
      <w:pPr>
        <w:jc w:val="center"/>
        <w:rPr>
          <w:b/>
          <w:sz w:val="24"/>
          <w:szCs w:val="24"/>
        </w:rPr>
      </w:pPr>
    </w:p>
    <w:p w:rsidR="0020642F" w:rsidRPr="00AC05C5" w:rsidRDefault="0020642F" w:rsidP="00AC05C5">
      <w:pPr>
        <w:jc w:val="center"/>
        <w:rPr>
          <w:b/>
          <w:sz w:val="24"/>
          <w:szCs w:val="24"/>
        </w:rPr>
      </w:pPr>
      <w:r w:rsidRPr="00AC05C5">
        <w:rPr>
          <w:b/>
          <w:sz w:val="24"/>
          <w:szCs w:val="24"/>
        </w:rPr>
        <w:t>Основные источники</w:t>
      </w:r>
    </w:p>
    <w:p w:rsidR="0020642F" w:rsidRPr="00AC05C5" w:rsidRDefault="0020642F" w:rsidP="00AC05C5">
      <w:pPr>
        <w:jc w:val="center"/>
        <w:rPr>
          <w:b/>
          <w:i/>
          <w:sz w:val="24"/>
          <w:szCs w:val="24"/>
        </w:rPr>
      </w:pPr>
    </w:p>
    <w:p w:rsidR="002F13B0" w:rsidRPr="00AC05C5" w:rsidRDefault="002F13B0" w:rsidP="00AD2717">
      <w:pPr>
        <w:pStyle w:val="af7"/>
        <w:numPr>
          <w:ilvl w:val="0"/>
          <w:numId w:val="7"/>
        </w:numPr>
        <w:spacing w:line="240" w:lineRule="auto"/>
        <w:ind w:left="851" w:hanging="425"/>
        <w:jc w:val="both"/>
      </w:pPr>
      <w:r w:rsidRPr="00AC05C5">
        <w:rPr>
          <w:u w:color="000000"/>
        </w:rPr>
        <w:t xml:space="preserve">Овчарова Е.В. Финансовый контроль в Российской Федерации. Учебное </w:t>
      </w:r>
      <w:proofErr w:type="gramStart"/>
      <w:r w:rsidRPr="00AC05C5">
        <w:rPr>
          <w:u w:color="000000"/>
        </w:rPr>
        <w:t>пособие,-</w:t>
      </w:r>
      <w:proofErr w:type="gramEnd"/>
      <w:r w:rsidRPr="00AC05C5">
        <w:rPr>
          <w:u w:color="000000"/>
        </w:rPr>
        <w:t xml:space="preserve"> М: Зерцало – М, 224с., 2016г.</w:t>
      </w:r>
    </w:p>
    <w:p w:rsidR="002F13B0" w:rsidRPr="00AC05C5" w:rsidRDefault="002F13B0" w:rsidP="00AD2717">
      <w:pPr>
        <w:pStyle w:val="af7"/>
        <w:numPr>
          <w:ilvl w:val="0"/>
          <w:numId w:val="7"/>
        </w:numPr>
        <w:spacing w:line="240" w:lineRule="auto"/>
        <w:ind w:left="851" w:hanging="425"/>
        <w:jc w:val="both"/>
      </w:pPr>
      <w:r w:rsidRPr="00AC05C5">
        <w:t xml:space="preserve">Финансовое право. Практикум: учебное пособие для СПО/ Е.М. Ашмарина [и др.]; под </w:t>
      </w:r>
      <w:proofErr w:type="gramStart"/>
      <w:r w:rsidRPr="00AC05C5">
        <w:t>редакцией  Е.М.</w:t>
      </w:r>
      <w:proofErr w:type="gramEnd"/>
      <w:r w:rsidRPr="00AC05C5">
        <w:t xml:space="preserve"> </w:t>
      </w:r>
      <w:proofErr w:type="spellStart"/>
      <w:r w:rsidRPr="00AC05C5">
        <w:t>Ашмариной</w:t>
      </w:r>
      <w:proofErr w:type="spellEnd"/>
      <w:r w:rsidRPr="00AC05C5">
        <w:t xml:space="preserve"> , Е.В. Тереховой. – М.: Издательство </w:t>
      </w:r>
      <w:proofErr w:type="spellStart"/>
      <w:proofErr w:type="gramStart"/>
      <w:r w:rsidRPr="00AC05C5">
        <w:t>Юрайт</w:t>
      </w:r>
      <w:proofErr w:type="spellEnd"/>
      <w:r w:rsidRPr="00AC05C5">
        <w:t>,-</w:t>
      </w:r>
      <w:proofErr w:type="gramEnd"/>
      <w:r w:rsidRPr="00AC05C5">
        <w:t xml:space="preserve"> 280с., 2018.</w:t>
      </w:r>
    </w:p>
    <w:p w:rsidR="002E3C17" w:rsidRPr="00AC05C5" w:rsidRDefault="002F13B0" w:rsidP="00AD2717">
      <w:pPr>
        <w:pStyle w:val="af7"/>
        <w:numPr>
          <w:ilvl w:val="0"/>
          <w:numId w:val="7"/>
        </w:numPr>
        <w:spacing w:line="240" w:lineRule="auto"/>
        <w:ind w:left="851" w:hanging="425"/>
        <w:jc w:val="both"/>
      </w:pPr>
      <w:r w:rsidRPr="00AC05C5">
        <w:t xml:space="preserve">Финансы и кредит: учебное пособие/ коллектив авторов; под ред. О.И. </w:t>
      </w:r>
      <w:proofErr w:type="gramStart"/>
      <w:r w:rsidRPr="00AC05C5">
        <w:t>Лаврушина.–</w:t>
      </w:r>
      <w:proofErr w:type="gramEnd"/>
      <w:r w:rsidRPr="00AC05C5">
        <w:t xml:space="preserve"> М.: КНОРУС, - 320 с., 2016. </w:t>
      </w:r>
    </w:p>
    <w:p w:rsidR="0020642F" w:rsidRPr="00AC05C5" w:rsidRDefault="0020642F" w:rsidP="00AC05C5">
      <w:pPr>
        <w:jc w:val="center"/>
        <w:rPr>
          <w:b/>
          <w:sz w:val="24"/>
          <w:szCs w:val="24"/>
        </w:rPr>
      </w:pPr>
    </w:p>
    <w:p w:rsidR="0020642F" w:rsidRPr="00AC05C5" w:rsidRDefault="0020642F" w:rsidP="00AC05C5">
      <w:pPr>
        <w:pStyle w:val="aa"/>
        <w:autoSpaceDE w:val="0"/>
        <w:autoSpaceDN w:val="0"/>
        <w:adjustRightInd w:val="0"/>
        <w:spacing w:after="0" w:line="240" w:lineRule="auto"/>
        <w:ind w:left="284" w:firstLine="76"/>
        <w:jc w:val="center"/>
        <w:rPr>
          <w:rFonts w:ascii="Times New Roman" w:hAnsi="Times New Roman"/>
          <w:b/>
          <w:sz w:val="24"/>
          <w:szCs w:val="24"/>
        </w:rPr>
      </w:pPr>
      <w:r w:rsidRPr="00AC05C5">
        <w:rPr>
          <w:rFonts w:ascii="Times New Roman" w:hAnsi="Times New Roman"/>
          <w:b/>
          <w:sz w:val="24"/>
          <w:szCs w:val="24"/>
        </w:rPr>
        <w:t>Интернет-ресурсы</w:t>
      </w:r>
    </w:p>
    <w:p w:rsidR="00BE61D2" w:rsidRPr="00AC05C5" w:rsidRDefault="00BE61D2" w:rsidP="00AC05C5">
      <w:pPr>
        <w:pStyle w:val="aa"/>
        <w:spacing w:before="120" w:after="120" w:line="240" w:lineRule="auto"/>
        <w:ind w:left="0"/>
        <w:jc w:val="both"/>
        <w:rPr>
          <w:rFonts w:ascii="Times New Roman" w:hAnsi="Times New Roman"/>
          <w:b/>
          <w:bCs/>
          <w:i/>
          <w:sz w:val="24"/>
          <w:szCs w:val="24"/>
        </w:rPr>
      </w:pP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Единый портал бюджетной системы «Электронный бюджет»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05"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en-US"/>
          </w:rPr>
          <w:t>www</w:t>
        </w:r>
        <w:r w:rsidRPr="00AC05C5">
          <w:rPr>
            <w:rStyle w:val="a9"/>
            <w:rFonts w:ascii="Times New Roman" w:hAnsi="Times New Roman"/>
            <w:color w:val="auto"/>
            <w:sz w:val="24"/>
            <w:szCs w:val="24"/>
          </w:rPr>
          <w:t>.budget.gov.ru</w:t>
        </w:r>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Справочно-правовая система «КонсультантПлюс»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06"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www</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consultant</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de-DE"/>
          </w:rPr>
          <w:t>ru</w:t>
        </w:r>
        <w:proofErr w:type="spellEnd"/>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Style w:val="a9"/>
          <w:rFonts w:ascii="Times New Roman" w:hAnsi="Times New Roman"/>
          <w:color w:val="auto"/>
          <w:sz w:val="24"/>
          <w:szCs w:val="24"/>
          <w:u w:val="none"/>
        </w:rPr>
        <w:t>С</w:t>
      </w:r>
      <w:r w:rsidRPr="00AC05C5">
        <w:rPr>
          <w:rFonts w:ascii="Times New Roman" w:hAnsi="Times New Roman"/>
          <w:sz w:val="24"/>
          <w:szCs w:val="24"/>
        </w:rPr>
        <w:t xml:space="preserve">правочно-правовая система «Гарант»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07"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www</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garant</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de-DE"/>
          </w:rPr>
          <w:t>ru</w:t>
        </w:r>
        <w:proofErr w:type="spellEnd"/>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Официальный сайт Министерства финансов Российской Федерации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08"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www</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de-DE"/>
          </w:rPr>
          <w:t>minfin</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de-DE"/>
          </w:rPr>
          <w:t>ru</w:t>
        </w:r>
        <w:proofErr w:type="spellEnd"/>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Официальный сайт Федеральной налоговой службы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09"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en-US"/>
          </w:rPr>
          <w:t>www</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en-US"/>
          </w:rPr>
          <w:t>nalog</w:t>
        </w:r>
        <w:proofErr w:type="spellEnd"/>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en-US"/>
          </w:rPr>
          <w:t>ru</w:t>
        </w:r>
        <w:proofErr w:type="spellEnd"/>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Официальный сайт Федерального казначейства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10" w:history="1">
        <w:r w:rsidRPr="00AC05C5">
          <w:rPr>
            <w:rStyle w:val="a9"/>
            <w:rFonts w:ascii="Times New Roman" w:hAnsi="Times New Roman"/>
            <w:color w:val="auto"/>
            <w:sz w:val="24"/>
            <w:szCs w:val="24"/>
          </w:rPr>
          <w:t>http://www.</w:t>
        </w:r>
        <w:proofErr w:type="spellStart"/>
        <w:r w:rsidRPr="00AC05C5">
          <w:rPr>
            <w:rStyle w:val="a9"/>
            <w:rFonts w:ascii="Times New Roman" w:hAnsi="Times New Roman"/>
            <w:color w:val="auto"/>
            <w:sz w:val="24"/>
            <w:szCs w:val="24"/>
            <w:lang w:val="en-US"/>
          </w:rPr>
          <w:t>roskazna</w:t>
        </w:r>
        <w:proofErr w:type="spellEnd"/>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rPr>
          <w:t>ru</w:t>
        </w:r>
        <w:proofErr w:type="spellEnd"/>
      </w:hyperlink>
      <w:r w:rsidRPr="00AC05C5">
        <w:rPr>
          <w:rStyle w:val="a9"/>
          <w:rFonts w:ascii="Times New Roman" w:hAnsi="Times New Roman"/>
          <w:color w:val="auto"/>
          <w:sz w:val="24"/>
          <w:szCs w:val="24"/>
        </w:rPr>
        <w:t xml:space="preserve">  </w:t>
      </w:r>
      <w:r w:rsidRPr="00AC05C5">
        <w:rPr>
          <w:rFonts w:ascii="Times New Roman" w:hAnsi="Times New Roman"/>
          <w:sz w:val="24"/>
          <w:szCs w:val="24"/>
        </w:rPr>
        <w:t xml:space="preserve">(дата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Официальный сайт единой информационной системы в сфере закупок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11"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en-US"/>
          </w:rPr>
          <w:t>zakupki</w:t>
        </w:r>
        <w:proofErr w:type="spellEnd"/>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en-US"/>
          </w:rPr>
          <w:t>gov</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en-US"/>
          </w:rPr>
          <w:t>ru</w:t>
        </w:r>
        <w:proofErr w:type="spellEnd"/>
      </w:hyperlink>
      <w:r w:rsidRPr="00AC05C5">
        <w:rPr>
          <w:rStyle w:val="a9"/>
          <w:rFonts w:ascii="Times New Roman" w:hAnsi="Times New Roman"/>
          <w:color w:val="auto"/>
          <w:sz w:val="24"/>
          <w:szCs w:val="24"/>
        </w:rPr>
        <w:t xml:space="preserve"> </w:t>
      </w:r>
      <w:r w:rsidRPr="00AC05C5">
        <w:rPr>
          <w:rFonts w:ascii="Times New Roman" w:hAnsi="Times New Roman"/>
          <w:sz w:val="24"/>
          <w:szCs w:val="24"/>
        </w:rPr>
        <w:t xml:space="preserve">(дата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F13B0" w:rsidRPr="00AC05C5" w:rsidRDefault="002F13B0" w:rsidP="00AD2717">
      <w:pPr>
        <w:pStyle w:val="aa"/>
        <w:numPr>
          <w:ilvl w:val="0"/>
          <w:numId w:val="16"/>
        </w:numPr>
        <w:spacing w:after="0" w:line="240" w:lineRule="auto"/>
        <w:ind w:left="714" w:hanging="357"/>
        <w:jc w:val="both"/>
        <w:rPr>
          <w:rFonts w:ascii="Times New Roman" w:hAnsi="Times New Roman"/>
          <w:sz w:val="24"/>
          <w:szCs w:val="24"/>
        </w:rPr>
      </w:pPr>
      <w:r w:rsidRPr="00AC05C5">
        <w:rPr>
          <w:rFonts w:ascii="Times New Roman" w:hAnsi="Times New Roman"/>
          <w:sz w:val="24"/>
          <w:szCs w:val="24"/>
        </w:rPr>
        <w:t xml:space="preserve">Официальный сайт для размещения информации о государственных (муниципальных) учреждениях – </w:t>
      </w:r>
      <w:r w:rsidRPr="00AC05C5">
        <w:rPr>
          <w:rFonts w:ascii="Times New Roman" w:hAnsi="Times New Roman"/>
          <w:sz w:val="24"/>
          <w:szCs w:val="24"/>
          <w:lang w:val="en-US"/>
        </w:rPr>
        <w:t>URL</w:t>
      </w:r>
      <w:r w:rsidRPr="00AC05C5">
        <w:rPr>
          <w:rFonts w:ascii="Times New Roman" w:hAnsi="Times New Roman"/>
          <w:sz w:val="24"/>
          <w:szCs w:val="24"/>
        </w:rPr>
        <w:t xml:space="preserve">:  </w:t>
      </w:r>
      <w:hyperlink r:id="rId312" w:history="1">
        <w:r w:rsidRPr="00AC05C5">
          <w:rPr>
            <w:rStyle w:val="a9"/>
            <w:rFonts w:ascii="Times New Roman" w:hAnsi="Times New Roman"/>
            <w:color w:val="auto"/>
            <w:sz w:val="24"/>
            <w:szCs w:val="24"/>
            <w:lang w:val="en-US"/>
          </w:rPr>
          <w:t>http</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en-US"/>
          </w:rPr>
          <w:t>bus</w:t>
        </w:r>
        <w:r w:rsidRPr="00AC05C5">
          <w:rPr>
            <w:rStyle w:val="a9"/>
            <w:rFonts w:ascii="Times New Roman" w:hAnsi="Times New Roman"/>
            <w:color w:val="auto"/>
            <w:sz w:val="24"/>
            <w:szCs w:val="24"/>
          </w:rPr>
          <w:t>.</w:t>
        </w:r>
        <w:r w:rsidRPr="00AC05C5">
          <w:rPr>
            <w:rStyle w:val="a9"/>
            <w:rFonts w:ascii="Times New Roman" w:hAnsi="Times New Roman"/>
            <w:color w:val="auto"/>
            <w:sz w:val="24"/>
            <w:szCs w:val="24"/>
            <w:lang w:val="en-US"/>
          </w:rPr>
          <w:t>gov</w:t>
        </w:r>
        <w:r w:rsidRPr="00AC05C5">
          <w:rPr>
            <w:rStyle w:val="a9"/>
            <w:rFonts w:ascii="Times New Roman" w:hAnsi="Times New Roman"/>
            <w:color w:val="auto"/>
            <w:sz w:val="24"/>
            <w:szCs w:val="24"/>
          </w:rPr>
          <w:t>.</w:t>
        </w:r>
        <w:proofErr w:type="spellStart"/>
        <w:r w:rsidRPr="00AC05C5">
          <w:rPr>
            <w:rStyle w:val="a9"/>
            <w:rFonts w:ascii="Times New Roman" w:hAnsi="Times New Roman"/>
            <w:color w:val="auto"/>
            <w:sz w:val="24"/>
            <w:szCs w:val="24"/>
            <w:lang w:val="en-US"/>
          </w:rPr>
          <w:t>ru</w:t>
        </w:r>
        <w:proofErr w:type="spellEnd"/>
      </w:hyperlink>
      <w:r w:rsidRPr="00AC05C5">
        <w:rPr>
          <w:rFonts w:ascii="Times New Roman" w:hAnsi="Times New Roman"/>
          <w:sz w:val="24"/>
          <w:szCs w:val="24"/>
        </w:rPr>
        <w:t xml:space="preserve"> (дата обращения: 01.09.2020). – </w:t>
      </w:r>
      <w:proofErr w:type="gramStart"/>
      <w:r w:rsidRPr="00AC05C5">
        <w:rPr>
          <w:rFonts w:ascii="Times New Roman" w:hAnsi="Times New Roman"/>
          <w:sz w:val="24"/>
          <w:szCs w:val="24"/>
        </w:rPr>
        <w:t>Текст :</w:t>
      </w:r>
      <w:proofErr w:type="gramEnd"/>
      <w:r w:rsidRPr="00AC05C5">
        <w:rPr>
          <w:rFonts w:ascii="Times New Roman" w:hAnsi="Times New Roman"/>
          <w:sz w:val="24"/>
          <w:szCs w:val="24"/>
        </w:rPr>
        <w:t xml:space="preserve"> электронный</w:t>
      </w:r>
    </w:p>
    <w:p w:rsidR="002E3C17" w:rsidRPr="00AC05C5" w:rsidRDefault="002E3C17" w:rsidP="00AC05C5">
      <w:pPr>
        <w:pStyle w:val="aa"/>
        <w:spacing w:before="120" w:after="120" w:line="240" w:lineRule="auto"/>
        <w:ind w:left="0"/>
        <w:jc w:val="both"/>
        <w:rPr>
          <w:rFonts w:ascii="Times New Roman" w:hAnsi="Times New Roman"/>
          <w:b/>
          <w:bCs/>
          <w:i/>
          <w:sz w:val="24"/>
          <w:szCs w:val="24"/>
        </w:rPr>
      </w:pPr>
    </w:p>
    <w:p w:rsidR="002E3C17" w:rsidRPr="00AC05C5" w:rsidRDefault="002E3C17" w:rsidP="00AC05C5">
      <w:pPr>
        <w:pStyle w:val="aa"/>
        <w:spacing w:before="120" w:after="120" w:line="240" w:lineRule="auto"/>
        <w:ind w:left="0"/>
        <w:jc w:val="both"/>
        <w:rPr>
          <w:rFonts w:ascii="Times New Roman" w:hAnsi="Times New Roman"/>
          <w:b/>
          <w:bCs/>
          <w:i/>
          <w:sz w:val="24"/>
          <w:szCs w:val="24"/>
        </w:rPr>
      </w:pPr>
    </w:p>
    <w:p w:rsidR="00BE61D2" w:rsidRPr="00AC05C5" w:rsidRDefault="00BE61D2" w:rsidP="00AC05C5">
      <w:pPr>
        <w:pStyle w:val="aa"/>
        <w:spacing w:before="120" w:after="120" w:line="240" w:lineRule="auto"/>
        <w:ind w:left="0"/>
        <w:jc w:val="both"/>
        <w:rPr>
          <w:rFonts w:ascii="Times New Roman" w:hAnsi="Times New Roman"/>
          <w:b/>
          <w:bCs/>
          <w:i/>
          <w:sz w:val="24"/>
          <w:szCs w:val="24"/>
        </w:rPr>
      </w:pPr>
    </w:p>
    <w:p w:rsidR="00BE61D2" w:rsidRPr="00AC05C5" w:rsidRDefault="00BE61D2" w:rsidP="00AC05C5">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Pr="00AC05C5" w:rsidRDefault="00BE61D2" w:rsidP="00BE61D2">
      <w:pPr>
        <w:pStyle w:val="aa"/>
        <w:spacing w:before="120" w:after="120" w:line="240" w:lineRule="auto"/>
        <w:ind w:left="0"/>
        <w:jc w:val="both"/>
        <w:rPr>
          <w:rFonts w:ascii="Times New Roman" w:hAnsi="Times New Roman"/>
          <w:b/>
          <w:bCs/>
          <w:i/>
          <w:sz w:val="24"/>
          <w:szCs w:val="24"/>
        </w:rPr>
      </w:pPr>
    </w:p>
    <w:p w:rsidR="00BE61D2" w:rsidRDefault="00BE61D2"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Default="00AC05C5" w:rsidP="00BE61D2">
      <w:pPr>
        <w:pStyle w:val="aa"/>
        <w:spacing w:before="120" w:after="120" w:line="240" w:lineRule="auto"/>
        <w:ind w:left="0"/>
        <w:jc w:val="both"/>
        <w:rPr>
          <w:rFonts w:ascii="Times New Roman" w:hAnsi="Times New Roman"/>
          <w:b/>
          <w:bCs/>
          <w:i/>
          <w:sz w:val="24"/>
          <w:szCs w:val="24"/>
        </w:rPr>
      </w:pPr>
    </w:p>
    <w:p w:rsidR="00AC05C5" w:rsidRPr="00AC05C5" w:rsidRDefault="00AC05C5" w:rsidP="00BE61D2">
      <w:pPr>
        <w:pStyle w:val="aa"/>
        <w:spacing w:before="120" w:after="120" w:line="240" w:lineRule="auto"/>
        <w:ind w:left="0"/>
        <w:jc w:val="both"/>
        <w:rPr>
          <w:rFonts w:ascii="Times New Roman" w:hAnsi="Times New Roman"/>
          <w:b/>
          <w:bCs/>
          <w:i/>
          <w:sz w:val="24"/>
          <w:szCs w:val="24"/>
        </w:rPr>
      </w:pPr>
    </w:p>
    <w:p w:rsidR="002E3C17" w:rsidRPr="00AC05C5" w:rsidRDefault="002E3C17" w:rsidP="00BE61D2">
      <w:pPr>
        <w:spacing w:before="120" w:after="120"/>
        <w:jc w:val="both"/>
        <w:rPr>
          <w:sz w:val="24"/>
          <w:szCs w:val="24"/>
        </w:rPr>
      </w:pPr>
    </w:p>
    <w:p w:rsidR="0020642F" w:rsidRPr="00AC05C5" w:rsidRDefault="0020642F" w:rsidP="0020642F">
      <w:pPr>
        <w:pStyle w:val="1"/>
        <w:rPr>
          <w:szCs w:val="24"/>
        </w:rPr>
      </w:pPr>
      <w:bookmarkStart w:id="46" w:name="_Toc397694956"/>
      <w:bookmarkStart w:id="47" w:name="_Toc62465036"/>
      <w:r w:rsidRPr="00AC05C5">
        <w:rPr>
          <w:szCs w:val="24"/>
        </w:rPr>
        <w:lastRenderedPageBreak/>
        <w:t>ПРИЛОЖЕНИЯ</w:t>
      </w:r>
      <w:bookmarkEnd w:id="46"/>
      <w:bookmarkEnd w:id="47"/>
    </w:p>
    <w:p w:rsidR="00E00D96" w:rsidRPr="00AC05C5" w:rsidRDefault="005B7F07" w:rsidP="00E00D96">
      <w:pPr>
        <w:jc w:val="right"/>
        <w:rPr>
          <w:sz w:val="24"/>
          <w:szCs w:val="24"/>
        </w:rPr>
      </w:pPr>
      <w:r w:rsidRPr="00AC05C5">
        <w:rPr>
          <w:bCs/>
          <w:sz w:val="24"/>
          <w:szCs w:val="24"/>
        </w:rPr>
        <w:t xml:space="preserve">Приложение </w:t>
      </w:r>
      <w:r w:rsidR="00187BBB" w:rsidRPr="00AC05C5">
        <w:rPr>
          <w:bCs/>
          <w:sz w:val="24"/>
          <w:szCs w:val="24"/>
        </w:rPr>
        <w:t>1</w:t>
      </w:r>
    </w:p>
    <w:p w:rsidR="00E00D96" w:rsidRPr="00AC05C5" w:rsidRDefault="00E00D96" w:rsidP="00E00D96">
      <w:pPr>
        <w:rPr>
          <w:sz w:val="24"/>
          <w:szCs w:val="24"/>
        </w:rPr>
      </w:pPr>
    </w:p>
    <w:tbl>
      <w:tblPr>
        <w:tblpPr w:leftFromText="180" w:rightFromText="180" w:vertAnchor="text" w:horzAnchor="margin" w:tblpYSpec="top"/>
        <w:tblW w:w="5000" w:type="pct"/>
        <w:tblBorders>
          <w:bottom w:val="thinThickSmallGap" w:sz="12" w:space="0" w:color="auto"/>
        </w:tblBorders>
        <w:tblCellMar>
          <w:left w:w="0" w:type="dxa"/>
          <w:right w:w="0" w:type="dxa"/>
        </w:tblCellMar>
        <w:tblLook w:val="01E0" w:firstRow="1" w:lastRow="1" w:firstColumn="1" w:lastColumn="1" w:noHBand="0" w:noVBand="0"/>
      </w:tblPr>
      <w:tblGrid>
        <w:gridCol w:w="9355"/>
      </w:tblGrid>
      <w:tr w:rsidR="00E00D96" w:rsidRPr="00AC05C5" w:rsidTr="003B7D49">
        <w:trPr>
          <w:trHeight w:val="708"/>
        </w:trPr>
        <w:tc>
          <w:tcPr>
            <w:tcW w:w="9639" w:type="dxa"/>
            <w:tcBorders>
              <w:bottom w:val="thickThinSmallGap" w:sz="12" w:space="0" w:color="auto"/>
            </w:tcBorders>
            <w:shd w:val="clear" w:color="auto" w:fill="auto"/>
          </w:tcPr>
          <w:p w:rsidR="00E00D96" w:rsidRPr="00AC05C5" w:rsidRDefault="00E00D96" w:rsidP="00403163">
            <w:pPr>
              <w:tabs>
                <w:tab w:val="left" w:pos="4860"/>
                <w:tab w:val="left" w:pos="6300"/>
              </w:tabs>
              <w:contextualSpacing/>
              <w:jc w:val="center"/>
              <w:rPr>
                <w:b/>
                <w:sz w:val="24"/>
                <w:szCs w:val="24"/>
              </w:rPr>
            </w:pPr>
            <w:r w:rsidRPr="00AC05C5">
              <w:rPr>
                <w:b/>
                <w:sz w:val="24"/>
                <w:szCs w:val="24"/>
              </w:rPr>
              <w:t xml:space="preserve">Частное профессиональное образовательное учреждение </w:t>
            </w:r>
          </w:p>
          <w:p w:rsidR="00E00D96" w:rsidRPr="00AC05C5" w:rsidRDefault="00E00D96" w:rsidP="00403163">
            <w:pPr>
              <w:tabs>
                <w:tab w:val="left" w:pos="4860"/>
                <w:tab w:val="left" w:pos="6300"/>
              </w:tabs>
              <w:contextualSpacing/>
              <w:jc w:val="center"/>
              <w:rPr>
                <w:b/>
              </w:rPr>
            </w:pPr>
            <w:r w:rsidRPr="00AC05C5">
              <w:rPr>
                <w:b/>
                <w:sz w:val="28"/>
                <w:szCs w:val="28"/>
              </w:rPr>
              <w:t xml:space="preserve"> «ФИНАНСОВО-ЭКОНОМИЧЕСКИЙ КОЛЛЕДЖ»</w:t>
            </w:r>
          </w:p>
        </w:tc>
      </w:tr>
    </w:tbl>
    <w:p w:rsidR="00E00D96" w:rsidRPr="00F82D40" w:rsidRDefault="00E00D96" w:rsidP="00F82D40">
      <w:pPr>
        <w:jc w:val="center"/>
        <w:rPr>
          <w:b/>
          <w:bCs/>
          <w:sz w:val="28"/>
          <w:szCs w:val="28"/>
        </w:rPr>
      </w:pPr>
      <w:bookmarkStart w:id="48" w:name="_Toc2694747"/>
      <w:r w:rsidRPr="00F82D40">
        <w:rPr>
          <w:b/>
          <w:bCs/>
          <w:sz w:val="28"/>
          <w:szCs w:val="28"/>
        </w:rPr>
        <w:t>ОТЧЕТ ПО ПРАКТИКЕ</w:t>
      </w:r>
      <w:bookmarkEnd w:id="48"/>
    </w:p>
    <w:p w:rsidR="00E00D96" w:rsidRPr="00AC05C5" w:rsidRDefault="00E00D96" w:rsidP="00E00D96">
      <w:pPr>
        <w:contextualSpacing/>
        <w:jc w:val="center"/>
      </w:pPr>
    </w:p>
    <w:tbl>
      <w:tblPr>
        <w:tblW w:w="9819" w:type="dxa"/>
        <w:tblInd w:w="-72" w:type="dxa"/>
        <w:tblLook w:val="01E0" w:firstRow="1" w:lastRow="1" w:firstColumn="1" w:lastColumn="1" w:noHBand="0" w:noVBand="0"/>
      </w:tblPr>
      <w:tblGrid>
        <w:gridCol w:w="9819"/>
      </w:tblGrid>
      <w:tr w:rsidR="00E00D96" w:rsidRPr="00AC05C5" w:rsidTr="00403163">
        <w:trPr>
          <w:trHeight w:val="293"/>
        </w:trPr>
        <w:tc>
          <w:tcPr>
            <w:tcW w:w="9819" w:type="dxa"/>
            <w:tcBorders>
              <w:bottom w:val="single" w:sz="4" w:space="0" w:color="auto"/>
            </w:tcBorders>
            <w:shd w:val="clear" w:color="auto" w:fill="auto"/>
          </w:tcPr>
          <w:p w:rsidR="00E00D96" w:rsidRPr="00AC05C5" w:rsidRDefault="002E3C17" w:rsidP="00403163">
            <w:pPr>
              <w:contextualSpacing/>
              <w:jc w:val="center"/>
              <w:rPr>
                <w:b/>
                <w:sz w:val="28"/>
                <w:szCs w:val="28"/>
              </w:rPr>
            </w:pPr>
            <w:r w:rsidRPr="00AC05C5">
              <w:rPr>
                <w:b/>
                <w:sz w:val="28"/>
                <w:szCs w:val="28"/>
              </w:rPr>
              <w:t>Учебная практика</w:t>
            </w:r>
          </w:p>
        </w:tc>
      </w:tr>
      <w:tr w:rsidR="00E00D96" w:rsidRPr="00AC05C5" w:rsidTr="00403163">
        <w:trPr>
          <w:trHeight w:val="273"/>
        </w:trPr>
        <w:tc>
          <w:tcPr>
            <w:tcW w:w="9819" w:type="dxa"/>
            <w:tcBorders>
              <w:top w:val="single" w:sz="4" w:space="0" w:color="auto"/>
            </w:tcBorders>
            <w:shd w:val="clear" w:color="auto" w:fill="auto"/>
          </w:tcPr>
          <w:p w:rsidR="00E00D96" w:rsidRPr="00AC05C5" w:rsidRDefault="00E00D96" w:rsidP="00403163">
            <w:pPr>
              <w:contextualSpacing/>
              <w:jc w:val="center"/>
            </w:pPr>
            <w:r w:rsidRPr="00AC05C5">
              <w:t>(указать вид практики)</w:t>
            </w:r>
          </w:p>
          <w:p w:rsidR="00E00D96" w:rsidRPr="00AC05C5" w:rsidRDefault="002E3C17" w:rsidP="00403163">
            <w:pPr>
              <w:contextualSpacing/>
              <w:jc w:val="center"/>
              <w:rPr>
                <w:b/>
                <w:sz w:val="28"/>
                <w:szCs w:val="28"/>
              </w:rPr>
            </w:pPr>
            <w:r w:rsidRPr="00AC05C5">
              <w:rPr>
                <w:b/>
                <w:sz w:val="28"/>
                <w:szCs w:val="28"/>
              </w:rPr>
              <w:t>ПМ.04 Участие в организации и осуществлении финансового контроля</w:t>
            </w:r>
          </w:p>
        </w:tc>
      </w:tr>
    </w:tbl>
    <w:p w:rsidR="00E00D96" w:rsidRPr="00AC05C5" w:rsidRDefault="00E00D96" w:rsidP="00E00D96">
      <w:pPr>
        <w:contextualSpacing/>
        <w:rPr>
          <w:vanish/>
        </w:rPr>
      </w:pPr>
    </w:p>
    <w:tbl>
      <w:tblPr>
        <w:tblW w:w="9819" w:type="dxa"/>
        <w:tblInd w:w="-72" w:type="dxa"/>
        <w:tblLook w:val="01E0" w:firstRow="1" w:lastRow="1" w:firstColumn="1" w:lastColumn="1" w:noHBand="0" w:noVBand="0"/>
      </w:tblPr>
      <w:tblGrid>
        <w:gridCol w:w="9819"/>
      </w:tblGrid>
      <w:tr w:rsidR="00E00D96" w:rsidRPr="00AC05C5" w:rsidTr="00403163">
        <w:trPr>
          <w:trHeight w:val="633"/>
        </w:trPr>
        <w:tc>
          <w:tcPr>
            <w:tcW w:w="9819" w:type="dxa"/>
            <w:tcBorders>
              <w:top w:val="single" w:sz="4" w:space="0" w:color="auto"/>
            </w:tcBorders>
          </w:tcPr>
          <w:p w:rsidR="00E00D96" w:rsidRPr="00AC05C5" w:rsidRDefault="00E00D96" w:rsidP="00403163">
            <w:pPr>
              <w:contextualSpacing/>
              <w:jc w:val="center"/>
            </w:pPr>
            <w:r w:rsidRPr="00AC05C5">
              <w:t>(индекс и наименование профессионального модуля)</w:t>
            </w:r>
          </w:p>
          <w:p w:rsidR="00E00D96" w:rsidRPr="00AC05C5" w:rsidRDefault="00E00D96" w:rsidP="00403163">
            <w:pPr>
              <w:contextualSpacing/>
              <w:jc w:val="center"/>
            </w:pPr>
          </w:p>
        </w:tc>
      </w:tr>
      <w:tr w:rsidR="00E00D96" w:rsidRPr="00AC05C5" w:rsidTr="00403163">
        <w:trPr>
          <w:trHeight w:val="789"/>
        </w:trPr>
        <w:tc>
          <w:tcPr>
            <w:tcW w:w="9819" w:type="dxa"/>
            <w:tcBorders>
              <w:top w:val="single" w:sz="4" w:space="0" w:color="auto"/>
            </w:tcBorders>
          </w:tcPr>
          <w:p w:rsidR="00E00D96" w:rsidRPr="00AC05C5" w:rsidRDefault="00E00D96" w:rsidP="00403163">
            <w:pPr>
              <w:contextualSpacing/>
              <w:jc w:val="center"/>
              <w:rPr>
                <w:b/>
              </w:rPr>
            </w:pPr>
            <w:r w:rsidRPr="00AC05C5">
              <w:t>(место прохождения практики: наименование юридического лица)</w:t>
            </w:r>
          </w:p>
        </w:tc>
      </w:tr>
      <w:tr w:rsidR="00E00D96" w:rsidRPr="00AC05C5" w:rsidTr="00403163">
        <w:trPr>
          <w:trHeight w:val="92"/>
        </w:trPr>
        <w:tc>
          <w:tcPr>
            <w:tcW w:w="9819" w:type="dxa"/>
            <w:tcBorders>
              <w:bottom w:val="single" w:sz="4" w:space="0" w:color="auto"/>
            </w:tcBorders>
          </w:tcPr>
          <w:p w:rsidR="00E00D96" w:rsidRPr="00AC05C5" w:rsidRDefault="00E00D96" w:rsidP="00403163">
            <w:pPr>
              <w:contextualSpacing/>
              <w:rPr>
                <w:b/>
              </w:rPr>
            </w:pPr>
          </w:p>
        </w:tc>
      </w:tr>
      <w:tr w:rsidR="00E00D96" w:rsidRPr="00AC05C5" w:rsidTr="00403163">
        <w:trPr>
          <w:trHeight w:val="269"/>
        </w:trPr>
        <w:tc>
          <w:tcPr>
            <w:tcW w:w="9819" w:type="dxa"/>
            <w:tcBorders>
              <w:top w:val="single" w:sz="4" w:space="0" w:color="auto"/>
            </w:tcBorders>
          </w:tcPr>
          <w:p w:rsidR="00E00D96" w:rsidRPr="00AC05C5" w:rsidRDefault="00E00D96" w:rsidP="00403163">
            <w:pPr>
              <w:contextualSpacing/>
              <w:jc w:val="center"/>
              <w:rPr>
                <w:b/>
              </w:rPr>
            </w:pPr>
            <w:r w:rsidRPr="00AC05C5">
              <w:t>(период прохождения практики)</w:t>
            </w:r>
          </w:p>
        </w:tc>
      </w:tr>
    </w:tbl>
    <w:p w:rsidR="00E00D96" w:rsidRPr="00AC05C5" w:rsidRDefault="00E00D96" w:rsidP="00E00D96">
      <w:pPr>
        <w:contextualSpacing/>
        <w:jc w:val="center"/>
      </w:pPr>
    </w:p>
    <w:p w:rsidR="00E00D96" w:rsidRPr="00AC05C5" w:rsidRDefault="00E00D96" w:rsidP="00E00D96">
      <w:pPr>
        <w:contextualSpacing/>
        <w:jc w:val="center"/>
        <w:rPr>
          <w:sz w:val="28"/>
          <w:szCs w:val="28"/>
        </w:rPr>
      </w:pPr>
    </w:p>
    <w:tbl>
      <w:tblPr>
        <w:tblW w:w="7173" w:type="dxa"/>
        <w:jc w:val="right"/>
        <w:tblLook w:val="01E0" w:firstRow="1" w:lastRow="1" w:firstColumn="1" w:lastColumn="1" w:noHBand="0" w:noVBand="0"/>
      </w:tblPr>
      <w:tblGrid>
        <w:gridCol w:w="2552"/>
        <w:gridCol w:w="4621"/>
      </w:tblGrid>
      <w:tr w:rsidR="00E00D96" w:rsidRPr="00AC05C5" w:rsidTr="00403163">
        <w:trPr>
          <w:jc w:val="right"/>
        </w:trPr>
        <w:tc>
          <w:tcPr>
            <w:tcW w:w="2552" w:type="dxa"/>
          </w:tcPr>
          <w:p w:rsidR="00E00D96" w:rsidRPr="00AC05C5" w:rsidRDefault="00E00D96" w:rsidP="00403163">
            <w:pPr>
              <w:contextualSpacing/>
              <w:rPr>
                <w:b/>
                <w:sz w:val="28"/>
                <w:szCs w:val="28"/>
              </w:rPr>
            </w:pPr>
            <w:r w:rsidRPr="00AC05C5">
              <w:rPr>
                <w:sz w:val="28"/>
                <w:szCs w:val="28"/>
              </w:rPr>
              <w:t>Студента (</w:t>
            </w:r>
            <w:proofErr w:type="spellStart"/>
            <w:r w:rsidRPr="00AC05C5">
              <w:rPr>
                <w:sz w:val="28"/>
                <w:szCs w:val="28"/>
              </w:rPr>
              <w:t>ки</w:t>
            </w:r>
            <w:proofErr w:type="spellEnd"/>
            <w:r w:rsidRPr="00AC05C5">
              <w:rPr>
                <w:sz w:val="28"/>
                <w:szCs w:val="28"/>
              </w:rPr>
              <w:t>)</w:t>
            </w:r>
          </w:p>
        </w:tc>
        <w:tc>
          <w:tcPr>
            <w:tcW w:w="4621" w:type="dxa"/>
            <w:tcBorders>
              <w:bottom w:val="single" w:sz="4" w:space="0" w:color="auto"/>
            </w:tcBorders>
          </w:tcPr>
          <w:p w:rsidR="00E00D96" w:rsidRPr="00AC05C5" w:rsidRDefault="00E00D96" w:rsidP="00403163">
            <w:pPr>
              <w:contextualSpacing/>
              <w:rPr>
                <w:sz w:val="28"/>
                <w:szCs w:val="28"/>
              </w:rPr>
            </w:pPr>
          </w:p>
        </w:tc>
      </w:tr>
      <w:tr w:rsidR="00E00D96" w:rsidRPr="00AC05C5" w:rsidTr="00403163">
        <w:trPr>
          <w:jc w:val="right"/>
        </w:trPr>
        <w:tc>
          <w:tcPr>
            <w:tcW w:w="2552" w:type="dxa"/>
          </w:tcPr>
          <w:p w:rsidR="00E00D96" w:rsidRPr="00AC05C5" w:rsidRDefault="00E00D96" w:rsidP="00403163">
            <w:pPr>
              <w:contextualSpacing/>
              <w:rPr>
                <w:sz w:val="28"/>
                <w:szCs w:val="28"/>
              </w:rPr>
            </w:pPr>
          </w:p>
          <w:p w:rsidR="00E00D96" w:rsidRPr="00AC05C5" w:rsidRDefault="00E00D96" w:rsidP="00403163">
            <w:pPr>
              <w:contextualSpacing/>
              <w:rPr>
                <w:sz w:val="28"/>
                <w:szCs w:val="28"/>
              </w:rPr>
            </w:pPr>
            <w:r w:rsidRPr="00AC05C5">
              <w:rPr>
                <w:sz w:val="28"/>
                <w:szCs w:val="28"/>
              </w:rPr>
              <w:t>группы</w:t>
            </w:r>
          </w:p>
        </w:tc>
        <w:tc>
          <w:tcPr>
            <w:tcW w:w="4621" w:type="dxa"/>
            <w:tcBorders>
              <w:bottom w:val="single" w:sz="4" w:space="0" w:color="auto"/>
            </w:tcBorders>
          </w:tcPr>
          <w:p w:rsidR="00E00D96" w:rsidRPr="00AC05C5" w:rsidRDefault="00E00D96" w:rsidP="00403163">
            <w:pPr>
              <w:contextualSpacing/>
              <w:jc w:val="center"/>
            </w:pPr>
            <w:r w:rsidRPr="00AC05C5">
              <w:t>(</w:t>
            </w:r>
            <w:proofErr w:type="spellStart"/>
            <w:r w:rsidRPr="00AC05C5">
              <w:t>ф.и.о.</w:t>
            </w:r>
            <w:proofErr w:type="spellEnd"/>
            <w:r w:rsidRPr="00AC05C5">
              <w:t xml:space="preserve"> полностью в родительном падеже)</w:t>
            </w:r>
          </w:p>
          <w:p w:rsidR="00E00D96" w:rsidRPr="00AC05C5" w:rsidRDefault="00E00D96" w:rsidP="00403163">
            <w:pPr>
              <w:contextualSpacing/>
              <w:rPr>
                <w:sz w:val="28"/>
                <w:szCs w:val="28"/>
              </w:rPr>
            </w:pPr>
          </w:p>
        </w:tc>
      </w:tr>
      <w:tr w:rsidR="00E00D96" w:rsidRPr="00AC05C5" w:rsidTr="00403163">
        <w:trPr>
          <w:trHeight w:val="471"/>
          <w:jc w:val="right"/>
        </w:trPr>
        <w:tc>
          <w:tcPr>
            <w:tcW w:w="2552" w:type="dxa"/>
          </w:tcPr>
          <w:p w:rsidR="00E00D96" w:rsidRPr="00AC05C5" w:rsidRDefault="00E00D96" w:rsidP="00403163">
            <w:pPr>
              <w:contextualSpacing/>
              <w:rPr>
                <w:sz w:val="28"/>
                <w:szCs w:val="28"/>
              </w:rPr>
            </w:pPr>
          </w:p>
        </w:tc>
        <w:tc>
          <w:tcPr>
            <w:tcW w:w="4621" w:type="dxa"/>
            <w:tcBorders>
              <w:top w:val="single" w:sz="4" w:space="0" w:color="auto"/>
            </w:tcBorders>
          </w:tcPr>
          <w:p w:rsidR="00E00D96" w:rsidRPr="00AC05C5" w:rsidRDefault="00E00D96" w:rsidP="00403163">
            <w:pPr>
              <w:contextualSpacing/>
              <w:jc w:val="center"/>
            </w:pPr>
            <w:r w:rsidRPr="00AC05C5">
              <w:t>(номер группы)</w:t>
            </w:r>
          </w:p>
          <w:p w:rsidR="00E00D96" w:rsidRPr="00AC05C5" w:rsidRDefault="00E00D96" w:rsidP="00403163">
            <w:pPr>
              <w:contextualSpacing/>
              <w:rPr>
                <w:sz w:val="28"/>
                <w:szCs w:val="28"/>
              </w:rPr>
            </w:pPr>
            <w:r w:rsidRPr="00AC05C5">
              <w:rPr>
                <w:sz w:val="28"/>
                <w:szCs w:val="28"/>
              </w:rPr>
              <w:t>«___</w:t>
            </w:r>
            <w:proofErr w:type="gramStart"/>
            <w:r w:rsidRPr="00AC05C5">
              <w:rPr>
                <w:sz w:val="28"/>
                <w:szCs w:val="28"/>
              </w:rPr>
              <w:t>_»_</w:t>
            </w:r>
            <w:proofErr w:type="gramEnd"/>
            <w:r w:rsidRPr="00AC05C5">
              <w:rPr>
                <w:sz w:val="28"/>
                <w:szCs w:val="28"/>
              </w:rPr>
              <w:t>_________________20</w:t>
            </w:r>
            <w:r w:rsidR="002E3C17" w:rsidRPr="00AC05C5">
              <w:rPr>
                <w:sz w:val="28"/>
                <w:szCs w:val="28"/>
              </w:rPr>
              <w:t>2</w:t>
            </w:r>
            <w:r w:rsidRPr="00AC05C5">
              <w:rPr>
                <w:sz w:val="28"/>
                <w:szCs w:val="28"/>
              </w:rPr>
              <w:t>__ г.</w:t>
            </w:r>
          </w:p>
        </w:tc>
      </w:tr>
      <w:tr w:rsidR="00E00D96" w:rsidRPr="00AC05C5" w:rsidTr="00403163">
        <w:trPr>
          <w:jc w:val="right"/>
        </w:trPr>
        <w:tc>
          <w:tcPr>
            <w:tcW w:w="2552" w:type="dxa"/>
          </w:tcPr>
          <w:p w:rsidR="00E00D96" w:rsidRPr="00AC05C5" w:rsidRDefault="00E00D96" w:rsidP="00403163">
            <w:pPr>
              <w:contextualSpacing/>
              <w:rPr>
                <w:sz w:val="28"/>
                <w:szCs w:val="28"/>
              </w:rPr>
            </w:pPr>
            <w:r w:rsidRPr="00AC05C5">
              <w:rPr>
                <w:sz w:val="28"/>
                <w:szCs w:val="28"/>
              </w:rPr>
              <w:t xml:space="preserve">Руководитель </w:t>
            </w:r>
          </w:p>
        </w:tc>
        <w:tc>
          <w:tcPr>
            <w:tcW w:w="4621" w:type="dxa"/>
            <w:tcBorders>
              <w:bottom w:val="single" w:sz="4" w:space="0" w:color="auto"/>
            </w:tcBorders>
          </w:tcPr>
          <w:p w:rsidR="00E00D96" w:rsidRPr="00AC05C5" w:rsidRDefault="00E00D96" w:rsidP="00403163">
            <w:pPr>
              <w:contextualSpacing/>
              <w:rPr>
                <w:sz w:val="28"/>
                <w:szCs w:val="28"/>
              </w:rPr>
            </w:pPr>
          </w:p>
          <w:p w:rsidR="00E00D96" w:rsidRPr="00AC05C5" w:rsidRDefault="00E00D96" w:rsidP="00403163">
            <w:pPr>
              <w:contextualSpacing/>
              <w:rPr>
                <w:sz w:val="28"/>
                <w:szCs w:val="28"/>
              </w:rPr>
            </w:pPr>
          </w:p>
        </w:tc>
      </w:tr>
      <w:tr w:rsidR="00E00D96" w:rsidRPr="00AC05C5" w:rsidTr="00403163">
        <w:trPr>
          <w:jc w:val="right"/>
        </w:trPr>
        <w:tc>
          <w:tcPr>
            <w:tcW w:w="2552" w:type="dxa"/>
          </w:tcPr>
          <w:p w:rsidR="00E00D96" w:rsidRPr="00AC05C5" w:rsidRDefault="00E00D96" w:rsidP="00403163">
            <w:pPr>
              <w:contextualSpacing/>
              <w:rPr>
                <w:sz w:val="28"/>
                <w:szCs w:val="28"/>
              </w:rPr>
            </w:pPr>
          </w:p>
        </w:tc>
        <w:tc>
          <w:tcPr>
            <w:tcW w:w="4621" w:type="dxa"/>
            <w:tcBorders>
              <w:top w:val="single" w:sz="4" w:space="0" w:color="auto"/>
            </w:tcBorders>
          </w:tcPr>
          <w:p w:rsidR="00E00D96" w:rsidRPr="00AC05C5" w:rsidRDefault="00E00D96" w:rsidP="00403163">
            <w:pPr>
              <w:contextualSpacing/>
              <w:jc w:val="center"/>
            </w:pPr>
            <w:r w:rsidRPr="00AC05C5">
              <w:t>(</w:t>
            </w:r>
            <w:proofErr w:type="spellStart"/>
            <w:r w:rsidRPr="00AC05C5">
              <w:t>ф.и.о.</w:t>
            </w:r>
            <w:proofErr w:type="spellEnd"/>
            <w:r w:rsidRPr="00AC05C5">
              <w:t xml:space="preserve"> полностью)</w:t>
            </w:r>
          </w:p>
          <w:p w:rsidR="00E00D96" w:rsidRPr="00AC05C5" w:rsidRDefault="00E00D96" w:rsidP="00403163">
            <w:pPr>
              <w:contextualSpacing/>
              <w:rPr>
                <w:sz w:val="28"/>
                <w:szCs w:val="28"/>
              </w:rPr>
            </w:pPr>
            <w:r w:rsidRPr="00AC05C5">
              <w:rPr>
                <w:sz w:val="28"/>
                <w:szCs w:val="28"/>
              </w:rPr>
              <w:t>«___</w:t>
            </w:r>
            <w:proofErr w:type="gramStart"/>
            <w:r w:rsidRPr="00AC05C5">
              <w:rPr>
                <w:sz w:val="28"/>
                <w:szCs w:val="28"/>
              </w:rPr>
              <w:t>_»_</w:t>
            </w:r>
            <w:proofErr w:type="gramEnd"/>
            <w:r w:rsidRPr="00AC05C5">
              <w:rPr>
                <w:sz w:val="28"/>
                <w:szCs w:val="28"/>
              </w:rPr>
              <w:t>_________________20</w:t>
            </w:r>
            <w:r w:rsidR="002E3C17" w:rsidRPr="00AC05C5">
              <w:rPr>
                <w:sz w:val="28"/>
                <w:szCs w:val="28"/>
              </w:rPr>
              <w:t>2</w:t>
            </w:r>
            <w:r w:rsidRPr="00AC05C5">
              <w:rPr>
                <w:sz w:val="28"/>
                <w:szCs w:val="28"/>
              </w:rPr>
              <w:t>__ г.</w:t>
            </w:r>
          </w:p>
        </w:tc>
      </w:tr>
      <w:tr w:rsidR="00E00D96" w:rsidRPr="00AC05C5" w:rsidTr="00403163">
        <w:trPr>
          <w:jc w:val="right"/>
        </w:trPr>
        <w:tc>
          <w:tcPr>
            <w:tcW w:w="2552" w:type="dxa"/>
          </w:tcPr>
          <w:p w:rsidR="00E00D96" w:rsidRPr="00AC05C5" w:rsidRDefault="00E00D96" w:rsidP="00403163">
            <w:pPr>
              <w:contextualSpacing/>
              <w:rPr>
                <w:sz w:val="28"/>
                <w:szCs w:val="28"/>
              </w:rPr>
            </w:pPr>
          </w:p>
          <w:p w:rsidR="00E00D96" w:rsidRPr="00AC05C5" w:rsidRDefault="00E00D96" w:rsidP="00403163">
            <w:pPr>
              <w:contextualSpacing/>
              <w:rPr>
                <w:sz w:val="28"/>
                <w:szCs w:val="28"/>
              </w:rPr>
            </w:pPr>
            <w:r w:rsidRPr="00AC05C5">
              <w:rPr>
                <w:sz w:val="28"/>
                <w:szCs w:val="28"/>
              </w:rPr>
              <w:t>Оценка</w:t>
            </w:r>
          </w:p>
        </w:tc>
        <w:tc>
          <w:tcPr>
            <w:tcW w:w="4621" w:type="dxa"/>
            <w:tcBorders>
              <w:bottom w:val="single" w:sz="4" w:space="0" w:color="auto"/>
            </w:tcBorders>
          </w:tcPr>
          <w:p w:rsidR="00E00D96" w:rsidRPr="00AC05C5" w:rsidRDefault="00E00D96" w:rsidP="00403163">
            <w:pPr>
              <w:contextualSpacing/>
              <w:rPr>
                <w:sz w:val="28"/>
                <w:szCs w:val="28"/>
              </w:rPr>
            </w:pPr>
          </w:p>
        </w:tc>
      </w:tr>
      <w:tr w:rsidR="00E00D96" w:rsidRPr="00AC05C5" w:rsidTr="00403163">
        <w:trPr>
          <w:trHeight w:val="589"/>
          <w:jc w:val="right"/>
        </w:trPr>
        <w:tc>
          <w:tcPr>
            <w:tcW w:w="2552" w:type="dxa"/>
          </w:tcPr>
          <w:p w:rsidR="00E00D96" w:rsidRPr="00AC05C5" w:rsidRDefault="00E00D96" w:rsidP="00403163">
            <w:pPr>
              <w:contextualSpacing/>
              <w:rPr>
                <w:sz w:val="28"/>
                <w:szCs w:val="28"/>
              </w:rPr>
            </w:pPr>
          </w:p>
        </w:tc>
        <w:tc>
          <w:tcPr>
            <w:tcW w:w="4621" w:type="dxa"/>
            <w:tcBorders>
              <w:top w:val="single" w:sz="4" w:space="0" w:color="auto"/>
              <w:bottom w:val="single" w:sz="4" w:space="0" w:color="auto"/>
            </w:tcBorders>
          </w:tcPr>
          <w:p w:rsidR="00E00D96" w:rsidRPr="00AC05C5" w:rsidRDefault="00E00D96" w:rsidP="00403163">
            <w:pPr>
              <w:contextualSpacing/>
              <w:rPr>
                <w:sz w:val="28"/>
                <w:szCs w:val="28"/>
              </w:rPr>
            </w:pPr>
          </w:p>
          <w:p w:rsidR="00E00D96" w:rsidRPr="00AC05C5" w:rsidRDefault="00E00D96" w:rsidP="00403163">
            <w:pPr>
              <w:contextualSpacing/>
              <w:rPr>
                <w:sz w:val="28"/>
                <w:szCs w:val="28"/>
              </w:rPr>
            </w:pPr>
          </w:p>
        </w:tc>
      </w:tr>
      <w:tr w:rsidR="00E00D96" w:rsidRPr="00AC05C5" w:rsidTr="00403163">
        <w:trPr>
          <w:jc w:val="right"/>
        </w:trPr>
        <w:tc>
          <w:tcPr>
            <w:tcW w:w="2552" w:type="dxa"/>
          </w:tcPr>
          <w:p w:rsidR="00E00D96" w:rsidRPr="00AC05C5" w:rsidRDefault="00E00D96" w:rsidP="00403163">
            <w:pPr>
              <w:contextualSpacing/>
              <w:rPr>
                <w:sz w:val="28"/>
                <w:szCs w:val="28"/>
              </w:rPr>
            </w:pPr>
          </w:p>
        </w:tc>
        <w:tc>
          <w:tcPr>
            <w:tcW w:w="4621" w:type="dxa"/>
            <w:tcBorders>
              <w:top w:val="single" w:sz="4" w:space="0" w:color="auto"/>
            </w:tcBorders>
          </w:tcPr>
          <w:p w:rsidR="00E00D96" w:rsidRPr="00AC05C5" w:rsidRDefault="00E00D96" w:rsidP="00403163">
            <w:pPr>
              <w:contextualSpacing/>
              <w:jc w:val="center"/>
            </w:pPr>
            <w:r w:rsidRPr="00AC05C5">
              <w:t>(подпись руководителя (без расшифровки)</w:t>
            </w:r>
          </w:p>
        </w:tc>
      </w:tr>
    </w:tbl>
    <w:p w:rsidR="00E00D96" w:rsidRPr="00AC05C5" w:rsidRDefault="00E00D96" w:rsidP="00E00D96">
      <w:pPr>
        <w:rPr>
          <w:b/>
        </w:rPr>
      </w:pPr>
      <w:bookmarkStart w:id="49" w:name="_Toc2694748"/>
    </w:p>
    <w:p w:rsidR="00E00D96" w:rsidRPr="00AC05C5" w:rsidRDefault="00E00D96" w:rsidP="00E00D96">
      <w:pPr>
        <w:rPr>
          <w:b/>
        </w:rPr>
      </w:pPr>
    </w:p>
    <w:p w:rsidR="00E00D96" w:rsidRPr="00AC05C5" w:rsidRDefault="00E00D96"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Default="00E00D96" w:rsidP="00E00D96">
      <w:pPr>
        <w:contextualSpacing/>
        <w:jc w:val="center"/>
        <w:outlineLvl w:val="0"/>
        <w:rPr>
          <w:sz w:val="28"/>
          <w:szCs w:val="28"/>
        </w:rPr>
      </w:pPr>
    </w:p>
    <w:p w:rsidR="00F82D40" w:rsidRPr="00AC05C5" w:rsidRDefault="00F82D40" w:rsidP="00E00D96">
      <w:pPr>
        <w:contextualSpacing/>
        <w:jc w:val="center"/>
        <w:outlineLvl w:val="0"/>
        <w:rPr>
          <w:sz w:val="28"/>
          <w:szCs w:val="28"/>
        </w:rPr>
      </w:pPr>
    </w:p>
    <w:p w:rsidR="00E00D96" w:rsidRPr="00AC05C5" w:rsidRDefault="00E00D96" w:rsidP="00E00D96">
      <w:pPr>
        <w:contextualSpacing/>
        <w:jc w:val="center"/>
        <w:outlineLvl w:val="0"/>
        <w:rPr>
          <w:sz w:val="28"/>
          <w:szCs w:val="28"/>
        </w:rPr>
      </w:pPr>
    </w:p>
    <w:p w:rsidR="00E00D96" w:rsidRPr="00F82D40" w:rsidRDefault="002E3C17" w:rsidP="00F82D40">
      <w:pPr>
        <w:jc w:val="center"/>
        <w:rPr>
          <w:sz w:val="28"/>
          <w:szCs w:val="28"/>
        </w:rPr>
      </w:pPr>
      <w:r w:rsidRPr="00F82D40">
        <w:rPr>
          <w:sz w:val="28"/>
          <w:szCs w:val="28"/>
        </w:rPr>
        <w:t>Пермь 202</w:t>
      </w:r>
      <w:r w:rsidR="00E00D96" w:rsidRPr="00F82D40">
        <w:rPr>
          <w:sz w:val="28"/>
          <w:szCs w:val="28"/>
        </w:rPr>
        <w:t>__</w:t>
      </w:r>
      <w:bookmarkEnd w:id="49"/>
    </w:p>
    <w:p w:rsidR="00691708" w:rsidRPr="00AC05C5" w:rsidRDefault="00691708" w:rsidP="002E3C17">
      <w:pPr>
        <w:rPr>
          <w:bCs/>
          <w:sz w:val="24"/>
          <w:szCs w:val="24"/>
        </w:rPr>
      </w:pPr>
      <w:bookmarkStart w:id="50" w:name="_Hlk58492052"/>
    </w:p>
    <w:p w:rsidR="002E3C17" w:rsidRPr="00AC05C5" w:rsidRDefault="002E3C17" w:rsidP="002E3C17">
      <w:pPr>
        <w:rPr>
          <w:bCs/>
          <w:sz w:val="24"/>
          <w:szCs w:val="24"/>
        </w:rPr>
      </w:pPr>
    </w:p>
    <w:p w:rsidR="00AC05C5" w:rsidRPr="00AC05C5" w:rsidRDefault="00AC05C5" w:rsidP="002E3C17">
      <w:pPr>
        <w:rPr>
          <w:bCs/>
          <w:sz w:val="24"/>
          <w:szCs w:val="24"/>
        </w:rPr>
      </w:pPr>
    </w:p>
    <w:p w:rsidR="00E00D96" w:rsidRPr="00AC05C5" w:rsidRDefault="005B7F07" w:rsidP="00E00D96">
      <w:pPr>
        <w:jc w:val="right"/>
        <w:rPr>
          <w:bCs/>
          <w:sz w:val="24"/>
          <w:szCs w:val="24"/>
        </w:rPr>
      </w:pPr>
      <w:r w:rsidRPr="00AC05C5">
        <w:rPr>
          <w:bCs/>
          <w:sz w:val="24"/>
          <w:szCs w:val="24"/>
        </w:rPr>
        <w:t xml:space="preserve">Приложение </w:t>
      </w:r>
      <w:r w:rsidR="00574FC5" w:rsidRPr="00AC05C5">
        <w:rPr>
          <w:bCs/>
          <w:sz w:val="24"/>
          <w:szCs w:val="24"/>
        </w:rPr>
        <w:t>2</w:t>
      </w:r>
    </w:p>
    <w:p w:rsidR="00E00D96" w:rsidRPr="00AC05C5" w:rsidRDefault="00E00D96" w:rsidP="00E00D96">
      <w:pPr>
        <w:rPr>
          <w:sz w:val="28"/>
          <w:szCs w:val="28"/>
        </w:rPr>
      </w:pPr>
    </w:p>
    <w:tbl>
      <w:tblPr>
        <w:tblpPr w:leftFromText="180" w:rightFromText="180" w:vertAnchor="text" w:horzAnchor="margin" w:tblpYSpec="top"/>
        <w:tblW w:w="5000" w:type="pct"/>
        <w:tblBorders>
          <w:bottom w:val="thinThickSmallGap" w:sz="12" w:space="0" w:color="auto"/>
        </w:tblBorders>
        <w:tblCellMar>
          <w:left w:w="0" w:type="dxa"/>
          <w:right w:w="0" w:type="dxa"/>
        </w:tblCellMar>
        <w:tblLook w:val="01E0" w:firstRow="1" w:lastRow="1" w:firstColumn="1" w:lastColumn="1" w:noHBand="0" w:noVBand="0"/>
      </w:tblPr>
      <w:tblGrid>
        <w:gridCol w:w="9355"/>
      </w:tblGrid>
      <w:tr w:rsidR="00E00D96" w:rsidRPr="00AC05C5" w:rsidTr="003B7D49">
        <w:trPr>
          <w:trHeight w:val="708"/>
        </w:trPr>
        <w:tc>
          <w:tcPr>
            <w:tcW w:w="9498" w:type="dxa"/>
            <w:tcBorders>
              <w:bottom w:val="thickThinSmallGap" w:sz="12" w:space="0" w:color="auto"/>
            </w:tcBorders>
            <w:shd w:val="clear" w:color="auto" w:fill="auto"/>
          </w:tcPr>
          <w:p w:rsidR="00E00D96" w:rsidRPr="00AC05C5" w:rsidRDefault="00E00D96" w:rsidP="00403163">
            <w:pPr>
              <w:tabs>
                <w:tab w:val="left" w:pos="4860"/>
                <w:tab w:val="left" w:pos="6300"/>
              </w:tabs>
              <w:contextualSpacing/>
              <w:jc w:val="center"/>
              <w:rPr>
                <w:b/>
                <w:sz w:val="24"/>
                <w:szCs w:val="24"/>
              </w:rPr>
            </w:pPr>
            <w:r w:rsidRPr="00AC05C5">
              <w:rPr>
                <w:b/>
                <w:sz w:val="24"/>
                <w:szCs w:val="24"/>
              </w:rPr>
              <w:t xml:space="preserve">Частное профессиональное образовательное учреждение </w:t>
            </w:r>
          </w:p>
          <w:p w:rsidR="00E00D96" w:rsidRPr="00AC05C5" w:rsidRDefault="00E00D96" w:rsidP="00403163">
            <w:pPr>
              <w:tabs>
                <w:tab w:val="left" w:pos="4860"/>
                <w:tab w:val="left" w:pos="6300"/>
              </w:tabs>
              <w:contextualSpacing/>
              <w:jc w:val="center"/>
              <w:rPr>
                <w:b/>
              </w:rPr>
            </w:pPr>
            <w:r w:rsidRPr="00AC05C5">
              <w:rPr>
                <w:b/>
                <w:sz w:val="28"/>
                <w:szCs w:val="28"/>
              </w:rPr>
              <w:t xml:space="preserve"> «ФИНАНСОВО-ЭКОНОМИЧЕСКИЙ КОЛЛЕДЖ»</w:t>
            </w:r>
          </w:p>
        </w:tc>
      </w:tr>
    </w:tbl>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7"/>
        <w:gridCol w:w="2245"/>
        <w:gridCol w:w="731"/>
        <w:gridCol w:w="3044"/>
        <w:gridCol w:w="787"/>
        <w:gridCol w:w="1237"/>
      </w:tblGrid>
      <w:tr w:rsidR="00E00D96" w:rsidRPr="00AC05C5" w:rsidTr="00403163">
        <w:tc>
          <w:tcPr>
            <w:tcW w:w="5000" w:type="pct"/>
            <w:gridSpan w:val="6"/>
          </w:tcPr>
          <w:p w:rsidR="00E00D96" w:rsidRPr="00AC05C5" w:rsidRDefault="00E00D96" w:rsidP="00403163">
            <w:pPr>
              <w:tabs>
                <w:tab w:val="left" w:pos="10065"/>
              </w:tabs>
              <w:ind w:firstLine="709"/>
              <w:jc w:val="center"/>
              <w:rPr>
                <w:b/>
                <w:bCs/>
                <w:caps/>
                <w:sz w:val="22"/>
                <w:szCs w:val="22"/>
              </w:rPr>
            </w:pPr>
            <w:r w:rsidRPr="00AC05C5">
              <w:rPr>
                <w:b/>
                <w:bCs/>
                <w:caps/>
                <w:sz w:val="22"/>
                <w:szCs w:val="22"/>
              </w:rPr>
              <w:t>аттестационный лист по практике</w:t>
            </w:r>
          </w:p>
          <w:p w:rsidR="00E00D96" w:rsidRPr="00AC05C5" w:rsidRDefault="00E00D96" w:rsidP="00403163">
            <w:pPr>
              <w:jc w:val="center"/>
              <w:rPr>
                <w:sz w:val="22"/>
                <w:szCs w:val="22"/>
                <w:u w:val="single"/>
              </w:rPr>
            </w:pPr>
            <w:r w:rsidRPr="00AC05C5">
              <w:rPr>
                <w:sz w:val="22"/>
                <w:szCs w:val="22"/>
              </w:rPr>
              <w:t>_____________________________________________________________________</w:t>
            </w:r>
          </w:p>
          <w:p w:rsidR="00E00D96" w:rsidRPr="00AC05C5" w:rsidRDefault="00E00D96" w:rsidP="00403163">
            <w:pPr>
              <w:jc w:val="center"/>
              <w:rPr>
                <w:i/>
                <w:iCs/>
                <w:sz w:val="22"/>
                <w:szCs w:val="22"/>
              </w:rPr>
            </w:pPr>
            <w:r w:rsidRPr="00AC05C5">
              <w:rPr>
                <w:i/>
                <w:iCs/>
                <w:sz w:val="22"/>
                <w:szCs w:val="22"/>
              </w:rPr>
              <w:t>Фамилия, Имя, Отчество</w:t>
            </w:r>
          </w:p>
          <w:p w:rsidR="00E00D96" w:rsidRPr="00AC05C5" w:rsidRDefault="00E00D96" w:rsidP="00403163">
            <w:pPr>
              <w:contextualSpacing/>
              <w:jc w:val="center"/>
              <w:rPr>
                <w:sz w:val="22"/>
                <w:szCs w:val="22"/>
              </w:rPr>
            </w:pPr>
            <w:r w:rsidRPr="00AC05C5">
              <w:rPr>
                <w:sz w:val="22"/>
                <w:szCs w:val="22"/>
              </w:rPr>
              <w:t xml:space="preserve">студент ___________ </w:t>
            </w:r>
            <w:proofErr w:type="gramStart"/>
            <w:r w:rsidRPr="00AC05C5">
              <w:rPr>
                <w:sz w:val="22"/>
                <w:szCs w:val="22"/>
              </w:rPr>
              <w:t>группы  по</w:t>
            </w:r>
            <w:proofErr w:type="gramEnd"/>
            <w:r w:rsidRPr="00AC05C5">
              <w:rPr>
                <w:sz w:val="22"/>
                <w:szCs w:val="22"/>
              </w:rPr>
              <w:t xml:space="preserve"> специальности  </w:t>
            </w:r>
            <w:r w:rsidRPr="00AC05C5">
              <w:rPr>
                <w:b/>
                <w:sz w:val="22"/>
                <w:szCs w:val="22"/>
              </w:rPr>
              <w:t>«</w:t>
            </w:r>
            <w:r w:rsidR="002E3C17" w:rsidRPr="00AC05C5">
              <w:rPr>
                <w:b/>
                <w:sz w:val="22"/>
                <w:szCs w:val="22"/>
              </w:rPr>
              <w:t>Финансы</w:t>
            </w:r>
            <w:r w:rsidRPr="00AC05C5">
              <w:rPr>
                <w:b/>
                <w:sz w:val="22"/>
                <w:szCs w:val="22"/>
              </w:rPr>
              <w:t>».</w:t>
            </w:r>
          </w:p>
          <w:p w:rsidR="00E00D96" w:rsidRPr="00AC05C5" w:rsidRDefault="002E3C17" w:rsidP="00403163">
            <w:pPr>
              <w:contextualSpacing/>
              <w:jc w:val="center"/>
              <w:rPr>
                <w:sz w:val="22"/>
                <w:szCs w:val="22"/>
              </w:rPr>
            </w:pPr>
            <w:r w:rsidRPr="00AC05C5">
              <w:rPr>
                <w:sz w:val="22"/>
                <w:szCs w:val="22"/>
              </w:rPr>
              <w:t>п</w:t>
            </w:r>
            <w:r w:rsidR="00E00D96" w:rsidRPr="00AC05C5">
              <w:rPr>
                <w:sz w:val="22"/>
                <w:szCs w:val="22"/>
              </w:rPr>
              <w:t>рошел</w:t>
            </w:r>
            <w:r w:rsidRPr="00AC05C5">
              <w:rPr>
                <w:sz w:val="22"/>
                <w:szCs w:val="22"/>
              </w:rPr>
              <w:t xml:space="preserve"> </w:t>
            </w:r>
            <w:r w:rsidR="00E00D96" w:rsidRPr="00AC05C5">
              <w:rPr>
                <w:sz w:val="22"/>
                <w:szCs w:val="22"/>
              </w:rPr>
              <w:t>(а)</w:t>
            </w:r>
            <w:r w:rsidR="00574FC5" w:rsidRPr="00AC05C5">
              <w:rPr>
                <w:sz w:val="22"/>
                <w:szCs w:val="22"/>
              </w:rPr>
              <w:t xml:space="preserve"> </w:t>
            </w:r>
            <w:r w:rsidR="00574FC5" w:rsidRPr="00AC05C5">
              <w:rPr>
                <w:b/>
                <w:sz w:val="22"/>
                <w:szCs w:val="22"/>
              </w:rPr>
              <w:t>учебную</w:t>
            </w:r>
            <w:r w:rsidR="00E00D96" w:rsidRPr="00AC05C5">
              <w:rPr>
                <w:b/>
                <w:sz w:val="22"/>
                <w:szCs w:val="22"/>
              </w:rPr>
              <w:t xml:space="preserve"> практику</w:t>
            </w:r>
            <w:r w:rsidR="00E00D96" w:rsidRPr="00AC05C5">
              <w:rPr>
                <w:sz w:val="22"/>
                <w:szCs w:val="22"/>
              </w:rPr>
              <w:t xml:space="preserve"> по профессиональному модулю</w:t>
            </w:r>
          </w:p>
          <w:p w:rsidR="002E3C17" w:rsidRPr="00AC05C5" w:rsidRDefault="002E3C17" w:rsidP="002E3C17">
            <w:pPr>
              <w:tabs>
                <w:tab w:val="center" w:pos="4818"/>
                <w:tab w:val="left" w:pos="8040"/>
              </w:tabs>
              <w:jc w:val="center"/>
              <w:rPr>
                <w:b/>
                <w:sz w:val="24"/>
                <w:szCs w:val="24"/>
                <w:u w:val="single"/>
                <w:lang w:eastAsia="ar-SA"/>
              </w:rPr>
            </w:pPr>
            <w:r w:rsidRPr="00AC05C5">
              <w:rPr>
                <w:b/>
                <w:sz w:val="24"/>
                <w:szCs w:val="24"/>
                <w:u w:val="single"/>
                <w:lang w:eastAsia="ar-SA"/>
              </w:rPr>
              <w:t xml:space="preserve">ПМ.04 Участие в организации и </w:t>
            </w:r>
            <w:proofErr w:type="gramStart"/>
            <w:r w:rsidRPr="00AC05C5">
              <w:rPr>
                <w:b/>
                <w:sz w:val="24"/>
                <w:szCs w:val="24"/>
                <w:u w:val="single"/>
                <w:lang w:eastAsia="ar-SA"/>
              </w:rPr>
              <w:t>осуществлении  финансового</w:t>
            </w:r>
            <w:proofErr w:type="gramEnd"/>
            <w:r w:rsidRPr="00AC05C5">
              <w:rPr>
                <w:b/>
                <w:sz w:val="24"/>
                <w:szCs w:val="24"/>
                <w:u w:val="single"/>
                <w:lang w:eastAsia="ar-SA"/>
              </w:rPr>
              <w:t xml:space="preserve"> контроля</w:t>
            </w:r>
          </w:p>
          <w:p w:rsidR="00E00D96" w:rsidRPr="00AC05C5" w:rsidRDefault="00E00D96" w:rsidP="00403163">
            <w:pPr>
              <w:contextualSpacing/>
              <w:jc w:val="center"/>
              <w:rPr>
                <w:sz w:val="22"/>
                <w:szCs w:val="22"/>
              </w:rPr>
            </w:pPr>
          </w:p>
          <w:p w:rsidR="00E00D96" w:rsidRPr="00AC05C5" w:rsidRDefault="00E00D96" w:rsidP="00403163">
            <w:pPr>
              <w:jc w:val="center"/>
              <w:rPr>
                <w:sz w:val="22"/>
                <w:szCs w:val="22"/>
              </w:rPr>
            </w:pPr>
            <w:r w:rsidRPr="00AC05C5">
              <w:rPr>
                <w:sz w:val="22"/>
                <w:szCs w:val="22"/>
              </w:rPr>
              <w:t>с «____» ___________ 20___ г. по «___» __________ 20___ г. в организации</w:t>
            </w:r>
          </w:p>
          <w:p w:rsidR="00574FC5" w:rsidRPr="00AC05C5" w:rsidRDefault="00574FC5" w:rsidP="00403163">
            <w:pPr>
              <w:jc w:val="center"/>
              <w:rPr>
                <w:sz w:val="22"/>
                <w:szCs w:val="22"/>
              </w:rPr>
            </w:pPr>
          </w:p>
          <w:p w:rsidR="00E00D96" w:rsidRPr="00AC05C5" w:rsidRDefault="00E00D96" w:rsidP="00574FC5">
            <w:pPr>
              <w:jc w:val="center"/>
              <w:rPr>
                <w:sz w:val="22"/>
                <w:szCs w:val="22"/>
              </w:rPr>
            </w:pPr>
            <w:r w:rsidRPr="00AC05C5">
              <w:rPr>
                <w:sz w:val="22"/>
                <w:szCs w:val="22"/>
              </w:rPr>
              <w:t>__________________________________________________________________________________</w:t>
            </w:r>
          </w:p>
          <w:p w:rsidR="00E00D96" w:rsidRPr="00AC05C5" w:rsidRDefault="00E00D96" w:rsidP="00403163">
            <w:pPr>
              <w:tabs>
                <w:tab w:val="left" w:pos="10065"/>
              </w:tabs>
              <w:ind w:firstLine="709"/>
              <w:jc w:val="center"/>
              <w:rPr>
                <w:b/>
                <w:bCs/>
                <w:caps/>
              </w:rPr>
            </w:pPr>
            <w:r w:rsidRPr="00AC05C5">
              <w:rPr>
                <w:i/>
                <w:iCs/>
                <w:sz w:val="22"/>
                <w:szCs w:val="22"/>
              </w:rPr>
              <w:t>наименование организации</w:t>
            </w:r>
          </w:p>
        </w:tc>
      </w:tr>
      <w:tr w:rsidR="00E00D96" w:rsidRPr="00AC05C5" w:rsidTr="00403163">
        <w:trPr>
          <w:trHeight w:val="192"/>
        </w:trPr>
        <w:tc>
          <w:tcPr>
            <w:tcW w:w="5000" w:type="pct"/>
            <w:gridSpan w:val="6"/>
          </w:tcPr>
          <w:p w:rsidR="00E00D96" w:rsidRPr="00AC05C5" w:rsidRDefault="00E00D96" w:rsidP="00AD2717">
            <w:pPr>
              <w:pStyle w:val="aa"/>
              <w:numPr>
                <w:ilvl w:val="0"/>
                <w:numId w:val="3"/>
              </w:numPr>
              <w:spacing w:before="120" w:after="120" w:line="240" w:lineRule="auto"/>
              <w:ind w:left="714" w:hanging="357"/>
              <w:rPr>
                <w:rFonts w:ascii="Times New Roman" w:hAnsi="Times New Roman"/>
                <w:b/>
              </w:rPr>
            </w:pPr>
            <w:r w:rsidRPr="00AC05C5">
              <w:rPr>
                <w:rFonts w:ascii="Times New Roman" w:hAnsi="Times New Roman"/>
                <w:b/>
              </w:rPr>
              <w:t>Оценка профессиональных компетенций по результатам прохождения практики:</w:t>
            </w:r>
          </w:p>
        </w:tc>
      </w:tr>
      <w:tr w:rsidR="00E00D96" w:rsidRPr="00AC05C5" w:rsidTr="002E3C17">
        <w:trPr>
          <w:trHeight w:val="20"/>
        </w:trPr>
        <w:tc>
          <w:tcPr>
            <w:tcW w:w="798" w:type="pct"/>
            <w:vAlign w:val="center"/>
          </w:tcPr>
          <w:p w:rsidR="00E00D96" w:rsidRPr="00AC05C5" w:rsidRDefault="00E00D96" w:rsidP="00403163">
            <w:pPr>
              <w:jc w:val="center"/>
              <w:rPr>
                <w:iCs/>
                <w:sz w:val="22"/>
                <w:szCs w:val="22"/>
              </w:rPr>
            </w:pPr>
            <w:r w:rsidRPr="00AC05C5">
              <w:rPr>
                <w:iCs/>
                <w:sz w:val="22"/>
                <w:szCs w:val="22"/>
              </w:rPr>
              <w:t>ПК</w:t>
            </w:r>
          </w:p>
        </w:tc>
        <w:tc>
          <w:tcPr>
            <w:tcW w:w="1555" w:type="pct"/>
            <w:gridSpan w:val="2"/>
            <w:vAlign w:val="center"/>
          </w:tcPr>
          <w:p w:rsidR="00E00D96" w:rsidRPr="00AC05C5" w:rsidRDefault="00E00D96" w:rsidP="00403163">
            <w:pPr>
              <w:jc w:val="center"/>
              <w:rPr>
                <w:iCs/>
                <w:sz w:val="22"/>
                <w:szCs w:val="22"/>
              </w:rPr>
            </w:pPr>
            <w:r w:rsidRPr="00AC05C5">
              <w:rPr>
                <w:iCs/>
                <w:sz w:val="22"/>
                <w:szCs w:val="22"/>
              </w:rPr>
              <w:t xml:space="preserve">Виды работ </w:t>
            </w:r>
          </w:p>
        </w:tc>
        <w:tc>
          <w:tcPr>
            <w:tcW w:w="2001" w:type="pct"/>
            <w:gridSpan w:val="2"/>
            <w:vAlign w:val="center"/>
          </w:tcPr>
          <w:p w:rsidR="00E00D96" w:rsidRPr="00AC05C5" w:rsidRDefault="00E00D96" w:rsidP="00403163">
            <w:pPr>
              <w:jc w:val="center"/>
              <w:rPr>
                <w:i/>
                <w:iCs/>
                <w:sz w:val="22"/>
                <w:szCs w:val="22"/>
              </w:rPr>
            </w:pPr>
            <w:r w:rsidRPr="00AC05C5">
              <w:rPr>
                <w:sz w:val="22"/>
                <w:szCs w:val="22"/>
              </w:rPr>
              <w:t>Показатели оценки результата</w:t>
            </w:r>
          </w:p>
        </w:tc>
        <w:tc>
          <w:tcPr>
            <w:tcW w:w="647" w:type="pct"/>
            <w:vAlign w:val="center"/>
          </w:tcPr>
          <w:p w:rsidR="00E00D96" w:rsidRPr="00AC05C5" w:rsidRDefault="00E00D96" w:rsidP="00403163">
            <w:pPr>
              <w:ind w:left="-197" w:firstLine="197"/>
              <w:jc w:val="center"/>
              <w:rPr>
                <w:sz w:val="22"/>
                <w:szCs w:val="22"/>
              </w:rPr>
            </w:pPr>
            <w:r w:rsidRPr="00AC05C5">
              <w:rPr>
                <w:sz w:val="22"/>
                <w:szCs w:val="22"/>
              </w:rPr>
              <w:t>Оценка*</w:t>
            </w:r>
          </w:p>
          <w:p w:rsidR="00E00D96" w:rsidRPr="00AC05C5" w:rsidRDefault="00E00D96" w:rsidP="00403163">
            <w:pPr>
              <w:ind w:left="-197" w:firstLine="197"/>
              <w:jc w:val="center"/>
              <w:rPr>
                <w:b/>
                <w:sz w:val="22"/>
                <w:szCs w:val="22"/>
              </w:rPr>
            </w:pPr>
            <w:r w:rsidRPr="00AC05C5">
              <w:rPr>
                <w:b/>
                <w:sz w:val="22"/>
                <w:szCs w:val="22"/>
              </w:rPr>
              <w:t>(Нужное обвести)</w:t>
            </w:r>
          </w:p>
        </w:tc>
      </w:tr>
      <w:tr w:rsidR="002E3C17" w:rsidRPr="00AC05C5" w:rsidTr="002E3C17">
        <w:trPr>
          <w:trHeight w:val="567"/>
        </w:trPr>
        <w:tc>
          <w:tcPr>
            <w:tcW w:w="798" w:type="pct"/>
            <w:vAlign w:val="center"/>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ПК 1.1. Рассчитывать показатели проектов бюджетов бюджетной системы Российской Федерации</w:t>
            </w:r>
          </w:p>
        </w:tc>
        <w:tc>
          <w:tcPr>
            <w:tcW w:w="1555" w:type="pct"/>
            <w:gridSpan w:val="2"/>
            <w:vAlign w:val="center"/>
          </w:tcPr>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C05C5">
              <w:rPr>
                <w:sz w:val="18"/>
                <w:szCs w:val="18"/>
              </w:rPr>
              <w:t xml:space="preserve">Ознакомиться с проектом решения представительного органа. </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C05C5">
              <w:rPr>
                <w:sz w:val="18"/>
                <w:szCs w:val="18"/>
              </w:rPr>
              <w:t>Изучить бюджетные полномочия местного самоуправления муниципального образования.</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AC05C5">
              <w:rPr>
                <w:sz w:val="18"/>
                <w:szCs w:val="18"/>
              </w:rPr>
              <w:t>Проанализировать состав и структуру доходов и расходов бюджета.</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2001" w:type="pct"/>
            <w:gridSpan w:val="2"/>
          </w:tcPr>
          <w:p w:rsidR="002E3C17" w:rsidRPr="00AC05C5" w:rsidRDefault="002E3C17" w:rsidP="00403163">
            <w:pPr>
              <w:pStyle w:val="ConsPlusNormal"/>
              <w:jc w:val="both"/>
              <w:rPr>
                <w:rFonts w:ascii="Times New Roman" w:hAnsi="Times New Roman" w:cs="Times New Roman"/>
                <w:sz w:val="18"/>
                <w:szCs w:val="18"/>
              </w:rPr>
            </w:pPr>
            <w:r w:rsidRPr="00AC05C5">
              <w:rPr>
                <w:rFonts w:ascii="Times New Roman" w:hAnsi="Times New Roman" w:cs="Times New Roman"/>
                <w:sz w:val="18"/>
                <w:szCs w:val="18"/>
              </w:rPr>
              <w:t>Практикант умеет:</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использовать бюджетное законодательство, подзаконные нормативные правовые акты в своей профессиональной деятельности;</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применять бюджетную классификацию Российской Федерации в профессиональной деятельности;</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формировать реестры расходных обязательств муниципального образования;</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проводить мониторинг целевых программ, финансируемых из бюджетов бюджетной системы Российской Федерации;</w:t>
            </w:r>
          </w:p>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определять дефицит бюджета и источники его финансирования.</w:t>
            </w:r>
          </w:p>
        </w:tc>
        <w:tc>
          <w:tcPr>
            <w:tcW w:w="647" w:type="pct"/>
            <w:vAlign w:val="center"/>
          </w:tcPr>
          <w:p w:rsidR="002E3C17" w:rsidRPr="00AC05C5" w:rsidRDefault="002E3C17" w:rsidP="00403163">
            <w:pPr>
              <w:ind w:left="-197" w:firstLine="197"/>
              <w:jc w:val="center"/>
              <w:rPr>
                <w:sz w:val="22"/>
                <w:szCs w:val="22"/>
              </w:rPr>
            </w:pPr>
            <w:r w:rsidRPr="00AC05C5">
              <w:rPr>
                <w:sz w:val="22"/>
                <w:szCs w:val="22"/>
              </w:rPr>
              <w:t>5 4 3 2</w:t>
            </w:r>
          </w:p>
        </w:tc>
      </w:tr>
      <w:tr w:rsidR="002E3C17" w:rsidRPr="00AC05C5" w:rsidTr="002E3C17">
        <w:trPr>
          <w:trHeight w:val="567"/>
        </w:trPr>
        <w:tc>
          <w:tcPr>
            <w:tcW w:w="798" w:type="pct"/>
            <w:vAlign w:val="center"/>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ПК 1.2. Обеспечивать исполнение бюджетов бюджетной системы Российской Федерации</w:t>
            </w:r>
          </w:p>
        </w:tc>
        <w:tc>
          <w:tcPr>
            <w:tcW w:w="1555" w:type="pct"/>
            <w:gridSpan w:val="2"/>
            <w:vAlign w:val="center"/>
          </w:tcPr>
          <w:p w:rsidR="002E3C17" w:rsidRPr="00AC05C5" w:rsidRDefault="002E3C17" w:rsidP="00403163">
            <w:pPr>
              <w:pStyle w:val="aa"/>
              <w:spacing w:after="0" w:line="240" w:lineRule="auto"/>
              <w:ind w:left="0"/>
              <w:rPr>
                <w:rFonts w:ascii="Times New Roman" w:hAnsi="Times New Roman"/>
                <w:sz w:val="18"/>
                <w:szCs w:val="18"/>
              </w:rPr>
            </w:pPr>
            <w:r w:rsidRPr="00AC05C5">
              <w:rPr>
                <w:rFonts w:ascii="Times New Roman" w:hAnsi="Times New Roman"/>
                <w:bCs/>
                <w:sz w:val="18"/>
                <w:szCs w:val="18"/>
              </w:rPr>
              <w:t xml:space="preserve">Составить </w:t>
            </w:r>
            <w:r w:rsidRPr="00AC05C5">
              <w:rPr>
                <w:rFonts w:ascii="Times New Roman" w:hAnsi="Times New Roman"/>
                <w:sz w:val="18"/>
                <w:szCs w:val="18"/>
              </w:rPr>
              <w:t>сводную бюджетную роспись и кассовый план.</w:t>
            </w:r>
            <w:r w:rsidRPr="00AC05C5">
              <w:rPr>
                <w:rFonts w:ascii="Times New Roman" w:hAnsi="Times New Roman"/>
                <w:bCs/>
                <w:sz w:val="18"/>
                <w:szCs w:val="18"/>
              </w:rPr>
              <w:t xml:space="preserve"> Сформировать </w:t>
            </w:r>
            <w:r w:rsidRPr="00AC05C5">
              <w:rPr>
                <w:rFonts w:ascii="Times New Roman" w:hAnsi="Times New Roman"/>
                <w:sz w:val="18"/>
                <w:szCs w:val="18"/>
              </w:rPr>
              <w:t>для Управления Федерального казначейства по субъекту РФ реестр расходных расписаний.</w:t>
            </w:r>
          </w:p>
          <w:p w:rsidR="002E3C17" w:rsidRPr="00AC05C5" w:rsidRDefault="002E3C17" w:rsidP="00403163">
            <w:pPr>
              <w:pStyle w:val="aa"/>
              <w:spacing w:after="0" w:line="240" w:lineRule="auto"/>
              <w:ind w:left="0"/>
              <w:rPr>
                <w:rFonts w:ascii="Times New Roman" w:hAnsi="Times New Roman"/>
                <w:sz w:val="18"/>
                <w:szCs w:val="18"/>
              </w:rPr>
            </w:pPr>
            <w:r w:rsidRPr="00AC05C5">
              <w:rPr>
                <w:rFonts w:ascii="Times New Roman" w:hAnsi="Times New Roman"/>
                <w:bCs/>
                <w:sz w:val="18"/>
                <w:szCs w:val="18"/>
              </w:rPr>
              <w:t xml:space="preserve">Оформить </w:t>
            </w:r>
            <w:r w:rsidRPr="00AC05C5">
              <w:rPr>
                <w:rFonts w:ascii="Times New Roman" w:hAnsi="Times New Roman"/>
                <w:sz w:val="18"/>
                <w:szCs w:val="18"/>
              </w:rPr>
              <w:t>заявку на кассовый расход и заявку на получение наличных денег, платежное поручение.</w:t>
            </w:r>
          </w:p>
          <w:p w:rsidR="002E3C17" w:rsidRPr="00AC05C5" w:rsidRDefault="002E3C17" w:rsidP="00403163">
            <w:pPr>
              <w:pStyle w:val="aa"/>
              <w:spacing w:after="0" w:line="240" w:lineRule="auto"/>
              <w:ind w:left="0"/>
              <w:rPr>
                <w:rFonts w:ascii="Times New Roman" w:hAnsi="Times New Roman"/>
                <w:sz w:val="18"/>
                <w:szCs w:val="18"/>
              </w:rPr>
            </w:pPr>
            <w:r w:rsidRPr="00AC05C5">
              <w:rPr>
                <w:rFonts w:ascii="Times New Roman" w:hAnsi="Times New Roman"/>
                <w:bCs/>
                <w:sz w:val="18"/>
                <w:szCs w:val="18"/>
              </w:rPr>
              <w:t xml:space="preserve">Сформировать </w:t>
            </w:r>
            <w:r w:rsidRPr="00AC05C5">
              <w:rPr>
                <w:rFonts w:ascii="Times New Roman" w:hAnsi="Times New Roman"/>
                <w:sz w:val="18"/>
                <w:szCs w:val="18"/>
              </w:rPr>
              <w:t>выписку из лицевого счета и отчет о состоянии лицевого счета учреждения.</w:t>
            </w:r>
          </w:p>
          <w:p w:rsidR="002E3C17" w:rsidRPr="00AC05C5" w:rsidRDefault="002E3C17" w:rsidP="00403163">
            <w:pPr>
              <w:pStyle w:val="aa"/>
              <w:spacing w:after="0" w:line="240" w:lineRule="auto"/>
              <w:ind w:left="0"/>
              <w:rPr>
                <w:rFonts w:ascii="Times New Roman" w:hAnsi="Times New Roman"/>
                <w:sz w:val="18"/>
                <w:szCs w:val="18"/>
              </w:rPr>
            </w:pPr>
            <w:r w:rsidRPr="00AC05C5">
              <w:rPr>
                <w:rFonts w:ascii="Times New Roman" w:hAnsi="Times New Roman"/>
                <w:bCs/>
                <w:sz w:val="18"/>
                <w:szCs w:val="18"/>
              </w:rPr>
              <w:t xml:space="preserve">Составить </w:t>
            </w:r>
            <w:r w:rsidRPr="00AC05C5">
              <w:rPr>
                <w:rFonts w:ascii="Times New Roman" w:hAnsi="Times New Roman"/>
                <w:sz w:val="18"/>
                <w:szCs w:val="18"/>
              </w:rPr>
              <w:t xml:space="preserve">отчет об исполнении </w:t>
            </w:r>
            <w:r w:rsidRPr="00AC05C5">
              <w:rPr>
                <w:rFonts w:ascii="Times New Roman" w:hAnsi="Times New Roman"/>
                <w:sz w:val="18"/>
                <w:szCs w:val="18"/>
              </w:rPr>
              <w:lastRenderedPageBreak/>
              <w:t>бюджета муниципального образования.</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2001" w:type="pct"/>
            <w:gridSpan w:val="2"/>
          </w:tcPr>
          <w:p w:rsidR="002E3C17" w:rsidRPr="00AC05C5" w:rsidRDefault="002E3C17" w:rsidP="00AD2717">
            <w:pPr>
              <w:pStyle w:val="ConsPlusNormal"/>
              <w:numPr>
                <w:ilvl w:val="0"/>
                <w:numId w:val="13"/>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lastRenderedPageBreak/>
              <w:t>составлять сводную бюджетную роспись;</w:t>
            </w:r>
          </w:p>
          <w:p w:rsidR="002E3C17" w:rsidRPr="00AC05C5" w:rsidRDefault="002E3C17" w:rsidP="00AD2717">
            <w:pPr>
              <w:pStyle w:val="ConsPlusNormal"/>
              <w:numPr>
                <w:ilvl w:val="0"/>
                <w:numId w:val="13"/>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оформлять платежные документы (электронные заявки на кассовые расходы и платежные поручения) для проведения кассовых выплат.</w:t>
            </w:r>
          </w:p>
          <w:p w:rsidR="002E3C17" w:rsidRPr="00AC05C5" w:rsidRDefault="002E3C17" w:rsidP="00403163">
            <w:pPr>
              <w:pStyle w:val="ConsPlusNormal"/>
              <w:jc w:val="both"/>
              <w:rPr>
                <w:rFonts w:ascii="Times New Roman" w:hAnsi="Times New Roman" w:cs="Times New Roman"/>
                <w:sz w:val="18"/>
                <w:szCs w:val="18"/>
              </w:rPr>
            </w:pPr>
          </w:p>
        </w:tc>
        <w:tc>
          <w:tcPr>
            <w:tcW w:w="647" w:type="pct"/>
            <w:vAlign w:val="center"/>
          </w:tcPr>
          <w:p w:rsidR="002E3C17" w:rsidRPr="00AC05C5" w:rsidRDefault="002E3C17" w:rsidP="00403163">
            <w:pPr>
              <w:jc w:val="center"/>
              <w:rPr>
                <w:sz w:val="22"/>
                <w:szCs w:val="22"/>
              </w:rPr>
            </w:pPr>
            <w:r w:rsidRPr="00AC05C5">
              <w:rPr>
                <w:sz w:val="22"/>
                <w:szCs w:val="22"/>
              </w:rPr>
              <w:t>5 4 3 2</w:t>
            </w:r>
          </w:p>
        </w:tc>
      </w:tr>
      <w:tr w:rsidR="002E3C17" w:rsidRPr="00AC05C5" w:rsidTr="002E3C17">
        <w:trPr>
          <w:trHeight w:val="567"/>
        </w:trPr>
        <w:tc>
          <w:tcPr>
            <w:tcW w:w="798" w:type="pct"/>
            <w:vAlign w:val="center"/>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ПК 1.3. Осуществлять контроль за совершением операций со средствами бюджетов бюджетной системы Российской Федерации</w:t>
            </w:r>
          </w:p>
        </w:tc>
        <w:tc>
          <w:tcPr>
            <w:tcW w:w="1555" w:type="pct"/>
            <w:gridSpan w:val="2"/>
            <w:vAlign w:val="center"/>
          </w:tcPr>
          <w:p w:rsidR="002E3C17" w:rsidRPr="00AC05C5" w:rsidRDefault="002E3C17" w:rsidP="00403163">
            <w:pPr>
              <w:pStyle w:val="ConsPlusNormal"/>
              <w:rPr>
                <w:rFonts w:ascii="Times New Roman" w:hAnsi="Times New Roman" w:cs="Times New Roman"/>
                <w:sz w:val="18"/>
                <w:szCs w:val="18"/>
              </w:rPr>
            </w:pPr>
            <w:proofErr w:type="gramStart"/>
            <w:r w:rsidRPr="00AC05C5">
              <w:rPr>
                <w:rFonts w:ascii="Times New Roman" w:hAnsi="Times New Roman" w:cs="Times New Roman"/>
                <w:sz w:val="18"/>
                <w:szCs w:val="18"/>
              </w:rPr>
              <w:t>Анализировать  полноту</w:t>
            </w:r>
            <w:proofErr w:type="gramEnd"/>
            <w:r w:rsidRPr="00AC05C5">
              <w:rPr>
                <w:rFonts w:ascii="Times New Roman" w:hAnsi="Times New Roman" w:cs="Times New Roman"/>
                <w:sz w:val="18"/>
                <w:szCs w:val="18"/>
              </w:rPr>
              <w:t xml:space="preserve"> и точность проверки платежных документов. </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2001" w:type="pct"/>
            <w:gridSpan w:val="2"/>
          </w:tcPr>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проводить проверку платежных документов получателя бюджетных средств, представленных для проведения кассовых выплат.</w:t>
            </w:r>
          </w:p>
        </w:tc>
        <w:tc>
          <w:tcPr>
            <w:tcW w:w="647" w:type="pct"/>
            <w:vAlign w:val="center"/>
          </w:tcPr>
          <w:p w:rsidR="002E3C17" w:rsidRPr="00AC05C5" w:rsidRDefault="002E3C17" w:rsidP="00403163">
            <w:pPr>
              <w:jc w:val="center"/>
              <w:rPr>
                <w:sz w:val="22"/>
                <w:szCs w:val="22"/>
              </w:rPr>
            </w:pPr>
            <w:r w:rsidRPr="00AC05C5">
              <w:rPr>
                <w:sz w:val="22"/>
                <w:szCs w:val="22"/>
              </w:rPr>
              <w:t>5 4 3 2</w:t>
            </w:r>
          </w:p>
        </w:tc>
      </w:tr>
      <w:tr w:rsidR="002E3C17" w:rsidRPr="00AC05C5" w:rsidTr="002E3C17">
        <w:trPr>
          <w:trHeight w:val="567"/>
        </w:trPr>
        <w:tc>
          <w:tcPr>
            <w:tcW w:w="798" w:type="pct"/>
            <w:vAlign w:val="center"/>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ПК 1.4. Составлять плановые документы государственных и муниципальных учреждений и обоснования к ним</w:t>
            </w:r>
          </w:p>
        </w:tc>
        <w:tc>
          <w:tcPr>
            <w:tcW w:w="1555" w:type="pct"/>
            <w:gridSpan w:val="2"/>
            <w:vAlign w:val="center"/>
          </w:tcPr>
          <w:p w:rsidR="002E3C17" w:rsidRPr="00AC05C5" w:rsidRDefault="002E3C17" w:rsidP="00403163">
            <w:pPr>
              <w:rPr>
                <w:sz w:val="18"/>
                <w:szCs w:val="18"/>
              </w:rPr>
            </w:pPr>
            <w:r w:rsidRPr="00AC05C5">
              <w:rPr>
                <w:bCs/>
                <w:sz w:val="18"/>
                <w:szCs w:val="18"/>
              </w:rPr>
              <w:t xml:space="preserve">Проанализировать </w:t>
            </w:r>
            <w:r w:rsidRPr="00AC05C5">
              <w:rPr>
                <w:sz w:val="18"/>
                <w:szCs w:val="18"/>
              </w:rPr>
              <w:t>состав и структуру расходов бюджета муниципального образования на образование.</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тарификационный список работников, штатное расписание.</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 xml:space="preserve">расчет основных показателей, характеризующих </w:t>
            </w:r>
            <w:proofErr w:type="gramStart"/>
            <w:r w:rsidRPr="00AC05C5">
              <w:rPr>
                <w:sz w:val="18"/>
                <w:szCs w:val="18"/>
              </w:rPr>
              <w:t>качество</w:t>
            </w:r>
            <w:proofErr w:type="gramEnd"/>
            <w:r w:rsidRPr="00AC05C5">
              <w:rPr>
                <w:sz w:val="18"/>
                <w:szCs w:val="18"/>
              </w:rPr>
              <w:t xml:space="preserve"> и объем государственных (муниципальных) услуг.</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расчет фонда оплаты труда работников.</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расчет расходов на содержание казенных учреждений в разрезе КОСГУ.</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 xml:space="preserve">расчет плановых показателей по поступлениям и выплатам плана </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2001" w:type="pct"/>
            <w:gridSpan w:val="2"/>
          </w:tcPr>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рассчитывать основные показатели деятельности бюджетных и автономных учреждений;</w:t>
            </w:r>
          </w:p>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исчислять расходы на оплату труда работников государственных и муниципальных учреждений;</w:t>
            </w:r>
          </w:p>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использовать утвержденные методики определения расходов на содержание бюджетных и автономных учреждений;</w:t>
            </w:r>
          </w:p>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составлять бюджетные сметы казенных учреждений;</w:t>
            </w:r>
          </w:p>
          <w:p w:rsidR="002E3C17" w:rsidRPr="00AC05C5" w:rsidRDefault="002E3C17" w:rsidP="00AD2717">
            <w:pPr>
              <w:pStyle w:val="ConsPlusNormal"/>
              <w:numPr>
                <w:ilvl w:val="0"/>
                <w:numId w:val="14"/>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составлять планы финансово-хозяйственной деятельности бюджетных и автономных учреждений.</w:t>
            </w:r>
          </w:p>
          <w:p w:rsidR="002E3C17" w:rsidRPr="00AC05C5" w:rsidRDefault="002E3C17" w:rsidP="0040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647" w:type="pct"/>
            <w:vAlign w:val="center"/>
          </w:tcPr>
          <w:p w:rsidR="002E3C17" w:rsidRPr="00AC05C5" w:rsidRDefault="002E3C17" w:rsidP="00403163">
            <w:pPr>
              <w:jc w:val="center"/>
              <w:rPr>
                <w:sz w:val="22"/>
                <w:szCs w:val="22"/>
              </w:rPr>
            </w:pPr>
            <w:r w:rsidRPr="00AC05C5">
              <w:rPr>
                <w:sz w:val="22"/>
                <w:szCs w:val="22"/>
              </w:rPr>
              <w:t>5 4 3 2</w:t>
            </w:r>
          </w:p>
        </w:tc>
      </w:tr>
      <w:tr w:rsidR="002E3C17" w:rsidRPr="00AC05C5" w:rsidTr="002E3C17">
        <w:trPr>
          <w:trHeight w:val="567"/>
        </w:trPr>
        <w:tc>
          <w:tcPr>
            <w:tcW w:w="798" w:type="pct"/>
            <w:vAlign w:val="center"/>
          </w:tcPr>
          <w:p w:rsidR="002E3C17" w:rsidRPr="00AC05C5" w:rsidRDefault="002E3C17" w:rsidP="00403163">
            <w:pPr>
              <w:pStyle w:val="ConsPlusNormal"/>
              <w:rPr>
                <w:rFonts w:ascii="Times New Roman" w:hAnsi="Times New Roman" w:cs="Times New Roman"/>
                <w:sz w:val="18"/>
                <w:szCs w:val="18"/>
              </w:rPr>
            </w:pPr>
            <w:r w:rsidRPr="00AC05C5">
              <w:rPr>
                <w:rFonts w:ascii="Times New Roman" w:hAnsi="Times New Roman" w:cs="Times New Roman"/>
                <w:sz w:val="18"/>
                <w:szCs w:val="18"/>
              </w:rPr>
              <w:t>ПК 1.5. Обеспечивать финансово-экономическое сопровождение деятельности по осуществлению закупок для государственных и муниципальных нужд</w:t>
            </w:r>
          </w:p>
        </w:tc>
        <w:tc>
          <w:tcPr>
            <w:tcW w:w="1555" w:type="pct"/>
            <w:gridSpan w:val="2"/>
            <w:vAlign w:val="center"/>
          </w:tcPr>
          <w:p w:rsidR="002E3C17" w:rsidRPr="00AC05C5" w:rsidRDefault="002E3C17" w:rsidP="00403163">
            <w:pPr>
              <w:rPr>
                <w:sz w:val="18"/>
                <w:szCs w:val="18"/>
              </w:rPr>
            </w:pPr>
            <w:r w:rsidRPr="00AC05C5">
              <w:rPr>
                <w:bCs/>
                <w:sz w:val="18"/>
                <w:szCs w:val="18"/>
              </w:rPr>
              <w:t xml:space="preserve">Рассчитать </w:t>
            </w:r>
            <w:r w:rsidRPr="00AC05C5">
              <w:rPr>
                <w:sz w:val="18"/>
                <w:szCs w:val="18"/>
              </w:rPr>
              <w:t>нормативные затраты на оказание государственными (муниципальными) учреждениями государственных (муниципальных)услуг и нормативные затраты на содержание имущества этих учреждений.</w:t>
            </w:r>
          </w:p>
          <w:p w:rsidR="002E3C17" w:rsidRPr="00AC05C5" w:rsidRDefault="002E3C17" w:rsidP="00403163">
            <w:pPr>
              <w:rPr>
                <w:sz w:val="18"/>
                <w:szCs w:val="18"/>
              </w:rPr>
            </w:pPr>
            <w:r w:rsidRPr="00AC05C5">
              <w:rPr>
                <w:bCs/>
                <w:sz w:val="18"/>
                <w:szCs w:val="18"/>
              </w:rPr>
              <w:t xml:space="preserve">Составить </w:t>
            </w:r>
            <w:r w:rsidRPr="00AC05C5">
              <w:rPr>
                <w:sz w:val="18"/>
                <w:szCs w:val="18"/>
              </w:rPr>
              <w:t>государственное (муниципальное) задание.</w:t>
            </w:r>
          </w:p>
          <w:p w:rsidR="002E3C17" w:rsidRPr="00AC05C5" w:rsidRDefault="002E3C17" w:rsidP="00403163">
            <w:r w:rsidRPr="00AC05C5">
              <w:rPr>
                <w:bCs/>
                <w:sz w:val="18"/>
                <w:szCs w:val="18"/>
              </w:rPr>
              <w:t>Составить</w:t>
            </w:r>
            <w:r w:rsidRPr="00AC05C5">
              <w:rPr>
                <w:sz w:val="18"/>
                <w:szCs w:val="18"/>
              </w:rPr>
              <w:t xml:space="preserve"> пример мониторинга поставщиков (подрядчиков, исполнителей).</w:t>
            </w:r>
          </w:p>
        </w:tc>
        <w:tc>
          <w:tcPr>
            <w:tcW w:w="2001" w:type="pct"/>
            <w:gridSpan w:val="2"/>
          </w:tcPr>
          <w:p w:rsidR="002E3C17" w:rsidRPr="00AC05C5" w:rsidRDefault="002E3C17" w:rsidP="00AD2717">
            <w:pPr>
              <w:pStyle w:val="ConsPlusNormal"/>
              <w:numPr>
                <w:ilvl w:val="0"/>
                <w:numId w:val="12"/>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2E3C17" w:rsidRPr="00AC05C5" w:rsidRDefault="002E3C17" w:rsidP="00AD2717">
            <w:pPr>
              <w:pStyle w:val="ConsPlusNormal"/>
              <w:numPr>
                <w:ilvl w:val="0"/>
                <w:numId w:val="15"/>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производить расчеты потребностей для осуществления закупок для государственных и муниципальных нужд;</w:t>
            </w:r>
          </w:p>
          <w:p w:rsidR="002E3C17" w:rsidRPr="00AC05C5" w:rsidRDefault="002E3C17" w:rsidP="00AD2717">
            <w:pPr>
              <w:pStyle w:val="ConsPlusNormal"/>
              <w:numPr>
                <w:ilvl w:val="0"/>
                <w:numId w:val="15"/>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обобщать и анализировать информацию о ценах на товары, работы, услуги в сфере закупок;</w:t>
            </w:r>
          </w:p>
          <w:p w:rsidR="002E3C17" w:rsidRPr="00AC05C5" w:rsidRDefault="002E3C17" w:rsidP="00AD2717">
            <w:pPr>
              <w:pStyle w:val="ConsPlusNormal"/>
              <w:numPr>
                <w:ilvl w:val="0"/>
                <w:numId w:val="15"/>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описывать объект закупки и обосновывать начальную (максимальную) цену закупки;</w:t>
            </w:r>
          </w:p>
          <w:p w:rsidR="002E3C17" w:rsidRPr="00AC05C5" w:rsidRDefault="002E3C17" w:rsidP="00AD2717">
            <w:pPr>
              <w:pStyle w:val="ConsPlusNormal"/>
              <w:numPr>
                <w:ilvl w:val="0"/>
                <w:numId w:val="15"/>
              </w:numPr>
              <w:ind w:left="0" w:firstLine="0"/>
              <w:jc w:val="both"/>
              <w:rPr>
                <w:rFonts w:ascii="Times New Roman" w:hAnsi="Times New Roman" w:cs="Times New Roman"/>
                <w:sz w:val="18"/>
                <w:szCs w:val="18"/>
              </w:rPr>
            </w:pPr>
            <w:r w:rsidRPr="00AC05C5">
              <w:rPr>
                <w:rFonts w:ascii="Times New Roman" w:hAnsi="Times New Roman" w:cs="Times New Roman"/>
                <w:sz w:val="18"/>
                <w:szCs w:val="18"/>
              </w:rPr>
              <w:t>осуществлять мониторинг поставщиков (подрядчиков, исполнителей) в сфере закупок.</w:t>
            </w:r>
          </w:p>
        </w:tc>
        <w:tc>
          <w:tcPr>
            <w:tcW w:w="647" w:type="pct"/>
            <w:vAlign w:val="center"/>
          </w:tcPr>
          <w:p w:rsidR="002E3C17" w:rsidRPr="00AC05C5" w:rsidRDefault="002E3C17" w:rsidP="00403163">
            <w:pPr>
              <w:jc w:val="center"/>
              <w:rPr>
                <w:sz w:val="22"/>
                <w:szCs w:val="22"/>
              </w:rPr>
            </w:pPr>
            <w:r w:rsidRPr="00AC05C5">
              <w:rPr>
                <w:sz w:val="22"/>
                <w:szCs w:val="22"/>
              </w:rPr>
              <w:t>5 4 3 2</w:t>
            </w:r>
          </w:p>
        </w:tc>
      </w:tr>
      <w:tr w:rsidR="00E00D96" w:rsidRPr="00AC05C5" w:rsidTr="003B7D49">
        <w:trPr>
          <w:trHeight w:val="2112"/>
        </w:trPr>
        <w:tc>
          <w:tcPr>
            <w:tcW w:w="5000" w:type="pct"/>
            <w:gridSpan w:val="6"/>
          </w:tcPr>
          <w:p w:rsidR="00E00D96" w:rsidRPr="00F82D40" w:rsidRDefault="00E00D96" w:rsidP="00F82D40">
            <w:r w:rsidRPr="00F82D40">
              <w:t>*Критерии оценки освоения профессиональных компетенций:</w:t>
            </w:r>
          </w:p>
          <w:p w:rsidR="00E00D96" w:rsidRPr="00AC05C5" w:rsidRDefault="00E00D96" w:rsidP="00403163">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12"/>
            </w:tblGrid>
            <w:tr w:rsidR="00E00D96" w:rsidRPr="00AC05C5" w:rsidTr="00416887">
              <w:tc>
                <w:tcPr>
                  <w:tcW w:w="596" w:type="dxa"/>
                  <w:shd w:val="clear" w:color="auto" w:fill="auto"/>
                </w:tcPr>
                <w:p w:rsidR="00E00D96" w:rsidRPr="00AC05C5" w:rsidRDefault="00E00D96" w:rsidP="00403163">
                  <w:pPr>
                    <w:rPr>
                      <w:sz w:val="16"/>
                      <w:szCs w:val="16"/>
                    </w:rPr>
                  </w:pPr>
                  <w:r w:rsidRPr="00AC05C5">
                    <w:rPr>
                      <w:sz w:val="16"/>
                      <w:szCs w:val="16"/>
                    </w:rPr>
                    <w:t>«5»</w:t>
                  </w:r>
                </w:p>
              </w:tc>
              <w:tc>
                <w:tcPr>
                  <w:tcW w:w="10631" w:type="dxa"/>
                  <w:shd w:val="clear" w:color="auto" w:fill="auto"/>
                </w:tcPr>
                <w:p w:rsidR="00E00D96" w:rsidRPr="00AC05C5" w:rsidRDefault="00E00D96" w:rsidP="00403163">
                  <w:pPr>
                    <w:jc w:val="both"/>
                    <w:rPr>
                      <w:i/>
                      <w:sz w:val="16"/>
                      <w:szCs w:val="16"/>
                    </w:rPr>
                  </w:pPr>
                  <w:r w:rsidRPr="00AC05C5">
                    <w:rPr>
                      <w:i/>
                      <w:sz w:val="16"/>
                      <w:szCs w:val="16"/>
                    </w:rPr>
                    <w:t>студент демонстрирует высокий уровень знаний, выполняет требуемые виды работ уверенно и без ошибок, имеет</w:t>
                  </w:r>
                </w:p>
                <w:p w:rsidR="00E00D96" w:rsidRPr="00AC05C5" w:rsidRDefault="00E00D96" w:rsidP="00403163">
                  <w:pPr>
                    <w:jc w:val="both"/>
                    <w:rPr>
                      <w:i/>
                      <w:sz w:val="16"/>
                      <w:szCs w:val="16"/>
                    </w:rPr>
                  </w:pPr>
                  <w:r w:rsidRPr="00AC05C5">
                    <w:rPr>
                      <w:i/>
                      <w:sz w:val="16"/>
                      <w:szCs w:val="16"/>
                    </w:rPr>
                    <w:t xml:space="preserve"> высокую мотивацию в выполнении профессиональных видов работ. </w:t>
                  </w:r>
                </w:p>
              </w:tc>
            </w:tr>
            <w:tr w:rsidR="00E00D96" w:rsidRPr="00AC05C5" w:rsidTr="00416887">
              <w:tc>
                <w:tcPr>
                  <w:tcW w:w="596" w:type="dxa"/>
                  <w:shd w:val="clear" w:color="auto" w:fill="auto"/>
                </w:tcPr>
                <w:p w:rsidR="00E00D96" w:rsidRPr="00AC05C5" w:rsidRDefault="00E00D96" w:rsidP="00403163">
                  <w:pPr>
                    <w:rPr>
                      <w:sz w:val="16"/>
                      <w:szCs w:val="16"/>
                    </w:rPr>
                  </w:pPr>
                  <w:r w:rsidRPr="00AC05C5">
                    <w:rPr>
                      <w:sz w:val="16"/>
                      <w:szCs w:val="16"/>
                    </w:rPr>
                    <w:t>«4»</w:t>
                  </w:r>
                </w:p>
              </w:tc>
              <w:tc>
                <w:tcPr>
                  <w:tcW w:w="10631" w:type="dxa"/>
                  <w:shd w:val="clear" w:color="auto" w:fill="auto"/>
                </w:tcPr>
                <w:p w:rsidR="00E00D96" w:rsidRPr="00AC05C5" w:rsidRDefault="00E00D96" w:rsidP="00403163">
                  <w:pPr>
                    <w:jc w:val="both"/>
                    <w:rPr>
                      <w:i/>
                      <w:sz w:val="16"/>
                      <w:szCs w:val="16"/>
                    </w:rPr>
                  </w:pPr>
                  <w:r w:rsidRPr="00AC05C5">
                    <w:rPr>
                      <w:i/>
                      <w:sz w:val="16"/>
                      <w:szCs w:val="16"/>
                    </w:rPr>
                    <w:t>студент демонстрирует высокий уровень знаний, выполняет требуемые виды работ неуверенно, с возникающими</w:t>
                  </w:r>
                </w:p>
                <w:p w:rsidR="00E00D96" w:rsidRPr="00AC05C5" w:rsidRDefault="00E00D96" w:rsidP="00403163">
                  <w:pPr>
                    <w:jc w:val="both"/>
                    <w:rPr>
                      <w:i/>
                      <w:sz w:val="16"/>
                      <w:szCs w:val="16"/>
                    </w:rPr>
                  </w:pPr>
                  <w:r w:rsidRPr="00AC05C5">
                    <w:rPr>
                      <w:i/>
                      <w:sz w:val="16"/>
                      <w:szCs w:val="16"/>
                    </w:rPr>
                    <w:t>ошибками справляется самостоятельно, имеет высокую мотивацию в выполнении профессиональных видов работ.</w:t>
                  </w:r>
                </w:p>
              </w:tc>
            </w:tr>
            <w:tr w:rsidR="00E00D96" w:rsidRPr="00AC05C5" w:rsidTr="00416887">
              <w:tc>
                <w:tcPr>
                  <w:tcW w:w="596" w:type="dxa"/>
                  <w:shd w:val="clear" w:color="auto" w:fill="auto"/>
                </w:tcPr>
                <w:p w:rsidR="00E00D96" w:rsidRPr="00AC05C5" w:rsidRDefault="00E00D96" w:rsidP="00403163">
                  <w:pPr>
                    <w:rPr>
                      <w:sz w:val="16"/>
                      <w:szCs w:val="16"/>
                    </w:rPr>
                  </w:pPr>
                  <w:r w:rsidRPr="00AC05C5">
                    <w:rPr>
                      <w:sz w:val="16"/>
                      <w:szCs w:val="16"/>
                    </w:rPr>
                    <w:t>«3»</w:t>
                  </w:r>
                </w:p>
              </w:tc>
              <w:tc>
                <w:tcPr>
                  <w:tcW w:w="10631" w:type="dxa"/>
                  <w:shd w:val="clear" w:color="auto" w:fill="auto"/>
                </w:tcPr>
                <w:p w:rsidR="00E00D96" w:rsidRPr="00AC05C5" w:rsidRDefault="00E00D96" w:rsidP="00403163">
                  <w:pPr>
                    <w:jc w:val="both"/>
                    <w:rPr>
                      <w:i/>
                      <w:sz w:val="16"/>
                      <w:szCs w:val="16"/>
                    </w:rPr>
                  </w:pPr>
                  <w:r w:rsidRPr="00AC05C5">
                    <w:rPr>
                      <w:i/>
                      <w:sz w:val="16"/>
                      <w:szCs w:val="16"/>
                    </w:rPr>
                    <w:t xml:space="preserve">студент демонстрирует достаточный уровень знаний, при выполнении работ допускает ошибки и исправляет их </w:t>
                  </w:r>
                </w:p>
                <w:p w:rsidR="00E00D96" w:rsidRPr="00AC05C5" w:rsidRDefault="00E00D96" w:rsidP="00403163">
                  <w:pPr>
                    <w:jc w:val="both"/>
                    <w:rPr>
                      <w:i/>
                      <w:sz w:val="16"/>
                      <w:szCs w:val="16"/>
                    </w:rPr>
                  </w:pPr>
                  <w:r w:rsidRPr="00AC05C5">
                    <w:rPr>
                      <w:i/>
                      <w:sz w:val="16"/>
                      <w:szCs w:val="16"/>
                    </w:rPr>
                    <w:t>при помощи специалиста, мотивация при выполнении работ приемлемая.</w:t>
                  </w:r>
                </w:p>
              </w:tc>
            </w:tr>
            <w:tr w:rsidR="00E00D96" w:rsidRPr="00AC05C5" w:rsidTr="00416887">
              <w:tc>
                <w:tcPr>
                  <w:tcW w:w="596" w:type="dxa"/>
                  <w:shd w:val="clear" w:color="auto" w:fill="auto"/>
                </w:tcPr>
                <w:p w:rsidR="00E00D96" w:rsidRPr="00AC05C5" w:rsidRDefault="00E00D96" w:rsidP="00403163">
                  <w:pPr>
                    <w:rPr>
                      <w:sz w:val="16"/>
                      <w:szCs w:val="16"/>
                    </w:rPr>
                  </w:pPr>
                  <w:r w:rsidRPr="00AC05C5">
                    <w:rPr>
                      <w:sz w:val="16"/>
                      <w:szCs w:val="16"/>
                    </w:rPr>
                    <w:t>«2»</w:t>
                  </w:r>
                </w:p>
              </w:tc>
              <w:tc>
                <w:tcPr>
                  <w:tcW w:w="10631" w:type="dxa"/>
                  <w:shd w:val="clear" w:color="auto" w:fill="auto"/>
                </w:tcPr>
                <w:p w:rsidR="00E00D96" w:rsidRPr="00AC05C5" w:rsidRDefault="00E00D96" w:rsidP="00403163">
                  <w:pPr>
                    <w:jc w:val="both"/>
                    <w:rPr>
                      <w:i/>
                      <w:sz w:val="16"/>
                      <w:szCs w:val="16"/>
                    </w:rPr>
                  </w:pPr>
                  <w:r w:rsidRPr="00AC05C5">
                    <w:rPr>
                      <w:i/>
                      <w:sz w:val="16"/>
                      <w:szCs w:val="16"/>
                    </w:rPr>
                    <w:t>не имеет знаний для выполнения указанного вида работ, отсутствует мотивация при выполнении профессиональных</w:t>
                  </w:r>
                </w:p>
                <w:p w:rsidR="00E00D96" w:rsidRPr="00AC05C5" w:rsidRDefault="00E00D96" w:rsidP="00403163">
                  <w:pPr>
                    <w:jc w:val="both"/>
                    <w:rPr>
                      <w:i/>
                      <w:sz w:val="16"/>
                      <w:szCs w:val="16"/>
                    </w:rPr>
                  </w:pPr>
                  <w:r w:rsidRPr="00AC05C5">
                    <w:rPr>
                      <w:i/>
                      <w:sz w:val="16"/>
                      <w:szCs w:val="16"/>
                    </w:rPr>
                    <w:t>работ</w:t>
                  </w:r>
                </w:p>
              </w:tc>
            </w:tr>
          </w:tbl>
          <w:p w:rsidR="00E00D96" w:rsidRPr="00AC05C5" w:rsidRDefault="00E00D96" w:rsidP="00403163">
            <w:pPr>
              <w:jc w:val="both"/>
            </w:pPr>
          </w:p>
        </w:tc>
      </w:tr>
      <w:tr w:rsidR="00E00D96" w:rsidRPr="00AC05C5" w:rsidTr="00403163">
        <w:trPr>
          <w:trHeight w:val="20"/>
        </w:trPr>
        <w:tc>
          <w:tcPr>
            <w:tcW w:w="5000" w:type="pct"/>
            <w:gridSpan w:val="6"/>
            <w:vAlign w:val="center"/>
          </w:tcPr>
          <w:p w:rsidR="00574FC5" w:rsidRPr="00AC05C5" w:rsidRDefault="00E00D96" w:rsidP="00AD2717">
            <w:pPr>
              <w:pStyle w:val="aa"/>
              <w:numPr>
                <w:ilvl w:val="0"/>
                <w:numId w:val="3"/>
              </w:numPr>
              <w:spacing w:after="0" w:line="240" w:lineRule="auto"/>
              <w:jc w:val="center"/>
              <w:rPr>
                <w:rFonts w:ascii="Times New Roman" w:hAnsi="Times New Roman"/>
                <w:b/>
                <w:sz w:val="20"/>
                <w:szCs w:val="20"/>
              </w:rPr>
            </w:pPr>
            <w:r w:rsidRPr="00AC05C5">
              <w:rPr>
                <w:rFonts w:ascii="Times New Roman" w:hAnsi="Times New Roman"/>
                <w:b/>
                <w:sz w:val="24"/>
                <w:szCs w:val="24"/>
              </w:rPr>
              <w:t>Оценка общих компетенций по результатам прохождения практики:</w:t>
            </w:r>
          </w:p>
        </w:tc>
      </w:tr>
      <w:tr w:rsidR="00E00D96" w:rsidRPr="00AC05C5" w:rsidTr="002E3C17">
        <w:trPr>
          <w:trHeight w:val="20"/>
        </w:trPr>
        <w:tc>
          <w:tcPr>
            <w:tcW w:w="1971" w:type="pct"/>
            <w:gridSpan w:val="2"/>
            <w:vAlign w:val="center"/>
          </w:tcPr>
          <w:p w:rsidR="00E00D96" w:rsidRPr="00AC05C5" w:rsidRDefault="00E00D96" w:rsidP="00403163">
            <w:pPr>
              <w:jc w:val="center"/>
              <w:rPr>
                <w:iCs/>
              </w:rPr>
            </w:pPr>
            <w:r w:rsidRPr="00AC05C5">
              <w:rPr>
                <w:iCs/>
              </w:rPr>
              <w:t>ОК</w:t>
            </w:r>
          </w:p>
        </w:tc>
        <w:tc>
          <w:tcPr>
            <w:tcW w:w="1972" w:type="pct"/>
            <w:gridSpan w:val="2"/>
            <w:vAlign w:val="center"/>
          </w:tcPr>
          <w:p w:rsidR="00E00D96" w:rsidRPr="00AC05C5" w:rsidRDefault="00E00D96" w:rsidP="00403163">
            <w:pPr>
              <w:jc w:val="center"/>
            </w:pPr>
            <w:r w:rsidRPr="00AC05C5">
              <w:t>Показатели оценки результата</w:t>
            </w:r>
          </w:p>
        </w:tc>
        <w:tc>
          <w:tcPr>
            <w:tcW w:w="1058" w:type="pct"/>
            <w:gridSpan w:val="2"/>
            <w:vAlign w:val="center"/>
          </w:tcPr>
          <w:p w:rsidR="00E00D96" w:rsidRPr="00AC05C5" w:rsidRDefault="00E00D96" w:rsidP="00403163">
            <w:pPr>
              <w:ind w:left="-197" w:firstLine="197"/>
              <w:jc w:val="center"/>
            </w:pPr>
            <w:r w:rsidRPr="00AC05C5">
              <w:t>Оценка*</w:t>
            </w:r>
          </w:p>
          <w:p w:rsidR="00E00D96" w:rsidRPr="00AC05C5" w:rsidRDefault="00E00D96" w:rsidP="00403163">
            <w:pPr>
              <w:ind w:left="-197" w:firstLine="197"/>
              <w:jc w:val="center"/>
            </w:pPr>
            <w:r w:rsidRPr="00AC05C5">
              <w:rPr>
                <w:b/>
              </w:rPr>
              <w:t>(Нужное обвести)</w:t>
            </w:r>
          </w:p>
        </w:tc>
      </w:tr>
      <w:tr w:rsidR="00E00D96" w:rsidRPr="00AC05C5" w:rsidTr="002E3C17">
        <w:trPr>
          <w:trHeight w:val="567"/>
        </w:trPr>
        <w:tc>
          <w:tcPr>
            <w:tcW w:w="1971" w:type="pct"/>
            <w:gridSpan w:val="2"/>
          </w:tcPr>
          <w:p w:rsidR="00E00D96" w:rsidRPr="00AC05C5" w:rsidRDefault="00E00D96" w:rsidP="00403163">
            <w:pPr>
              <w:rPr>
                <w:iCs/>
              </w:rPr>
            </w:pPr>
            <w:r w:rsidRPr="00AC05C5">
              <w:lastRenderedPageBreak/>
              <w:t>ОК 01. Выбирать способы решения задач профессиональной деятельности применительно к различным контекстам;</w:t>
            </w:r>
          </w:p>
        </w:tc>
        <w:tc>
          <w:tcPr>
            <w:tcW w:w="1972" w:type="pct"/>
            <w:gridSpan w:val="2"/>
          </w:tcPr>
          <w:p w:rsidR="00E00D96" w:rsidRPr="00AC05C5" w:rsidRDefault="00E00D96" w:rsidP="00403163">
            <w:pPr>
              <w:rPr>
                <w:b/>
                <w:i/>
              </w:rPr>
            </w:pPr>
            <w:r w:rsidRPr="00AC05C5">
              <w:t xml:space="preserve">Способен самостоятельно генерировать решения применительно к различным контекстам </w:t>
            </w:r>
          </w:p>
        </w:tc>
        <w:tc>
          <w:tcPr>
            <w:tcW w:w="1058" w:type="pct"/>
            <w:gridSpan w:val="2"/>
            <w:vAlign w:val="center"/>
          </w:tcPr>
          <w:p w:rsidR="00E00D96" w:rsidRPr="00AC05C5" w:rsidRDefault="00E00D96" w:rsidP="00403163">
            <w:pPr>
              <w:ind w:left="-197" w:firstLine="197"/>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02. Осуществлять поиск, анализ и интерпретацию информации, необходимой для выполнения задач профессиональной деятельности;</w:t>
            </w:r>
          </w:p>
        </w:tc>
        <w:tc>
          <w:tcPr>
            <w:tcW w:w="1972" w:type="pct"/>
            <w:gridSpan w:val="2"/>
          </w:tcPr>
          <w:p w:rsidR="00E00D96" w:rsidRPr="00AC05C5" w:rsidRDefault="00E00D96" w:rsidP="00403163">
            <w:pPr>
              <w:rPr>
                <w:b/>
                <w:i/>
              </w:rPr>
            </w:pPr>
            <w:r w:rsidRPr="00AC05C5">
              <w:t xml:space="preserve">Самостоятельно работает с различными источниками информации, обладает способностью преобразовывать информацию </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03. Планировать и реализовывать собственное профессиональное и личностное развитие;</w:t>
            </w:r>
          </w:p>
        </w:tc>
        <w:tc>
          <w:tcPr>
            <w:tcW w:w="1972" w:type="pct"/>
            <w:gridSpan w:val="2"/>
          </w:tcPr>
          <w:p w:rsidR="00E00D96" w:rsidRPr="00AC05C5" w:rsidRDefault="00E00D96" w:rsidP="00403163">
            <w:pPr>
              <w:rPr>
                <w:b/>
                <w:i/>
              </w:rPr>
            </w:pPr>
            <w:r w:rsidRPr="00AC05C5">
              <w:t>Высокая способность и мотивация в планировании собственного профессионального и личностного развития</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04. Работать в коллективе и команде, эффективно взаимодействовать с коллегами, руководством, клиентами;</w:t>
            </w:r>
          </w:p>
        </w:tc>
        <w:tc>
          <w:tcPr>
            <w:tcW w:w="1972" w:type="pct"/>
            <w:gridSpan w:val="2"/>
          </w:tcPr>
          <w:p w:rsidR="00E00D96" w:rsidRPr="00AC05C5" w:rsidRDefault="00E00D96" w:rsidP="00403163">
            <w:pPr>
              <w:rPr>
                <w:b/>
                <w:i/>
              </w:rPr>
            </w:pPr>
            <w:r w:rsidRPr="00AC05C5">
              <w:t>Высокая способность к работе в команде, признанию чужого мнения и аргументации своей позиции</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72" w:type="pct"/>
            <w:gridSpan w:val="2"/>
          </w:tcPr>
          <w:p w:rsidR="00E00D96" w:rsidRPr="00AC05C5" w:rsidRDefault="00E00D96" w:rsidP="00403163">
            <w:pPr>
              <w:rPr>
                <w:b/>
                <w:i/>
              </w:rPr>
            </w:pPr>
            <w:r w:rsidRPr="00AC05C5">
              <w:t>Свободно, грамотно осуществляет устную и письменную коммуникацию, ясно и логично излагает свою точку зрения</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972" w:type="pct"/>
            <w:gridSpan w:val="2"/>
          </w:tcPr>
          <w:p w:rsidR="00E00D96" w:rsidRPr="00AC05C5" w:rsidRDefault="00E00D96" w:rsidP="00403163">
            <w:pPr>
              <w:rPr>
                <w:b/>
                <w:i/>
              </w:rPr>
            </w:pPr>
            <w:r w:rsidRPr="00AC05C5">
              <w:t>Проявляет сформированность российской гражданской идентичности, патриотизма, чувства гордости за свою Родину</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07. Содействовать сохранению окружающей среды, ресурсосбережению, эффективно действовать в чрезвычайных ситуациях;</w:t>
            </w:r>
          </w:p>
        </w:tc>
        <w:tc>
          <w:tcPr>
            <w:tcW w:w="1972" w:type="pct"/>
            <w:gridSpan w:val="2"/>
          </w:tcPr>
          <w:p w:rsidR="00E00D96" w:rsidRPr="00AC05C5" w:rsidRDefault="00E00D96" w:rsidP="00403163">
            <w:pPr>
              <w:rPr>
                <w:b/>
                <w:i/>
              </w:rPr>
            </w:pPr>
            <w:r w:rsidRPr="00AC05C5">
              <w:t>Демонстрирует высокую заинтересованность в сохранении окружающей среды, ресурсосбережению</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972" w:type="pct"/>
            <w:gridSpan w:val="2"/>
          </w:tcPr>
          <w:p w:rsidR="00E00D96" w:rsidRPr="00AC05C5" w:rsidRDefault="00E00D96" w:rsidP="00403163">
            <w:pPr>
              <w:rPr>
                <w:b/>
                <w:i/>
              </w:rPr>
            </w:pPr>
            <w:r w:rsidRPr="00AC05C5">
              <w:t>Активно использует средства физической культуры для сохранения и укрепления здоровья в процессе профессиональной деятельности</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09. Использовать информационные технологии в профессиональной деятельности;</w:t>
            </w:r>
          </w:p>
        </w:tc>
        <w:tc>
          <w:tcPr>
            <w:tcW w:w="1972" w:type="pct"/>
            <w:gridSpan w:val="2"/>
          </w:tcPr>
          <w:p w:rsidR="00E00D96" w:rsidRPr="00AC05C5" w:rsidRDefault="00E00D96" w:rsidP="00403163">
            <w:pPr>
              <w:rPr>
                <w:b/>
                <w:i/>
              </w:rPr>
            </w:pPr>
            <w:r w:rsidRPr="00AC05C5">
              <w:t>Высокий уровень использования информационных технологий в профессиональной деятельности</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10. Пользоваться профессиональной документацией на государственном и иностранном языках;</w:t>
            </w:r>
          </w:p>
        </w:tc>
        <w:tc>
          <w:tcPr>
            <w:tcW w:w="1972" w:type="pct"/>
            <w:gridSpan w:val="2"/>
          </w:tcPr>
          <w:p w:rsidR="00E00D96" w:rsidRPr="00AC05C5" w:rsidRDefault="00E00D96" w:rsidP="00403163">
            <w:pPr>
              <w:rPr>
                <w:b/>
                <w:i/>
              </w:rPr>
            </w:pPr>
            <w:r w:rsidRPr="00AC05C5">
              <w:t>Высокий уровень знания и использования профессиональной документации</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tcPr>
          <w:p w:rsidR="00E00D96" w:rsidRPr="00AC05C5" w:rsidRDefault="00E00D96" w:rsidP="00403163">
            <w:pPr>
              <w:rPr>
                <w:iCs/>
              </w:rPr>
            </w:pPr>
            <w:r w:rsidRPr="00AC05C5">
              <w:t>ОК 11. Использовать знания по финансовой грамотности, планировать предпринимательскую деятельность в профессиональной сфере.</w:t>
            </w:r>
          </w:p>
        </w:tc>
        <w:tc>
          <w:tcPr>
            <w:tcW w:w="1972" w:type="pct"/>
            <w:gridSpan w:val="2"/>
          </w:tcPr>
          <w:p w:rsidR="00E00D96" w:rsidRPr="00AC05C5" w:rsidRDefault="00E00D96" w:rsidP="00403163">
            <w:pPr>
              <w:rPr>
                <w:b/>
                <w:i/>
              </w:rPr>
            </w:pPr>
            <w:r w:rsidRPr="00AC05C5">
              <w:t xml:space="preserve">Высокий уровень финансовой грамотности и знаний методов планирования предпринимательской деятельности </w:t>
            </w:r>
          </w:p>
        </w:tc>
        <w:tc>
          <w:tcPr>
            <w:tcW w:w="1058" w:type="pct"/>
            <w:gridSpan w:val="2"/>
            <w:vAlign w:val="center"/>
          </w:tcPr>
          <w:p w:rsidR="00E00D96" w:rsidRPr="00AC05C5" w:rsidRDefault="00E00D96" w:rsidP="00403163">
            <w:pPr>
              <w:jc w:val="center"/>
            </w:pPr>
            <w:r w:rsidRPr="00AC05C5">
              <w:t>5 4 3 2</w:t>
            </w:r>
          </w:p>
        </w:tc>
      </w:tr>
      <w:tr w:rsidR="00E00D96" w:rsidRPr="00AC05C5" w:rsidTr="002E3C17">
        <w:trPr>
          <w:trHeight w:val="567"/>
        </w:trPr>
        <w:tc>
          <w:tcPr>
            <w:tcW w:w="1971" w:type="pct"/>
            <w:gridSpan w:val="2"/>
            <w:vAlign w:val="center"/>
          </w:tcPr>
          <w:p w:rsidR="00E00D96" w:rsidRPr="00AC05C5" w:rsidRDefault="00E00D96" w:rsidP="00403163">
            <w:pPr>
              <w:autoSpaceDE w:val="0"/>
              <w:autoSpaceDN w:val="0"/>
              <w:adjustRightInd w:val="0"/>
              <w:spacing w:before="120" w:after="120"/>
            </w:pPr>
            <w:r w:rsidRPr="00AC05C5">
              <w:t>Дополнительные личностные качества:</w:t>
            </w:r>
          </w:p>
        </w:tc>
        <w:tc>
          <w:tcPr>
            <w:tcW w:w="3029" w:type="pct"/>
            <w:gridSpan w:val="4"/>
          </w:tcPr>
          <w:p w:rsidR="00E00D96" w:rsidRPr="00AC05C5" w:rsidRDefault="00E00D96" w:rsidP="00403163">
            <w:pPr>
              <w:jc w:val="center"/>
            </w:pPr>
          </w:p>
        </w:tc>
      </w:tr>
      <w:tr w:rsidR="00E00D96" w:rsidRPr="00AC05C5" w:rsidTr="002E3C17">
        <w:trPr>
          <w:trHeight w:val="567"/>
        </w:trPr>
        <w:tc>
          <w:tcPr>
            <w:tcW w:w="1971" w:type="pct"/>
            <w:gridSpan w:val="2"/>
            <w:vAlign w:val="center"/>
          </w:tcPr>
          <w:p w:rsidR="00E00D96" w:rsidRPr="00AC05C5" w:rsidRDefault="00E00D96" w:rsidP="00403163">
            <w:r w:rsidRPr="00AC05C5">
              <w:t>Рекомендуемая оценка по практике (на основании оценённых профессиональных и общих компетенций):</w:t>
            </w:r>
          </w:p>
        </w:tc>
        <w:tc>
          <w:tcPr>
            <w:tcW w:w="3029" w:type="pct"/>
            <w:gridSpan w:val="4"/>
          </w:tcPr>
          <w:p w:rsidR="00E00D96" w:rsidRPr="00AC05C5" w:rsidRDefault="00E00D96" w:rsidP="00403163">
            <w:pPr>
              <w:jc w:val="center"/>
            </w:pPr>
          </w:p>
        </w:tc>
      </w:tr>
    </w:tbl>
    <w:p w:rsidR="00574FC5" w:rsidRPr="00AC05C5" w:rsidRDefault="00574FC5" w:rsidP="00E00D96">
      <w:pPr>
        <w:spacing w:before="120"/>
        <w:rPr>
          <w:sz w:val="22"/>
          <w:szCs w:val="22"/>
        </w:rPr>
      </w:pPr>
    </w:p>
    <w:p w:rsidR="00E00D96" w:rsidRPr="00AC05C5" w:rsidRDefault="00E00D96" w:rsidP="00E00D96">
      <w:pPr>
        <w:spacing w:before="120"/>
        <w:rPr>
          <w:sz w:val="22"/>
          <w:szCs w:val="22"/>
        </w:rPr>
      </w:pPr>
      <w:r w:rsidRPr="00AC05C5">
        <w:rPr>
          <w:sz w:val="22"/>
          <w:szCs w:val="22"/>
        </w:rPr>
        <w:t xml:space="preserve">Подпись руководителя практики </w:t>
      </w:r>
    </w:p>
    <w:p w:rsidR="00E00D96" w:rsidRPr="00AC05C5" w:rsidRDefault="00E00D96" w:rsidP="00E00D96">
      <w:pPr>
        <w:rPr>
          <w:sz w:val="22"/>
          <w:szCs w:val="22"/>
        </w:rPr>
      </w:pPr>
      <w:r w:rsidRPr="00AC05C5">
        <w:rPr>
          <w:sz w:val="22"/>
          <w:szCs w:val="22"/>
        </w:rPr>
        <w:t xml:space="preserve">___________________/______________________ </w:t>
      </w:r>
    </w:p>
    <w:p w:rsidR="00E00D96" w:rsidRPr="00AC05C5" w:rsidRDefault="00E00D96" w:rsidP="00574FC5">
      <w:pPr>
        <w:jc w:val="both"/>
        <w:rPr>
          <w:sz w:val="22"/>
          <w:szCs w:val="22"/>
        </w:rPr>
      </w:pPr>
      <w:r w:rsidRPr="00AC05C5">
        <w:rPr>
          <w:sz w:val="22"/>
          <w:szCs w:val="22"/>
          <w:vertAlign w:val="subscript"/>
        </w:rPr>
        <w:t xml:space="preserve">                                          ФИО, должность</w:t>
      </w:r>
    </w:p>
    <w:p w:rsidR="00D210B2" w:rsidRPr="00AC05C5" w:rsidRDefault="00E00D96" w:rsidP="00574FC5">
      <w:pPr>
        <w:rPr>
          <w:b/>
          <w:sz w:val="22"/>
          <w:szCs w:val="22"/>
        </w:rPr>
      </w:pPr>
      <w:r w:rsidRPr="00AC05C5">
        <w:rPr>
          <w:sz w:val="22"/>
          <w:szCs w:val="22"/>
        </w:rPr>
        <w:t>МП</w:t>
      </w:r>
      <w:bookmarkEnd w:id="50"/>
    </w:p>
    <w:sectPr w:rsidR="00D210B2" w:rsidRPr="00AC05C5" w:rsidSect="00C836B9">
      <w:footerReference w:type="even" r:id="rId313"/>
      <w:footerReference w:type="default" r:id="rId314"/>
      <w:footerReference w:type="first" r:id="rId315"/>
      <w:pgSz w:w="11907" w:h="16840" w:code="9"/>
      <w:pgMar w:top="851" w:right="851" w:bottom="567" w:left="1701"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66E" w:rsidRDefault="0053666E">
      <w:r>
        <w:separator/>
      </w:r>
    </w:p>
  </w:endnote>
  <w:endnote w:type="continuationSeparator" w:id="0">
    <w:p w:rsidR="0053666E" w:rsidRDefault="0053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66E" w:rsidRDefault="0053666E" w:rsidP="007D7E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666E" w:rsidRDefault="005366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31212"/>
    </w:sdtPr>
    <w:sdtContent>
      <w:p w:rsidR="0053666E" w:rsidRDefault="0053666E">
        <w:pPr>
          <w:pStyle w:val="a3"/>
          <w:jc w:val="center"/>
        </w:pPr>
        <w:r>
          <w:fldChar w:fldCharType="begin"/>
        </w:r>
        <w:r>
          <w:instrText>PAGE   \* MERGEFORMAT</w:instrText>
        </w:r>
        <w:r>
          <w:fldChar w:fldCharType="separate"/>
        </w:r>
        <w:r>
          <w:rPr>
            <w:noProof/>
          </w:rPr>
          <w:t>3</w:t>
        </w:r>
        <w:r>
          <w:rPr>
            <w:noProof/>
          </w:rPr>
          <w:fldChar w:fldCharType="end"/>
        </w:r>
      </w:p>
    </w:sdtContent>
  </w:sdt>
  <w:p w:rsidR="0053666E" w:rsidRDefault="0053666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321575"/>
    </w:sdtPr>
    <w:sdtContent>
      <w:p w:rsidR="0053666E" w:rsidRDefault="0053666E">
        <w:pPr>
          <w:pStyle w:val="a3"/>
          <w:jc w:val="center"/>
        </w:pPr>
        <w:r>
          <w:fldChar w:fldCharType="begin"/>
        </w:r>
        <w:r>
          <w:instrText>PAGE   \* MERGEFORMAT</w:instrText>
        </w:r>
        <w:r>
          <w:fldChar w:fldCharType="separate"/>
        </w:r>
        <w:r>
          <w:rPr>
            <w:noProof/>
          </w:rPr>
          <w:t>1</w:t>
        </w:r>
        <w:r>
          <w:rPr>
            <w:noProof/>
          </w:rPr>
          <w:fldChar w:fldCharType="end"/>
        </w:r>
      </w:p>
    </w:sdtContent>
  </w:sdt>
  <w:p w:rsidR="0053666E" w:rsidRDefault="005366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66E" w:rsidRDefault="0053666E">
      <w:r>
        <w:separator/>
      </w:r>
    </w:p>
  </w:footnote>
  <w:footnote w:type="continuationSeparator" w:id="0">
    <w:p w:rsidR="0053666E" w:rsidRDefault="0053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295"/>
    <w:multiLevelType w:val="multilevel"/>
    <w:tmpl w:val="6BEC9CB2"/>
    <w:lvl w:ilvl="0">
      <w:start w:val="1"/>
      <w:numFmt w:val="decimal"/>
      <w:lvlText w:val="%1."/>
      <w:lvlJc w:val="left"/>
      <w:pPr>
        <w:tabs>
          <w:tab w:val="num" w:pos="540"/>
        </w:tabs>
        <w:ind w:left="540" w:hanging="300"/>
      </w:pPr>
      <w:rPr>
        <w:rFonts w:cs="Times New Roman"/>
      </w:rPr>
    </w:lvl>
    <w:lvl w:ilvl="1">
      <w:start w:val="1"/>
      <w:numFmt w:val="bullet"/>
      <w:lvlText w:val=""/>
      <w:lvlJc w:val="left"/>
      <w:pPr>
        <w:tabs>
          <w:tab w:val="num" w:pos="1080"/>
        </w:tabs>
        <w:ind w:left="1080" w:hanging="227"/>
      </w:pPr>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63C7"/>
    <w:multiLevelType w:val="hybridMultilevel"/>
    <w:tmpl w:val="E602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162B6"/>
    <w:multiLevelType w:val="hybridMultilevel"/>
    <w:tmpl w:val="3768F4DA"/>
    <w:lvl w:ilvl="0" w:tplc="9AE01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861FA"/>
    <w:multiLevelType w:val="hybridMultilevel"/>
    <w:tmpl w:val="F6B29538"/>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5A6E80"/>
    <w:multiLevelType w:val="multilevel"/>
    <w:tmpl w:val="DBCA652A"/>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37B7AE0"/>
    <w:multiLevelType w:val="hybridMultilevel"/>
    <w:tmpl w:val="8226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BC7CCF"/>
    <w:multiLevelType w:val="hybridMultilevel"/>
    <w:tmpl w:val="FBEE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879DA"/>
    <w:multiLevelType w:val="hybridMultilevel"/>
    <w:tmpl w:val="F8A8C86E"/>
    <w:lvl w:ilvl="0" w:tplc="9AE01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CB6221"/>
    <w:multiLevelType w:val="hybridMultilevel"/>
    <w:tmpl w:val="B1DA9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73224"/>
    <w:multiLevelType w:val="multilevel"/>
    <w:tmpl w:val="BE6CCBE6"/>
    <w:lvl w:ilvl="0">
      <w:start w:val="1"/>
      <w:numFmt w:val="decimal"/>
      <w:lvlText w:val="%1."/>
      <w:lvlJc w:val="left"/>
      <w:pPr>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506152C5"/>
    <w:multiLevelType w:val="hybridMultilevel"/>
    <w:tmpl w:val="40208FBA"/>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3146E7"/>
    <w:multiLevelType w:val="hybridMultilevel"/>
    <w:tmpl w:val="87DA29C4"/>
    <w:lvl w:ilvl="0" w:tplc="3174A5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CC4393"/>
    <w:multiLevelType w:val="hybridMultilevel"/>
    <w:tmpl w:val="1E82D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277C6C"/>
    <w:multiLevelType w:val="hybridMultilevel"/>
    <w:tmpl w:val="CB3070F4"/>
    <w:lvl w:ilvl="0" w:tplc="9AE011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78576E"/>
    <w:multiLevelType w:val="hybridMultilevel"/>
    <w:tmpl w:val="A37E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496044"/>
    <w:multiLevelType w:val="hybridMultilevel"/>
    <w:tmpl w:val="BFBA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C12B3"/>
    <w:multiLevelType w:val="hybridMultilevel"/>
    <w:tmpl w:val="0A269028"/>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6E6E99"/>
    <w:multiLevelType w:val="hybridMultilevel"/>
    <w:tmpl w:val="695EA4CC"/>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15"/>
  </w:num>
  <w:num w:numId="6">
    <w:abstractNumId w:val="6"/>
  </w:num>
  <w:num w:numId="7">
    <w:abstractNumId w:val="10"/>
  </w:num>
  <w:num w:numId="8">
    <w:abstractNumId w:val="5"/>
  </w:num>
  <w:num w:numId="9">
    <w:abstractNumId w:val="16"/>
  </w:num>
  <w:num w:numId="10">
    <w:abstractNumId w:val="0"/>
    <w:lvlOverride w:ilvl="0">
      <w:startOverride w:val="1"/>
    </w:lvlOverride>
  </w:num>
  <w:num w:numId="11">
    <w:abstractNumId w:val="4"/>
  </w:num>
  <w:num w:numId="12">
    <w:abstractNumId w:val="11"/>
  </w:num>
  <w:num w:numId="13">
    <w:abstractNumId w:val="3"/>
  </w:num>
  <w:num w:numId="14">
    <w:abstractNumId w:val="17"/>
  </w:num>
  <w:num w:numId="15">
    <w:abstractNumId w:val="18"/>
  </w:num>
  <w:num w:numId="16">
    <w:abstractNumId w:val="9"/>
  </w:num>
  <w:num w:numId="17">
    <w:abstractNumId w:val="13"/>
  </w:num>
  <w:num w:numId="18">
    <w:abstractNumId w:val="2"/>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2F"/>
    <w:rsid w:val="0000639A"/>
    <w:rsid w:val="000071A1"/>
    <w:rsid w:val="000150F6"/>
    <w:rsid w:val="00043A72"/>
    <w:rsid w:val="0006073D"/>
    <w:rsid w:val="00083C7A"/>
    <w:rsid w:val="00084A54"/>
    <w:rsid w:val="00085939"/>
    <w:rsid w:val="000A3BC4"/>
    <w:rsid w:val="000C2868"/>
    <w:rsid w:val="000D25ED"/>
    <w:rsid w:val="000D2DA8"/>
    <w:rsid w:val="000D76D8"/>
    <w:rsid w:val="000E51DD"/>
    <w:rsid w:val="000F243B"/>
    <w:rsid w:val="001136EA"/>
    <w:rsid w:val="00121FEA"/>
    <w:rsid w:val="00124D1A"/>
    <w:rsid w:val="00130767"/>
    <w:rsid w:val="001356F7"/>
    <w:rsid w:val="00141387"/>
    <w:rsid w:val="00173C9F"/>
    <w:rsid w:val="001862C5"/>
    <w:rsid w:val="00187BBB"/>
    <w:rsid w:val="001A1021"/>
    <w:rsid w:val="001A1B7F"/>
    <w:rsid w:val="001C66B2"/>
    <w:rsid w:val="001D7AD6"/>
    <w:rsid w:val="001E4E1F"/>
    <w:rsid w:val="001E541C"/>
    <w:rsid w:val="0020642F"/>
    <w:rsid w:val="002203FB"/>
    <w:rsid w:val="00221DE8"/>
    <w:rsid w:val="00243D5F"/>
    <w:rsid w:val="00286D2B"/>
    <w:rsid w:val="002A7473"/>
    <w:rsid w:val="002B1EFE"/>
    <w:rsid w:val="002B48B2"/>
    <w:rsid w:val="002C1050"/>
    <w:rsid w:val="002D498B"/>
    <w:rsid w:val="002E00CC"/>
    <w:rsid w:val="002E3C17"/>
    <w:rsid w:val="002F13B0"/>
    <w:rsid w:val="002F389D"/>
    <w:rsid w:val="0030597C"/>
    <w:rsid w:val="003252B0"/>
    <w:rsid w:val="00333BDF"/>
    <w:rsid w:val="003741AC"/>
    <w:rsid w:val="00382399"/>
    <w:rsid w:val="00390B22"/>
    <w:rsid w:val="003A6854"/>
    <w:rsid w:val="003B69C5"/>
    <w:rsid w:val="003B7D49"/>
    <w:rsid w:val="003E1E69"/>
    <w:rsid w:val="003F253B"/>
    <w:rsid w:val="003F3B0D"/>
    <w:rsid w:val="003F402F"/>
    <w:rsid w:val="00403163"/>
    <w:rsid w:val="00406B62"/>
    <w:rsid w:val="00411036"/>
    <w:rsid w:val="00416887"/>
    <w:rsid w:val="00426B81"/>
    <w:rsid w:val="00433A9E"/>
    <w:rsid w:val="00455988"/>
    <w:rsid w:val="00484D60"/>
    <w:rsid w:val="00485416"/>
    <w:rsid w:val="00487153"/>
    <w:rsid w:val="00487607"/>
    <w:rsid w:val="00491CB1"/>
    <w:rsid w:val="00493547"/>
    <w:rsid w:val="004A5A16"/>
    <w:rsid w:val="004D3AC1"/>
    <w:rsid w:val="004D7534"/>
    <w:rsid w:val="005001FC"/>
    <w:rsid w:val="00501E05"/>
    <w:rsid w:val="00511AAC"/>
    <w:rsid w:val="00530385"/>
    <w:rsid w:val="00531F6B"/>
    <w:rsid w:val="0053666E"/>
    <w:rsid w:val="005369B4"/>
    <w:rsid w:val="00553022"/>
    <w:rsid w:val="00555278"/>
    <w:rsid w:val="00556918"/>
    <w:rsid w:val="00574FC5"/>
    <w:rsid w:val="005B7F07"/>
    <w:rsid w:val="005E473C"/>
    <w:rsid w:val="00613A71"/>
    <w:rsid w:val="00637044"/>
    <w:rsid w:val="00654377"/>
    <w:rsid w:val="0065469C"/>
    <w:rsid w:val="00676D7F"/>
    <w:rsid w:val="00691708"/>
    <w:rsid w:val="0069646C"/>
    <w:rsid w:val="006970D9"/>
    <w:rsid w:val="006B349F"/>
    <w:rsid w:val="006E2406"/>
    <w:rsid w:val="006E3BBA"/>
    <w:rsid w:val="00716B0A"/>
    <w:rsid w:val="00726AC9"/>
    <w:rsid w:val="007378F9"/>
    <w:rsid w:val="00745C63"/>
    <w:rsid w:val="007530B0"/>
    <w:rsid w:val="00780330"/>
    <w:rsid w:val="00781751"/>
    <w:rsid w:val="00794E64"/>
    <w:rsid w:val="007A0906"/>
    <w:rsid w:val="007A61CB"/>
    <w:rsid w:val="007B78E5"/>
    <w:rsid w:val="007C73CD"/>
    <w:rsid w:val="007D6674"/>
    <w:rsid w:val="007D7EB4"/>
    <w:rsid w:val="007F0C92"/>
    <w:rsid w:val="007F47E9"/>
    <w:rsid w:val="007F4EF4"/>
    <w:rsid w:val="0081296A"/>
    <w:rsid w:val="0086120D"/>
    <w:rsid w:val="00863C85"/>
    <w:rsid w:val="008843AD"/>
    <w:rsid w:val="00885CF7"/>
    <w:rsid w:val="008C0516"/>
    <w:rsid w:val="008C0E0C"/>
    <w:rsid w:val="008C4E58"/>
    <w:rsid w:val="008C79E7"/>
    <w:rsid w:val="008E24BE"/>
    <w:rsid w:val="008E2D0C"/>
    <w:rsid w:val="008E4D8A"/>
    <w:rsid w:val="008F0274"/>
    <w:rsid w:val="008F652B"/>
    <w:rsid w:val="009174BA"/>
    <w:rsid w:val="0093209E"/>
    <w:rsid w:val="00944317"/>
    <w:rsid w:val="009475F9"/>
    <w:rsid w:val="00953EED"/>
    <w:rsid w:val="00961F81"/>
    <w:rsid w:val="0096709D"/>
    <w:rsid w:val="0097743C"/>
    <w:rsid w:val="00981CC1"/>
    <w:rsid w:val="009917BD"/>
    <w:rsid w:val="009A24E5"/>
    <w:rsid w:val="009B4516"/>
    <w:rsid w:val="009C61D3"/>
    <w:rsid w:val="009C76C8"/>
    <w:rsid w:val="00A0122E"/>
    <w:rsid w:val="00A03994"/>
    <w:rsid w:val="00A05032"/>
    <w:rsid w:val="00A060F6"/>
    <w:rsid w:val="00A164EE"/>
    <w:rsid w:val="00A232B8"/>
    <w:rsid w:val="00A31893"/>
    <w:rsid w:val="00A56E72"/>
    <w:rsid w:val="00A63545"/>
    <w:rsid w:val="00A8709B"/>
    <w:rsid w:val="00A95141"/>
    <w:rsid w:val="00AA1562"/>
    <w:rsid w:val="00AB59F0"/>
    <w:rsid w:val="00AC05C5"/>
    <w:rsid w:val="00AD2717"/>
    <w:rsid w:val="00B02E8E"/>
    <w:rsid w:val="00B066F7"/>
    <w:rsid w:val="00B07EBF"/>
    <w:rsid w:val="00B106E0"/>
    <w:rsid w:val="00B27C23"/>
    <w:rsid w:val="00B27E79"/>
    <w:rsid w:val="00B52865"/>
    <w:rsid w:val="00B5302A"/>
    <w:rsid w:val="00B54372"/>
    <w:rsid w:val="00B543E7"/>
    <w:rsid w:val="00B564E1"/>
    <w:rsid w:val="00B62ABC"/>
    <w:rsid w:val="00B72B53"/>
    <w:rsid w:val="00BB43AE"/>
    <w:rsid w:val="00BB54ED"/>
    <w:rsid w:val="00BB6A05"/>
    <w:rsid w:val="00BC2926"/>
    <w:rsid w:val="00BD3E00"/>
    <w:rsid w:val="00BE61D2"/>
    <w:rsid w:val="00C02160"/>
    <w:rsid w:val="00C436D3"/>
    <w:rsid w:val="00C76D88"/>
    <w:rsid w:val="00C82A6E"/>
    <w:rsid w:val="00C836B9"/>
    <w:rsid w:val="00C859CB"/>
    <w:rsid w:val="00C96EDF"/>
    <w:rsid w:val="00CA642D"/>
    <w:rsid w:val="00CB264C"/>
    <w:rsid w:val="00CC6514"/>
    <w:rsid w:val="00CF0852"/>
    <w:rsid w:val="00CF2597"/>
    <w:rsid w:val="00D11F12"/>
    <w:rsid w:val="00D210B2"/>
    <w:rsid w:val="00D45556"/>
    <w:rsid w:val="00D46688"/>
    <w:rsid w:val="00D53ED2"/>
    <w:rsid w:val="00D73ECA"/>
    <w:rsid w:val="00D77C4F"/>
    <w:rsid w:val="00D86413"/>
    <w:rsid w:val="00DB5331"/>
    <w:rsid w:val="00DB5419"/>
    <w:rsid w:val="00DB7133"/>
    <w:rsid w:val="00DD79A1"/>
    <w:rsid w:val="00E00D96"/>
    <w:rsid w:val="00E14C88"/>
    <w:rsid w:val="00E276AE"/>
    <w:rsid w:val="00E449A3"/>
    <w:rsid w:val="00E45522"/>
    <w:rsid w:val="00E61314"/>
    <w:rsid w:val="00E7539C"/>
    <w:rsid w:val="00E760D6"/>
    <w:rsid w:val="00E93109"/>
    <w:rsid w:val="00E94AE3"/>
    <w:rsid w:val="00EA180F"/>
    <w:rsid w:val="00EB6AC0"/>
    <w:rsid w:val="00F039C6"/>
    <w:rsid w:val="00F03E07"/>
    <w:rsid w:val="00F504CF"/>
    <w:rsid w:val="00F7039E"/>
    <w:rsid w:val="00F71EAF"/>
    <w:rsid w:val="00F75D3F"/>
    <w:rsid w:val="00F817B4"/>
    <w:rsid w:val="00F82D40"/>
    <w:rsid w:val="00F94AFC"/>
    <w:rsid w:val="00F9519C"/>
    <w:rsid w:val="00F9572B"/>
    <w:rsid w:val="00F96AB3"/>
    <w:rsid w:val="00FA42B2"/>
    <w:rsid w:val="00FB0EF2"/>
    <w:rsid w:val="00FB3BCB"/>
    <w:rsid w:val="00FC41E6"/>
    <w:rsid w:val="00FD0B08"/>
    <w:rsid w:val="00FD34B4"/>
    <w:rsid w:val="00FF0C8F"/>
    <w:rsid w:val="00FF7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7004"/>
  <w15:docId w15:val="{99BEB402-D932-475F-BD64-2E60006C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642F"/>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42F"/>
    <w:rPr>
      <w:rFonts w:ascii="Times New Roman" w:eastAsia="Times New Roman" w:hAnsi="Times New Roman" w:cs="Times New Roman"/>
      <w:b/>
      <w:sz w:val="24"/>
      <w:szCs w:val="20"/>
      <w:lang w:eastAsia="ru-RU"/>
    </w:rPr>
  </w:style>
  <w:style w:type="paragraph" w:styleId="a3">
    <w:name w:val="footer"/>
    <w:basedOn w:val="a"/>
    <w:link w:val="a4"/>
    <w:uiPriority w:val="99"/>
    <w:rsid w:val="0020642F"/>
    <w:pPr>
      <w:tabs>
        <w:tab w:val="center" w:pos="4153"/>
        <w:tab w:val="right" w:pos="8306"/>
      </w:tabs>
    </w:pPr>
  </w:style>
  <w:style w:type="character" w:customStyle="1" w:styleId="a4">
    <w:name w:val="Нижний колонтитул Знак"/>
    <w:basedOn w:val="a0"/>
    <w:link w:val="a3"/>
    <w:uiPriority w:val="99"/>
    <w:rsid w:val="0020642F"/>
    <w:rPr>
      <w:rFonts w:ascii="Times New Roman" w:eastAsia="Times New Roman" w:hAnsi="Times New Roman" w:cs="Times New Roman"/>
      <w:sz w:val="20"/>
      <w:szCs w:val="20"/>
      <w:lang w:eastAsia="ru-RU"/>
    </w:rPr>
  </w:style>
  <w:style w:type="character" w:styleId="a5">
    <w:name w:val="page number"/>
    <w:basedOn w:val="a0"/>
    <w:rsid w:val="0020642F"/>
  </w:style>
  <w:style w:type="paragraph" w:styleId="a6">
    <w:name w:val="Body Text"/>
    <w:basedOn w:val="a"/>
    <w:link w:val="a7"/>
    <w:rsid w:val="0020642F"/>
    <w:pPr>
      <w:spacing w:after="120"/>
    </w:pPr>
  </w:style>
  <w:style w:type="character" w:customStyle="1" w:styleId="a7">
    <w:name w:val="Основной текст Знак"/>
    <w:basedOn w:val="a0"/>
    <w:link w:val="a6"/>
    <w:rsid w:val="0020642F"/>
    <w:rPr>
      <w:rFonts w:ascii="Times New Roman" w:eastAsia="Times New Roman" w:hAnsi="Times New Roman" w:cs="Times New Roman"/>
      <w:sz w:val="20"/>
      <w:szCs w:val="20"/>
      <w:lang w:eastAsia="ru-RU"/>
    </w:rPr>
  </w:style>
  <w:style w:type="table" w:styleId="a8">
    <w:name w:val="Table Grid"/>
    <w:basedOn w:val="a1"/>
    <w:uiPriority w:val="39"/>
    <w:rsid w:val="00206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0642F"/>
    <w:rPr>
      <w:color w:val="0000FF"/>
      <w:u w:val="single"/>
    </w:rPr>
  </w:style>
  <w:style w:type="character" w:customStyle="1" w:styleId="115">
    <w:name w:val="Основной текст + 115"/>
    <w:aliases w:val="5 pt12,Полужирный11"/>
    <w:basedOn w:val="a0"/>
    <w:rsid w:val="0020642F"/>
    <w:rPr>
      <w:rFonts w:ascii="Times New Roman" w:hAnsi="Times New Roman" w:cs="Times New Roman"/>
      <w:b/>
      <w:bCs/>
      <w:sz w:val="23"/>
      <w:szCs w:val="23"/>
      <w:u w:val="none"/>
    </w:rPr>
  </w:style>
  <w:style w:type="paragraph" w:customStyle="1" w:styleId="11">
    <w:name w:val="Абзац списка1"/>
    <w:basedOn w:val="a"/>
    <w:rsid w:val="0020642F"/>
    <w:pPr>
      <w:spacing w:after="200" w:line="276" w:lineRule="auto"/>
      <w:ind w:left="720"/>
      <w:contextualSpacing/>
    </w:pPr>
    <w:rPr>
      <w:rFonts w:ascii="Calibri" w:hAnsi="Calibri"/>
      <w:sz w:val="22"/>
      <w:szCs w:val="22"/>
      <w:lang w:eastAsia="en-US"/>
    </w:rPr>
  </w:style>
  <w:style w:type="paragraph" w:styleId="aa">
    <w:name w:val="List Paragraph"/>
    <w:aliases w:val="Содержание. 2 уровень,Table-Normal,RSHB_Table-Normal"/>
    <w:basedOn w:val="a"/>
    <w:link w:val="ab"/>
    <w:uiPriority w:val="34"/>
    <w:qFormat/>
    <w:rsid w:val="0020642F"/>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aliases w:val="Содержание. 2 уровень Знак,Table-Normal Знак,RSHB_Table-Normal Знак"/>
    <w:link w:val="aa"/>
    <w:uiPriority w:val="34"/>
    <w:locked/>
    <w:rsid w:val="002E00CC"/>
    <w:rPr>
      <w:rFonts w:ascii="Calibri" w:eastAsia="Calibri" w:hAnsi="Calibri" w:cs="Times New Roman"/>
    </w:rPr>
  </w:style>
  <w:style w:type="paragraph" w:styleId="12">
    <w:name w:val="toc 1"/>
    <w:basedOn w:val="a"/>
    <w:next w:val="a"/>
    <w:autoRedefine/>
    <w:uiPriority w:val="39"/>
    <w:unhideWhenUsed/>
    <w:rsid w:val="00745C63"/>
    <w:pPr>
      <w:tabs>
        <w:tab w:val="right" w:leader="dot" w:pos="6708"/>
      </w:tabs>
      <w:spacing w:after="100"/>
      <w:ind w:right="-23"/>
      <w:jc w:val="center"/>
    </w:pPr>
  </w:style>
  <w:style w:type="paragraph" w:styleId="ac">
    <w:name w:val="No Spacing"/>
    <w:link w:val="ad"/>
    <w:qFormat/>
    <w:rsid w:val="0020642F"/>
    <w:pPr>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link w:val="ac"/>
    <w:locked/>
    <w:rsid w:val="002E3C17"/>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20642F"/>
    <w:rPr>
      <w:rFonts w:ascii="Tahoma" w:hAnsi="Tahoma" w:cs="Tahoma"/>
      <w:sz w:val="16"/>
      <w:szCs w:val="16"/>
    </w:rPr>
  </w:style>
  <w:style w:type="character" w:customStyle="1" w:styleId="af">
    <w:name w:val="Текст выноски Знак"/>
    <w:basedOn w:val="a0"/>
    <w:link w:val="ae"/>
    <w:uiPriority w:val="99"/>
    <w:semiHidden/>
    <w:rsid w:val="0020642F"/>
    <w:rPr>
      <w:rFonts w:ascii="Tahoma" w:eastAsia="Times New Roman" w:hAnsi="Tahoma" w:cs="Tahoma"/>
      <w:sz w:val="16"/>
      <w:szCs w:val="16"/>
      <w:lang w:eastAsia="ru-RU"/>
    </w:rPr>
  </w:style>
  <w:style w:type="paragraph" w:styleId="af0">
    <w:name w:val="List"/>
    <w:basedOn w:val="a"/>
    <w:uiPriority w:val="99"/>
    <w:unhideWhenUsed/>
    <w:rsid w:val="001356F7"/>
    <w:pPr>
      <w:ind w:left="283" w:hanging="283"/>
    </w:pPr>
    <w:rPr>
      <w:rFonts w:ascii="Arial" w:hAnsi="Arial" w:cs="Wingdings"/>
      <w:sz w:val="24"/>
      <w:szCs w:val="28"/>
      <w:lang w:eastAsia="ar-SA"/>
    </w:rPr>
  </w:style>
  <w:style w:type="character" w:customStyle="1" w:styleId="hl">
    <w:name w:val="hl"/>
    <w:basedOn w:val="a0"/>
    <w:rsid w:val="00A8709B"/>
  </w:style>
  <w:style w:type="character" w:styleId="af1">
    <w:name w:val="Strong"/>
    <w:basedOn w:val="a0"/>
    <w:uiPriority w:val="22"/>
    <w:qFormat/>
    <w:rsid w:val="00A8709B"/>
    <w:rPr>
      <w:b/>
      <w:bCs/>
    </w:rPr>
  </w:style>
  <w:style w:type="paragraph" w:styleId="af2">
    <w:name w:val="Normal (Web)"/>
    <w:aliases w:val="Обычный (веб) Знак,Обычный (веб) Знак1,Обычный (веб) Знак Знак Знак"/>
    <w:basedOn w:val="a"/>
    <w:link w:val="af3"/>
    <w:unhideWhenUsed/>
    <w:rsid w:val="007D7EB4"/>
    <w:pPr>
      <w:spacing w:before="100" w:beforeAutospacing="1" w:after="100" w:afterAutospacing="1"/>
    </w:pPr>
    <w:rPr>
      <w:sz w:val="24"/>
      <w:szCs w:val="24"/>
    </w:rPr>
  </w:style>
  <w:style w:type="character" w:customStyle="1" w:styleId="af3">
    <w:name w:val="Обычный (Интернет) Знак"/>
    <w:aliases w:val="Обычный (веб) Знак Знак,Обычный (веб) Знак1 Знак,Обычный (веб) Знак Знак Знак Знак"/>
    <w:link w:val="af2"/>
    <w:uiPriority w:val="99"/>
    <w:locked/>
    <w:rsid w:val="002E3C17"/>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rsid w:val="0096709D"/>
    <w:pPr>
      <w:spacing w:after="100"/>
      <w:ind w:left="200"/>
    </w:pPr>
  </w:style>
  <w:style w:type="paragraph" w:customStyle="1" w:styleId="ConsPlusNormal">
    <w:name w:val="ConsPlusNormal"/>
    <w:qFormat/>
    <w:rsid w:val="00745C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Основной текст_"/>
    <w:link w:val="13"/>
    <w:rsid w:val="00FA42B2"/>
    <w:rPr>
      <w:rFonts w:ascii="Times New Roman" w:eastAsia="Times New Roman" w:hAnsi="Times New Roman"/>
      <w:color w:val="1F1F1F"/>
    </w:rPr>
  </w:style>
  <w:style w:type="paragraph" w:customStyle="1" w:styleId="13">
    <w:name w:val="Основной текст1"/>
    <w:basedOn w:val="a"/>
    <w:link w:val="af4"/>
    <w:rsid w:val="00FA42B2"/>
    <w:pPr>
      <w:widowControl w:val="0"/>
      <w:spacing w:line="302" w:lineRule="auto"/>
    </w:pPr>
    <w:rPr>
      <w:rFonts w:cstheme="minorBidi"/>
      <w:color w:val="1F1F1F"/>
      <w:sz w:val="22"/>
      <w:szCs w:val="22"/>
      <w:lang w:eastAsia="en-US"/>
    </w:rPr>
  </w:style>
  <w:style w:type="character" w:customStyle="1" w:styleId="20">
    <w:name w:val="Подпись к таблице (2)_"/>
    <w:link w:val="21"/>
    <w:rsid w:val="00E00D96"/>
    <w:rPr>
      <w:shd w:val="clear" w:color="auto" w:fill="FFFFFF"/>
    </w:rPr>
  </w:style>
  <w:style w:type="paragraph" w:customStyle="1" w:styleId="21">
    <w:name w:val="Подпись к таблице (2)"/>
    <w:basedOn w:val="a"/>
    <w:link w:val="20"/>
    <w:rsid w:val="00E00D96"/>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7">
    <w:name w:val="Основной текст (7)_"/>
    <w:link w:val="70"/>
    <w:rsid w:val="00E00D96"/>
    <w:rPr>
      <w:rFonts w:ascii="Courier New" w:hAnsi="Courier New" w:cs="Courier New"/>
      <w:b/>
      <w:bCs/>
      <w:spacing w:val="10"/>
      <w:sz w:val="18"/>
      <w:szCs w:val="18"/>
      <w:shd w:val="clear" w:color="auto" w:fill="FFFFFF"/>
    </w:rPr>
  </w:style>
  <w:style w:type="paragraph" w:customStyle="1" w:styleId="70">
    <w:name w:val="Основной текст (7)"/>
    <w:basedOn w:val="a"/>
    <w:link w:val="7"/>
    <w:rsid w:val="00E00D96"/>
    <w:pPr>
      <w:shd w:val="clear" w:color="auto" w:fill="FFFFFF"/>
      <w:spacing w:after="60" w:line="466" w:lineRule="exact"/>
    </w:pPr>
    <w:rPr>
      <w:rFonts w:ascii="Courier New" w:eastAsiaTheme="minorHAnsi" w:hAnsi="Courier New" w:cs="Courier New"/>
      <w:b/>
      <w:bCs/>
      <w:spacing w:val="10"/>
      <w:sz w:val="18"/>
      <w:szCs w:val="18"/>
      <w:lang w:eastAsia="en-US"/>
    </w:rPr>
  </w:style>
  <w:style w:type="paragraph" w:customStyle="1" w:styleId="af5">
    <w:name w:val="СВЕЛ таб/спис"/>
    <w:basedOn w:val="a"/>
    <w:link w:val="af6"/>
    <w:rsid w:val="002E3C17"/>
    <w:rPr>
      <w:sz w:val="24"/>
      <w:szCs w:val="24"/>
    </w:rPr>
  </w:style>
  <w:style w:type="character" w:customStyle="1" w:styleId="af6">
    <w:name w:val="СВЕЛ таб/спис Знак"/>
    <w:link w:val="af5"/>
    <w:locked/>
    <w:rsid w:val="002E3C17"/>
    <w:rPr>
      <w:rFonts w:ascii="Times New Roman" w:eastAsia="Times New Roman" w:hAnsi="Times New Roman" w:cs="Times New Roman"/>
      <w:sz w:val="24"/>
      <w:szCs w:val="24"/>
      <w:lang w:eastAsia="ru-RU"/>
    </w:rPr>
  </w:style>
  <w:style w:type="paragraph" w:customStyle="1" w:styleId="ConsPlusNonformat">
    <w:name w:val="ConsPlusNonformat"/>
    <w:rsid w:val="002E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СВЕЛ список"/>
    <w:basedOn w:val="af5"/>
    <w:uiPriority w:val="99"/>
    <w:rsid w:val="002E3C17"/>
    <w:pPr>
      <w:spacing w:line="360" w:lineRule="auto"/>
    </w:pPr>
    <w:rPr>
      <w:rFonts w:eastAsia="Arial Unicode MS"/>
    </w:rPr>
  </w:style>
  <w:style w:type="paragraph" w:customStyle="1" w:styleId="CharChar">
    <w:name w:val="Char Знак Знак Char Знак Знак Знак Знак Знак Знак Знак Знак Знак Знак Знак Знак Знак Знак Знак Знак"/>
    <w:basedOn w:val="a"/>
    <w:rsid w:val="002E3C17"/>
    <w:rPr>
      <w:rFonts w:ascii="Verdana" w:hAnsi="Verdana" w:cs="Verdana"/>
      <w:lang w:val="en-US" w:eastAsia="en-US"/>
    </w:rPr>
  </w:style>
  <w:style w:type="paragraph" w:styleId="af8">
    <w:name w:val="footnote text"/>
    <w:aliases w:val="Текст сноски Знак2 Знак Знак,Текст сноски-FN Знак,Текст сноски Знак2 Знак,Текст сноски Знак2,Текст сноски-FN Знак Знак Знак Знак,Текст сноски Знак Знак,Текст сноски Знак Знак Знак,Текст сноски Знак Знак Знак Знак Знак"/>
    <w:basedOn w:val="a"/>
    <w:link w:val="af9"/>
    <w:semiHidden/>
    <w:rsid w:val="002E3C17"/>
    <w:pPr>
      <w:widowControl w:val="0"/>
      <w:autoSpaceDE w:val="0"/>
      <w:autoSpaceDN w:val="0"/>
      <w:adjustRightInd w:val="0"/>
    </w:pPr>
  </w:style>
  <w:style w:type="character" w:customStyle="1" w:styleId="af9">
    <w:name w:val="Текст сноски Знак"/>
    <w:aliases w:val="Текст сноски Знак2 Знак Знак Знак,Текст сноски-FN Знак Знак,Текст сноски Знак2 Знак Знак1,Текст сноски Знак2 Знак1,Текст сноски-FN Знак Знак Знак Знак Знак,Текст сноски Знак Знак Знак1,Текст сноски Знак Знак Знак Знак"/>
    <w:basedOn w:val="a0"/>
    <w:link w:val="af8"/>
    <w:semiHidden/>
    <w:rsid w:val="002E3C17"/>
    <w:rPr>
      <w:rFonts w:ascii="Times New Roman" w:eastAsia="Times New Roman" w:hAnsi="Times New Roman" w:cs="Times New Roman"/>
      <w:sz w:val="20"/>
      <w:szCs w:val="20"/>
      <w:lang w:eastAsia="ru-RU"/>
    </w:rPr>
  </w:style>
  <w:style w:type="paragraph" w:styleId="afa">
    <w:name w:val="TOC Heading"/>
    <w:basedOn w:val="1"/>
    <w:next w:val="a"/>
    <w:uiPriority w:val="39"/>
    <w:unhideWhenUsed/>
    <w:qFormat/>
    <w:rsid w:val="00A9514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52156">
      <w:bodyDiv w:val="1"/>
      <w:marLeft w:val="0"/>
      <w:marRight w:val="0"/>
      <w:marTop w:val="0"/>
      <w:marBottom w:val="0"/>
      <w:divBdr>
        <w:top w:val="none" w:sz="0" w:space="0" w:color="auto"/>
        <w:left w:val="none" w:sz="0" w:space="0" w:color="auto"/>
        <w:bottom w:val="none" w:sz="0" w:space="0" w:color="auto"/>
        <w:right w:val="none" w:sz="0" w:space="0" w:color="auto"/>
      </w:divBdr>
    </w:div>
    <w:div w:id="623317654">
      <w:bodyDiv w:val="1"/>
      <w:marLeft w:val="0"/>
      <w:marRight w:val="0"/>
      <w:marTop w:val="0"/>
      <w:marBottom w:val="0"/>
      <w:divBdr>
        <w:top w:val="none" w:sz="0" w:space="0" w:color="auto"/>
        <w:left w:val="none" w:sz="0" w:space="0" w:color="auto"/>
        <w:bottom w:val="none" w:sz="0" w:space="0" w:color="auto"/>
        <w:right w:val="none" w:sz="0" w:space="0" w:color="auto"/>
      </w:divBdr>
    </w:div>
    <w:div w:id="974409271">
      <w:bodyDiv w:val="1"/>
      <w:marLeft w:val="0"/>
      <w:marRight w:val="0"/>
      <w:marTop w:val="0"/>
      <w:marBottom w:val="0"/>
      <w:divBdr>
        <w:top w:val="none" w:sz="0" w:space="0" w:color="auto"/>
        <w:left w:val="none" w:sz="0" w:space="0" w:color="auto"/>
        <w:bottom w:val="none" w:sz="0" w:space="0" w:color="auto"/>
        <w:right w:val="none" w:sz="0" w:space="0" w:color="auto"/>
      </w:divBdr>
    </w:div>
    <w:div w:id="1089929888">
      <w:bodyDiv w:val="1"/>
      <w:marLeft w:val="0"/>
      <w:marRight w:val="0"/>
      <w:marTop w:val="0"/>
      <w:marBottom w:val="0"/>
      <w:divBdr>
        <w:top w:val="none" w:sz="0" w:space="0" w:color="auto"/>
        <w:left w:val="none" w:sz="0" w:space="0" w:color="auto"/>
        <w:bottom w:val="none" w:sz="0" w:space="0" w:color="auto"/>
        <w:right w:val="none" w:sz="0" w:space="0" w:color="auto"/>
      </w:divBdr>
    </w:div>
    <w:div w:id="1168902650">
      <w:bodyDiv w:val="1"/>
      <w:marLeft w:val="0"/>
      <w:marRight w:val="0"/>
      <w:marTop w:val="0"/>
      <w:marBottom w:val="0"/>
      <w:divBdr>
        <w:top w:val="none" w:sz="0" w:space="0" w:color="auto"/>
        <w:left w:val="none" w:sz="0" w:space="0" w:color="auto"/>
        <w:bottom w:val="none" w:sz="0" w:space="0" w:color="auto"/>
        <w:right w:val="none" w:sz="0" w:space="0" w:color="auto"/>
      </w:divBdr>
    </w:div>
    <w:div w:id="1291277400">
      <w:bodyDiv w:val="1"/>
      <w:marLeft w:val="0"/>
      <w:marRight w:val="0"/>
      <w:marTop w:val="0"/>
      <w:marBottom w:val="0"/>
      <w:divBdr>
        <w:top w:val="none" w:sz="0" w:space="0" w:color="auto"/>
        <w:left w:val="none" w:sz="0" w:space="0" w:color="auto"/>
        <w:bottom w:val="none" w:sz="0" w:space="0" w:color="auto"/>
        <w:right w:val="none" w:sz="0" w:space="0" w:color="auto"/>
      </w:divBdr>
    </w:div>
    <w:div w:id="1457139631">
      <w:bodyDiv w:val="1"/>
      <w:marLeft w:val="0"/>
      <w:marRight w:val="0"/>
      <w:marTop w:val="0"/>
      <w:marBottom w:val="0"/>
      <w:divBdr>
        <w:top w:val="none" w:sz="0" w:space="0" w:color="auto"/>
        <w:left w:val="none" w:sz="0" w:space="0" w:color="auto"/>
        <w:bottom w:val="none" w:sz="0" w:space="0" w:color="auto"/>
        <w:right w:val="none" w:sz="0" w:space="0" w:color="auto"/>
      </w:divBdr>
    </w:div>
    <w:div w:id="1530070998">
      <w:bodyDiv w:val="1"/>
      <w:marLeft w:val="0"/>
      <w:marRight w:val="0"/>
      <w:marTop w:val="0"/>
      <w:marBottom w:val="0"/>
      <w:divBdr>
        <w:top w:val="none" w:sz="0" w:space="0" w:color="auto"/>
        <w:left w:val="none" w:sz="0" w:space="0" w:color="auto"/>
        <w:bottom w:val="none" w:sz="0" w:space="0" w:color="auto"/>
        <w:right w:val="none" w:sz="0" w:space="0" w:color="auto"/>
      </w:divBdr>
    </w:div>
    <w:div w:id="1609119984">
      <w:bodyDiv w:val="1"/>
      <w:marLeft w:val="0"/>
      <w:marRight w:val="0"/>
      <w:marTop w:val="0"/>
      <w:marBottom w:val="0"/>
      <w:divBdr>
        <w:top w:val="none" w:sz="0" w:space="0" w:color="auto"/>
        <w:left w:val="none" w:sz="0" w:space="0" w:color="auto"/>
        <w:bottom w:val="none" w:sz="0" w:space="0" w:color="auto"/>
        <w:right w:val="none" w:sz="0" w:space="0" w:color="auto"/>
      </w:divBdr>
    </w:div>
    <w:div w:id="1635674417">
      <w:bodyDiv w:val="1"/>
      <w:marLeft w:val="0"/>
      <w:marRight w:val="0"/>
      <w:marTop w:val="0"/>
      <w:marBottom w:val="0"/>
      <w:divBdr>
        <w:top w:val="none" w:sz="0" w:space="0" w:color="auto"/>
        <w:left w:val="none" w:sz="0" w:space="0" w:color="auto"/>
        <w:bottom w:val="none" w:sz="0" w:space="0" w:color="auto"/>
        <w:right w:val="none" w:sz="0" w:space="0" w:color="auto"/>
      </w:divBdr>
    </w:div>
    <w:div w:id="1647736361">
      <w:bodyDiv w:val="1"/>
      <w:marLeft w:val="0"/>
      <w:marRight w:val="0"/>
      <w:marTop w:val="0"/>
      <w:marBottom w:val="0"/>
      <w:divBdr>
        <w:top w:val="none" w:sz="0" w:space="0" w:color="auto"/>
        <w:left w:val="none" w:sz="0" w:space="0" w:color="auto"/>
        <w:bottom w:val="none" w:sz="0" w:space="0" w:color="auto"/>
        <w:right w:val="none" w:sz="0" w:space="0" w:color="auto"/>
      </w:divBdr>
    </w:div>
    <w:div w:id="1857840759">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arget="consultantplus://offline/ref=7291E7200DB93BE30E3BB7D3DD0608E1B5146538A7D0DDF53AD6B62168BF1DE04323A6122DBCB16FCFC01830BBDB2B19EC9DE4eDg0K" TargetMode="External" Type="http://schemas.openxmlformats.org/officeDocument/2006/relationships/hyperlink"/><Relationship Id="rId299" Target="media/image10.png" Type="http://schemas.openxmlformats.org/officeDocument/2006/relationships/image"/><Relationship Id="rId21" Target="consultantplus://offline/ref=8FD067148C36161EC51A0006E839446C0A9493B863515C4BAE766779BC2AC1F65813D37E48DB0CBC4BB606543137CF5285C18C309D68A530d9I8R" TargetMode="External" Type="http://schemas.openxmlformats.org/officeDocument/2006/relationships/hyperlink"/><Relationship Id="rId63" Target="consultantplus://offline/ref=7291E7200DB93BE30E3BB7D3DD0608E1B51A653EAFD1DDF53AD6B62168BF1DE04323A61426E8E02899C64E65E18F2405EA83E7D2BB7D5A97e1gDK" TargetMode="External" Type="http://schemas.openxmlformats.org/officeDocument/2006/relationships/hyperlink"/><Relationship Id="rId159" Target="consultantplus://offline/ref=FDD762346430BB02F659BE72A13BFFF0DA70B03CB27B20D0FE2E5556CD047F22313FE4B543A4BFEA29682D1CB76CF52B4769E870D8606C5EY4HBL" TargetMode="External" Type="http://schemas.openxmlformats.org/officeDocument/2006/relationships/hyperlink"/><Relationship Id="rId170" Target="consultantplus://offline/ref=FDD762346430BB02F659A263B83BFFF0DF78BC63E92F2687A17E53038D447977737EECB540AFEBBD6B36744FF727F92B5D75E970YCH6L" TargetMode="External" Type="http://schemas.openxmlformats.org/officeDocument/2006/relationships/hyperlink"/><Relationship Id="rId226" Target="consultantplus://offline/ref=7C611FD9F90110BC2A56A5171EE119C522D41E6C8D45FA54C8C09820176E868F12B097675221EDA1BB453ECA7996D2ACED03D1173EA8499BUCv9I" TargetMode="External" Type="http://schemas.openxmlformats.org/officeDocument/2006/relationships/hyperlink"/><Relationship Id="rId268" Target="consultantplus://offline/ref=362EAA9C0AF815E5C230411C345D8D3638DDB227BFF21A0019915D9AFD5A58802581A504465AD128B12AA02DEAB66241E6FEAB669A675A47ACf4P" TargetMode="External" Type="http://schemas.openxmlformats.org/officeDocument/2006/relationships/hyperlink"/><Relationship Id="rId32" Target="consultantplus://offline/ref=8FD067148C36161EC51A0006E839446C089296B766565C4BAE766779BC2AC1F65813D37E48DF09BD41B606543137CF5285C18C309D68A530d9I8R" TargetMode="External" Type="http://schemas.openxmlformats.org/officeDocument/2006/relationships/hyperlink"/><Relationship Id="rId74" Target="consultantplus://offline/ref=7291E7200DB93BE30E3BB7D3DD0608E1B51A653EAFD3DDF53AD6B62168BF1DE04323A61426E8E0289AC64E65E18F2405EA83E7D2BB7D5A97e1gDK" TargetMode="External" Type="http://schemas.openxmlformats.org/officeDocument/2006/relationships/hyperlink"/><Relationship Id="rId128" Target="consultantplus://offline/ref=FDD762346430BB02F659BE72A13BFFF0DA70B03CB27B20D0FE2E5556CD047F22313FE4B543A4BFE829682D1CB76CF52B4769E870D8606C5EY4HBL" TargetMode="External" Type="http://schemas.openxmlformats.org/officeDocument/2006/relationships/hyperlink"/><Relationship Id="rId5" Target="webSettings.xml" Type="http://schemas.openxmlformats.org/officeDocument/2006/relationships/webSettings"/><Relationship Id="rId181" Target="consultantplus://offline/ref=8BEECCDF352935E7A8F4A732D1946C4A0CC660350A39F2573ED963486E14D9511353EDE5ECA06684AF309CE6842F0915FD6D995B8B5BTDH" TargetMode="External" Type="http://schemas.openxmlformats.org/officeDocument/2006/relationships/hyperlink"/><Relationship Id="rId237" Target="consultantplus://offline/ref=7C611FD9F90110BC2A56A5171EE119C522D6186D814DFA54C8C09820176E868F12B097675221EFABB8453ECA7996D2ACED03D1173EA8499BUCv9I" TargetMode="External" Type="http://schemas.openxmlformats.org/officeDocument/2006/relationships/hyperlink"/><Relationship Id="rId279" Target="consultantplus://offline/ref=362EAA9C0AF815E5C230411C345D8D3638DCB224BBF11A0019915D9AFD5A58802581A504465BD821B52AA02DEAB66241E6FEAB669A675A47ACf4P" TargetMode="External" Type="http://schemas.openxmlformats.org/officeDocument/2006/relationships/hyperlink"/><Relationship Id="rId43" Target="consultantplus://offline/ref=8FD067148C36161EC51A1C06EF39446C039D93B16C5A0141A62F6B7BBB259EF35F02D37E48C50CBB5DBF5207d7I5R" TargetMode="External" Type="http://schemas.openxmlformats.org/officeDocument/2006/relationships/hyperlink"/><Relationship Id="rId139" Target="consultantplus://offline/ref=FDD762346430BB02F659A263B83BFFF0DF78BC63E92F2687A17E53038D447977737EEDBD40AFEBBD6B36744FF727F92B5D75E970YCH6L" TargetMode="External" Type="http://schemas.openxmlformats.org/officeDocument/2006/relationships/hyperlink"/><Relationship Id="rId290" Target="consultantplus://offline/ref=2E1480FC2FB6BBF1290F25CE88FF8F6A5F8C4311593A2DD225212032F3AF5F0FFBED7186D243893B824EF06E2DZCJCG" TargetMode="External" Type="http://schemas.openxmlformats.org/officeDocument/2006/relationships/hyperlink"/><Relationship Id="rId304" Target="consultantplus://offline/ref=0217B14F8FFC823719B9F9E1BF1154BA42EB85957FB05098992241369CQ0Q9M" TargetMode="External" Type="http://schemas.openxmlformats.org/officeDocument/2006/relationships/hyperlink"/><Relationship Id="rId85" Target="consultantplus://offline/ref=7291E7200DB93BE30E3BB7D3DD0608E1B51A653EAFD1DDF53AD6B62168BF1DE04323A6172DBCB16FCFC01830BBDB2B19EC9DE4eDg0K" TargetMode="External" Type="http://schemas.openxmlformats.org/officeDocument/2006/relationships/hyperlink"/><Relationship Id="rId150" Target="consultantplus://offline/ref=FDD762346430BB02F659A263B83BFFF0DF78BC63E92F2687A17E53038D447977737EEFBD44AFEBBD6B36744FF727F92B5D75E970YCH6L" TargetMode="External" Type="http://schemas.openxmlformats.org/officeDocument/2006/relationships/hyperlink"/><Relationship Id="rId192" Target="consultantplus://offline/ref=8BEECCDF352935E7A8F4A732D1946C4A0CC664370E39F2573ED963486E14D9511353EDE5EBAD6AD3FF7F9DBAC27F1A17FA6D9B5994B628965CT9H" TargetMode="External" Type="http://schemas.openxmlformats.org/officeDocument/2006/relationships/hyperlink"/><Relationship Id="rId206" Target="consultantplus://offline/ref=8BEECCDF352935E7A8F4A732D1946C4A0CC664370E39F2573ED963486E14D9511353EDE5EBAD69D3FB7F9DBAC27F1A17FA6D9B5994B628965CT9H" TargetMode="External" Type="http://schemas.openxmlformats.org/officeDocument/2006/relationships/hyperlink"/><Relationship Id="rId248" Target="consultantplus://offline/ref=7C611FD9F90110BC2A56A5171EE119C522D6186D814DFA54C8C09820176E868F00B0CF6B5326F2A3BA50689B3CUCvAI" TargetMode="External" Type="http://schemas.openxmlformats.org/officeDocument/2006/relationships/hyperlink"/><Relationship Id="rId12" Target="consultantplus://offline/ref=8FD067148C36161EC51A0006E839446C0A9493B863515C4BAE766779BC2AC1F65813D37E48DB0DBB4AB606543137CF5285C18C309D68A530d9I8R" TargetMode="External" Type="http://schemas.openxmlformats.org/officeDocument/2006/relationships/hyperlink"/><Relationship Id="rId108" Target="consultantplus://offline/ref=7291E7200DB93BE30E3BB7D3DD0608E1B7176B39A4DFDDF53AD6B62168BF1DE04323A61D2DBCB16FCFC01830BBDB2B19EC9DE4eDg0K" TargetMode="External" Type="http://schemas.openxmlformats.org/officeDocument/2006/relationships/hyperlink"/><Relationship Id="rId315" Target="footer3.xml" Type="http://schemas.openxmlformats.org/officeDocument/2006/relationships/footer"/><Relationship Id="rId54" Target="consultantplus://offline/ref=7291E7200DB93BE30E3BB7D3DD0608E1B5146538A7DEDDF53AD6B62168BF1DE04323A6142DBCB16FCFC01830BBDB2B19EC9DE4eDg0K" TargetMode="External" Type="http://schemas.openxmlformats.org/officeDocument/2006/relationships/hyperlink"/><Relationship Id="rId96" Target="consultantplus://offline/ref=7291E7200DB93BE30E3BB7D3DD0608E1B514653BAEDFDDF53AD6B62168BF1DE04323A61426E8E0299DC64E65E18F2405EA83E7D2BB7D5A97e1gDK" TargetMode="External" Type="http://schemas.openxmlformats.org/officeDocument/2006/relationships/hyperlink"/><Relationship Id="rId161" Target="consultantplus://offline/ref=FDD762346430BB02F659BE72A13BFFF0DA79B037B4707DDAF6775954CA0B20353676E8B443A4BDE424372809A634FA2D5D76EB6CC4626EY5HCL" TargetMode="External" Type="http://schemas.openxmlformats.org/officeDocument/2006/relationships/hyperlink"/><Relationship Id="rId217" Target="https://zakupki.gov.ru/epz/main/public/home.html" TargetMode="External" Type="http://schemas.openxmlformats.org/officeDocument/2006/relationships/hyperlink"/><Relationship Id="rId259" Target="consultantplus://offline/ref=7C611FD9F90110BC2A56BA191A804C962DD51F668E43F009C2C8C12C156989D005A5DE335F20EBBDBE4A74993DC2UDv6I" TargetMode="External" Type="http://schemas.openxmlformats.org/officeDocument/2006/relationships/hyperlink"/><Relationship Id="rId23" Target="consultantplus://offline/ref=8FD067148C36161EC51A0006E839446C0A9493B863515C4BAE766779BC2AC1F65813D37E48DB0DBA4BB606543137CF5285C18C309D68A530d9I8R" TargetMode="External" Type="http://schemas.openxmlformats.org/officeDocument/2006/relationships/hyperlink"/><Relationship Id="rId119" Target="consultantplus://offline/ref=FDD762346430BB02F659BE72A13BFFF0DA70B03CB27B20D0FE2E5556CD047F22313FE4B543A4BFED2F682D1CB76CF52B4769E870D8606C5EY4HBL" TargetMode="External" Type="http://schemas.openxmlformats.org/officeDocument/2006/relationships/hyperlink"/><Relationship Id="rId270" Target="consultantplus://offline/ref=362EAA9C0AF815E5C230411C345D8D3638DDB227BFF21A0019915D9AFD5A58802581A507465CDB2AE270B029A3E16B5DE3E2B4668467A5fAP" TargetMode="External" Type="http://schemas.openxmlformats.org/officeDocument/2006/relationships/hyperlink"/><Relationship Id="rId65" Target="consultantplus://offline/ref=7291E7200DB93BE30E3BB7D3DD0608E1B51A653EAFD1DDF53AD6B62168BF1DE04323A6112DBCB16FCFC01830BBDB2B19EC9DE4eDg0K" TargetMode="External" Type="http://schemas.openxmlformats.org/officeDocument/2006/relationships/hyperlink"/><Relationship Id="rId130" Target="consultantplus://offline/ref=FDD762346430BB02F659BE72A13BFFF0DA70B03CB27B20D0FE2E5556CD047F22313FE4B543A4BFE42A682D1CB76CF52B4769E870D8606C5EY4HBL" TargetMode="External" Type="http://schemas.openxmlformats.org/officeDocument/2006/relationships/hyperlink"/><Relationship Id="rId172" Target="consultantplus://offline/ref=FDD762346430BB02F659A263B83BFFF0DF78BC63E92F2687A17E53038D447977737EEFB645AFEBBD6B36744FF727F92B5D75E970YCH6L" TargetMode="External" Type="http://schemas.openxmlformats.org/officeDocument/2006/relationships/hyperlink"/><Relationship Id="rId228" Target="consultantplus://offline/ref=7C611FD9F90110BC2A56A5171EE119C522D6186D814DFA54C8C09820176E868F12B097675221EBA2B8453ECA7996D2ACED03D1173EA8499BUCv9I" TargetMode="External" Type="http://schemas.openxmlformats.org/officeDocument/2006/relationships/hyperlink"/><Relationship Id="rId13" Target="consultantplus://offline/ref=8FD067148C36161EC51A0006E839446C0A9493B863515C4BAE766779BC2AC1F65813D37E48DB0DBA41B606543137CF5285C18C309D68A530d9I8R" TargetMode="External" Type="http://schemas.openxmlformats.org/officeDocument/2006/relationships/hyperlink"/><Relationship Id="rId109" Target="consultantplus://offline/ref=7291E7200DB93BE30E3BB7D3DD0608E1B7176B39A2D6DDF53AD6B62168BF1DE04323A6112DBCB16FCFC01830BBDB2B19EC9DE4eDg0K" TargetMode="External" Type="http://schemas.openxmlformats.org/officeDocument/2006/relationships/hyperlink"/><Relationship Id="rId260" Target="consultantplus://offline/ref=7C611FD9F90110BC2A56A5171EE119C522D6186D814DFA54C8C09820176E868F12B097675220E5A2B9453ECA7996D2ACED03D1173EA8499BUCv9I" TargetMode="External" Type="http://schemas.openxmlformats.org/officeDocument/2006/relationships/hyperlink"/><Relationship Id="rId281" Target="consultantplus://offline/ref=362EAA9C0AF815E5C230411C345D8D3638DFBA21B9F01A0019915D9AFD5A58803781FD08445FC720B43FF67CACAEf3P" TargetMode="External" Type="http://schemas.openxmlformats.org/officeDocument/2006/relationships/hyperlink"/><Relationship Id="rId316" Target="fontTable.xml" Type="http://schemas.openxmlformats.org/officeDocument/2006/relationships/fontTable"/><Relationship Id="rId34" Target="consultantplus://offline/ref=8FD067148C36161EC51A0006E839446C089296B766565C4BAE766779BC2AC1F65813D37E48DE0CBD45B606543137CF5285C18C309D68A530d9I8R" TargetMode="External" Type="http://schemas.openxmlformats.org/officeDocument/2006/relationships/hyperlink"/><Relationship Id="rId55" Target="consultantplus://offline/ref=7291E7200DB93BE30E3BB7D3DD0608E1B5136B33A6D5DDF53AD6B62168BF1DE04323A61426E8E02A9AC64E65E18F2405EA83E7D2BB7D5A97e1gDK" TargetMode="External" Type="http://schemas.openxmlformats.org/officeDocument/2006/relationships/hyperlink"/><Relationship Id="rId76" Target="consultantplus://offline/ref=7291E7200DB93BE30E3BB7D3DD0608E1B715643CA4D0DDF53AD6B62168BF1DE04323A61423E9E72391994B70F0D72B03F09CE4CEA77F58e9g5K" TargetMode="External" Type="http://schemas.openxmlformats.org/officeDocument/2006/relationships/hyperlink"/><Relationship Id="rId97" Target="consultantplus://offline/ref=7291E7200DB93BE30E3BB7D3DD0608E1B514653BAEDFDDF53AD6B62168BF1DE04323A61426E8E02899C64E65E18F2405EA83E7D2BB7D5A97e1gDK" TargetMode="External" Type="http://schemas.openxmlformats.org/officeDocument/2006/relationships/hyperlink"/><Relationship Id="rId120" Target="consultantplus://offline/ref=FDD762346430BB02F659BE72A13BFFF0D977B533B4707DDAF6775954CA0B20353676E8B443A3B9EB24372809A634FA2D5D76EB6CC4626EY5HCL" TargetMode="External" Type="http://schemas.openxmlformats.org/officeDocument/2006/relationships/hyperlink"/><Relationship Id="rId141" Target="consultantplus://offline/ref=FDD762346430BB02F659A263B83BFFF0DF78BC63E92F2687A17E53038D447977737EECB540AFEBBD6B36744FF727F92B5D75E970YCH6L" TargetMode="External" Type="http://schemas.openxmlformats.org/officeDocument/2006/relationships/hyperlink"/><Relationship Id="rId7" Target="endnotes.xml" Type="http://schemas.openxmlformats.org/officeDocument/2006/relationships/endnotes"/><Relationship Id="rId162" Target="consultantplus://offline/ref=FDD762346430BB02F659BE72A13BFFF0DA70B03CB27B20D0FE2E5556CD047F22313FE4B543A4BEE528682D1CB76CF52B4769E870D8606C5EY4HBL" TargetMode="External" Type="http://schemas.openxmlformats.org/officeDocument/2006/relationships/hyperlink"/><Relationship Id="rId183" Target="consultantplus://offline/ref=8BEECCDF352935E7A8F4A732D1946C4A0CC66536093AF2573ED963486E14D9511353EDE5EBAC69DBAA258DBE8B28120BFF7185598AB552T1H" TargetMode="External" Type="http://schemas.openxmlformats.org/officeDocument/2006/relationships/hyperlink"/><Relationship Id="rId218" Target="consultantplus://offline/ref=7C611FD9F90110BC2A56A5171EE119C522D6186D814DFA54C8C09820176E868F12B097675221EAA3BA453ECA7996D2ACED03D1173EA8499BUCv9I" TargetMode="External" Type="http://schemas.openxmlformats.org/officeDocument/2006/relationships/hyperlink"/><Relationship Id="rId239" Target="consultantplus://offline/ref=7C611FD9F90110BC2A56BB111A894C962DD7116B8F42FA54C8C09820176E868F00B0CF6B5326F2A3BA50689B3CUCvAI" TargetMode="External" Type="http://schemas.openxmlformats.org/officeDocument/2006/relationships/hyperlink"/><Relationship Id="rId250" Target="consultantplus://offline/ref=7C611FD9F90110BC2A56A5171EE119C522D619678040FA54C8C09820176E868F12B097675220ECA6B6453ECA7996D2ACED03D1173EA8499BUCv9I" TargetMode="External" Type="http://schemas.openxmlformats.org/officeDocument/2006/relationships/hyperlink"/><Relationship Id="rId271" Target="consultantplus://offline/ref=362EAA9C0AF815E5C230411C345D8D3638DDB227BFF21A0019915D9AFD5A58802581A5074653DF2AE270B029A3E16B5DE3E2B4668467A5fAP" TargetMode="External" Type="http://schemas.openxmlformats.org/officeDocument/2006/relationships/hyperlink"/><Relationship Id="rId292" Target="consultantplus://offline/ref=2E1480FC2FB6BBF1290F25CE88FF8F6A5F8C42135B372DD225212032F3AF5F0FFBED7186D243893B824EF06E2DZCJCG" TargetMode="External" Type="http://schemas.openxmlformats.org/officeDocument/2006/relationships/hyperlink"/><Relationship Id="rId306" Target="http://www.consultant.ru" TargetMode="External" Type="http://schemas.openxmlformats.org/officeDocument/2006/relationships/hyperlink"/><Relationship Id="rId24" Target="consultantplus://offline/ref=8FD067148C36161EC51A0006E839446C0A9493B863515C4BAE766779BC2AC1F65813D37E48DB0DBD42B606543137CF5285C18C309D68A530d9I8R" TargetMode="External" Type="http://schemas.openxmlformats.org/officeDocument/2006/relationships/hyperlink"/><Relationship Id="rId45" Target="consultantplus://offline/ref=C2409B64CBCCE30FF6BFF1DEBA32FFC6C32AF4B401EDE90295A087059192E1ED8EAF9705C26F1F6BB99EF89585D596C90D8443B8B6E3E8A3u8bBG" TargetMode="External" Type="http://schemas.openxmlformats.org/officeDocument/2006/relationships/hyperlink"/><Relationship Id="rId66" Target="consultantplus://offline/ref=7291E7200DB93BE30E3BB7D3DD0608E1B51A653EAFD1DDF53AD6B62168BF1DE04323A61426E8E02D98C64E65E18F2405EA83E7D2BB7D5A97e1gDK" TargetMode="External" Type="http://schemas.openxmlformats.org/officeDocument/2006/relationships/hyperlink"/><Relationship Id="rId87" Target="consultantplus://offline/ref=7291E7200DB93BE30E3BB7D3DD0608E1B61A6A33A0D1DDF53AD6B62168BF1DE04323A61726E3B47ADE981736A1C42805F09FE6D2eAg5K" TargetMode="External" Type="http://schemas.openxmlformats.org/officeDocument/2006/relationships/hyperlink"/><Relationship Id="rId110" Target="consultantplus://offline/ref=7291E7200DB93BE30E3BB7D3DD0608E1B7176B39A2D6DDF53AD6B62168BF1DE04323A61426E8E0289DC64E65E18F2405EA83E7D2BB7D5A97e1gDK" TargetMode="External" Type="http://schemas.openxmlformats.org/officeDocument/2006/relationships/hyperlink"/><Relationship Id="rId131" Target="consultantplus://offline/ref=FDD762346430BB02F659BE72A13BFFF0DA70B03CB27B20D0FE2E5556CD047F22313FE4B543A4BEEE2A682D1CB76CF52B4769E870D8606C5EY4HBL" TargetMode="External" Type="http://schemas.openxmlformats.org/officeDocument/2006/relationships/hyperlink"/><Relationship Id="rId152" Target="consultantplus://offline/ref=FDD762346430BB02F659A263B83BFFF0DF78BC63E92F2687A17E53038D447977737EEFBD44AFEBBD6B36744FF727F92B5D75E970YCH6L" TargetMode="External" Type="http://schemas.openxmlformats.org/officeDocument/2006/relationships/hyperlink"/><Relationship Id="rId173" Target="https://www.gorodperm.ru/actions/main/financ/dep_fin/cbu/buhotchet/" TargetMode="External" Type="http://schemas.openxmlformats.org/officeDocument/2006/relationships/hyperlink"/><Relationship Id="rId194" Target="consultantplus://offline/ref=8BEECCDF352935E7A8F4A732D1946C4A0CC664370E39F2573ED963486E14D9511353EDE5EBAD65D5FB7F9DBAC27F1A17FA6D9B5994B628965CT9H" TargetMode="External" Type="http://schemas.openxmlformats.org/officeDocument/2006/relationships/hyperlink"/><Relationship Id="rId208" Target="consultantplus://offline/ref=8BEECCDF352935E7A8F4A732D1946C4A0CC664370E39F2573ED963486E14D9511353EDE5EBAD69D3FB7F9DBAC27F1A17FA6D9B5994B628965CT9H" TargetMode="External" Type="http://schemas.openxmlformats.org/officeDocument/2006/relationships/hyperlink"/><Relationship Id="rId229" Target="consultantplus://offline/ref=7C611FD9F90110BC2A56A5171EE119C522D6186D814DFA54C8C09820176E868F12B097675221E8A3BE453ECA7996D2ACED03D1173EA8499BUCv9I" TargetMode="External" Type="http://schemas.openxmlformats.org/officeDocument/2006/relationships/hyperlink"/><Relationship Id="rId240" Target="consultantplus://offline/ref=7C611FD9F90110BC2A56BA021BE119C522D21F688213AD56999596251F3EDC9F04F99B614C21E8BDBC4E6BU9v2I" TargetMode="External" Type="http://schemas.openxmlformats.org/officeDocument/2006/relationships/hyperlink"/><Relationship Id="rId261" Target="consultantplus://offline/ref=7C611FD9F90110BC2A56A5171EE119C522D6186D814DFA54C8C09820176E868F12B097675221EFA1B7453ECA7996D2ACED03D1173EA8499BUCv9I" TargetMode="External" Type="http://schemas.openxmlformats.org/officeDocument/2006/relationships/hyperlink"/><Relationship Id="rId14" Target="consultantplus://offline/ref=8FD067148C36161EC51A0006E839446C0A9493B863515C4BAE766779BC2AC1F65813D37E48DB0DBC43B606543137CF5285C18C309D68A530d9I8R" TargetMode="External" Type="http://schemas.openxmlformats.org/officeDocument/2006/relationships/hyperlink"/><Relationship Id="rId35" Target="consultantplus://offline/ref=8FD067148C36161EC51A0006E839446C089296B766565C4BAE766779BC2AC1F65813D37E48DF09BE46B606543137CF5285C18C309D68A530d9I8R" TargetMode="External" Type="http://schemas.openxmlformats.org/officeDocument/2006/relationships/hyperlink"/><Relationship Id="rId56" Target="consultantplus://offline/ref=7291E7200DB93BE30E3BB7D3DD0608E1B5136B33A6D5DDF53AD6B62168BF1DE04323A61426E8E02A99C64E65E18F2405EA83E7D2BB7D5A97e1gDK" TargetMode="External" Type="http://schemas.openxmlformats.org/officeDocument/2006/relationships/hyperlink"/><Relationship Id="rId77" Target="consultantplus://offline/ref=7291E7200DB93BE30E3BB7D3DD0608E1B715643CA4D0DDF53AD6B62168BF1DE04323A61727E9E520CE9C5E61A8D82D19EF9FF8D2A57De5gAK" TargetMode="External" Type="http://schemas.openxmlformats.org/officeDocument/2006/relationships/hyperlink"/><Relationship Id="rId100" Target="consultantplus://offline/ref=7291E7200DB93BE30E3BB7D3DD0608E1B7176B39A4DFDDF53AD6B62168BF1DE04323A61422E3B47ADE981736A1C42805F09FE6D2eAg5K" TargetMode="External" Type="http://schemas.openxmlformats.org/officeDocument/2006/relationships/hyperlink"/><Relationship Id="rId282" Target="media/image6.png" Type="http://schemas.openxmlformats.org/officeDocument/2006/relationships/image"/><Relationship Id="rId317" Target="theme/theme1.xml" Type="http://schemas.openxmlformats.org/officeDocument/2006/relationships/theme"/><Relationship Id="rId8" Target="media/image1.jpeg" Type="http://schemas.openxmlformats.org/officeDocument/2006/relationships/image"/><Relationship Id="rId98" Target="consultantplus://offline/ref=7291E7200DB93BE30E3BB7D3DD0608E1B5146538A7D0DDF53AD6B62168BF1DE04323A6102DBCB16FCFC01830BBDB2B19EC9DE4eDg0K" TargetMode="External" Type="http://schemas.openxmlformats.org/officeDocument/2006/relationships/hyperlink"/><Relationship Id="rId121" Target="consultantplus://offline/ref=FDD762346430BB02F659BE72A13BFFF0DA70B03CB27B20D0FE2E5556CD047F22313FE4B543A4BFED26682D1CB76CF52B4769E870D8606C5EY4HBL" TargetMode="External" Type="http://schemas.openxmlformats.org/officeDocument/2006/relationships/hyperlink"/><Relationship Id="rId142" Target="consultantplus://offline/ref=FDD762346430BB02F659A263B83BFFF0DF78BC63E92F2687A17E53038D447977737EECB641AFEBBD6B36744FF727F92B5D75E970YCH6L" TargetMode="External" Type="http://schemas.openxmlformats.org/officeDocument/2006/relationships/hyperlink"/><Relationship Id="rId163" Target="consultantplus://offline/ref=FDD762346430BB02F659BE72A13BFFF0DA70B03CB27B20D0FE2E5556CD047F22313FE4B543A4BEE529682D1CB76CF52B4769E870D8606C5EY4HBL" TargetMode="External" Type="http://schemas.openxmlformats.org/officeDocument/2006/relationships/hyperlink"/><Relationship Id="rId184" Target="consultantplus://offline/ref=8BEECCDF352935E7A8F4A732D1946C4A0CC66536093AF2573ED963486E14D9511353EDE5EEA76FD5FD7F9DBAC27F1A17FA6D9B5994B628965CT9H" TargetMode="External" Type="http://schemas.openxmlformats.org/officeDocument/2006/relationships/hyperlink"/><Relationship Id="rId219" Target="consultantplus://offline/ref=7C611FD9F90110BC2A56BB111A894C962DD71C6A804CFA54C8C09820176E868F00B0CF6B5326F2A3BA50689B3CUCvAI" TargetMode="External" Type="http://schemas.openxmlformats.org/officeDocument/2006/relationships/hyperlink"/><Relationship Id="rId230" Target="consultantplus://offline/ref=7C611FD9F90110BC2A56BB111A894C962DD71C698F43FA54C8C09820176E868F00B0CF6B5326F2A3BA50689B3CUCvAI" TargetMode="External" Type="http://schemas.openxmlformats.org/officeDocument/2006/relationships/hyperlink"/><Relationship Id="rId251" Target="consultantplus://offline/ref=7C611FD9F90110BC2A56A5171EE119C522D6186D814DFA54C8C09820176E868F12B097675221E4A3B7453ECA7996D2ACED03D1173EA8499BUCv9I" TargetMode="External" Type="http://schemas.openxmlformats.org/officeDocument/2006/relationships/hyperlink"/><Relationship Id="rId25" Target="consultantplus://offline/ref=8FD067148C36161EC51A0006E839446C0A9493B863515C4BAE766779BC2AC1F65813D37E48DB0DBC42B606543137CF5285C18C309D68A530d9I8R" TargetMode="External" Type="http://schemas.openxmlformats.org/officeDocument/2006/relationships/hyperlink"/><Relationship Id="rId46" Target="consultantplus://offline/ref=7291E7200DB93BE30E3BB7D3DD0608E1B7116B32A7D3DDF53AD6B62168BF1DE04323A61426E8E0239AC64E65E18F2405EA83E7D2BB7D5A97e1gDK" TargetMode="External" Type="http://schemas.openxmlformats.org/officeDocument/2006/relationships/hyperlink"/><Relationship Id="rId67" Target="consultantplus://offline/ref=7291E7200DB93BE30E3BB7D3DD0608E1B51A653EAFD1DDF53AD6B62168BF1DE04323A61426E8E02D9CC64E65E18F2405EA83E7D2BB7D5A97e1gDK" TargetMode="External" Type="http://schemas.openxmlformats.org/officeDocument/2006/relationships/hyperlink"/><Relationship Id="rId272" Target="consultantplus://offline/ref=362EAA9C0AF815E5C230411C345D8D3638DDB227BCF31A0019915D9AFD5A58802581A5074059D92AE270B029A3E16B5DE3E2B4668467A5fAP" TargetMode="External" Type="http://schemas.openxmlformats.org/officeDocument/2006/relationships/hyperlink"/><Relationship Id="rId293" Target="consultantplus://offline/ref=2E1480FC2FB6BBF1290F25CE88FF8F6A5E854A155B372DD225212032F3AF5F0FE9ED298AD3439739805BA63F689097928CCF6C288853831EZ2JDG" TargetMode="External" Type="http://schemas.openxmlformats.org/officeDocument/2006/relationships/hyperlink"/><Relationship Id="rId307" Target="http://www.garant.ru" TargetMode="External" Type="http://schemas.openxmlformats.org/officeDocument/2006/relationships/hyperlink"/><Relationship Id="rId88" Target="consultantplus://offline/ref=7291E7200DB93BE30E3BB7D3DD0608E1B5146538A7D2DDF53AD6B62168BF1DE04323A61426E8E02A9AC64E65E18F2405EA83E7D2BB7D5A97e1gDK" TargetMode="External" Type="http://schemas.openxmlformats.org/officeDocument/2006/relationships/hyperlink"/><Relationship Id="rId111" Target="consultantplus://offline/ref=7291E7200DB93BE30E3BB7D3DD0608E1B711693AA3D6DDF53AD6B62168BF1DE04323A61626E9EB7FCB894F39A7DE3706EC83E4D0A7e7gFK" TargetMode="External" Type="http://schemas.openxmlformats.org/officeDocument/2006/relationships/hyperlink"/><Relationship Id="rId132" Target="consultantplus://offline/ref=FDD762346430BB02F659BE72A13BFFF0DA70B03CB27B20D0FE2E5556CD047F22313FE4B543A4BEEE28682D1CB76CF52B4769E870D8606C5EY4HBL" TargetMode="External" Type="http://schemas.openxmlformats.org/officeDocument/2006/relationships/hyperlink"/><Relationship Id="rId153" Target="consultantplus://offline/ref=FDD762346430BB02F659A263B83BFFF0DF78BC63E92F2687A17E53038D447977737EEEB345AFEBBD6B36744FF727F92B5D75E970YCH6L" TargetMode="External" Type="http://schemas.openxmlformats.org/officeDocument/2006/relationships/hyperlink"/><Relationship Id="rId174" Target="https://synapsenet.ru/searchorganization/organization/1035900514440-ooo-permskoe-knizhnoe-izdatelstvo/buhgalterskaya-otchetnost/2018" TargetMode="External" Type="http://schemas.openxmlformats.org/officeDocument/2006/relationships/hyperlink"/><Relationship Id="rId195" Target="consultantplus://offline/ref=8BEECCDF352935E7A8F4A732D1946C4A0CC664370E39F2573ED963486E14D9511353EDE5EBAD6AD8F97F9DBAC27F1A17FA6D9B5994B628965CT9H" TargetMode="External" Type="http://schemas.openxmlformats.org/officeDocument/2006/relationships/hyperlink"/><Relationship Id="rId209" Target="consultantplus://offline/ref=8BEECCDF352935E7A8F4A732D1946C4A0CC664370E39F2573ED963486E14D9511353EDE5EBAD68D0F67F9DBAC27F1A17FA6D9B5994B628965CT9H" TargetMode="External" Type="http://schemas.openxmlformats.org/officeDocument/2006/relationships/hyperlink"/><Relationship Id="rId220" Target="consultantplus://offline/ref=7C611FD9F90110BC2A56BB111A894C962DD71B6D8D47FA54C8C09820176E868F00B0CF6B5326F2A3BA50689B3CUCvAI" TargetMode="External" Type="http://schemas.openxmlformats.org/officeDocument/2006/relationships/hyperlink"/><Relationship Id="rId241" Target="consultantplus://offline/ref=7C611FD9F90110BC2A56BA021BE119C522D21F688213AD56999596251F3EDC9F04F99B614C21E8BDBC4E6BU9v2I" TargetMode="External" Type="http://schemas.openxmlformats.org/officeDocument/2006/relationships/hyperlink"/><Relationship Id="rId15" Target="consultantplus://offline/ref=8FD067148C36161EC51A1D14FD4D113F069694B563565C4BAE766779BC2AC1F64A138B7249DB13B841A3500577d6I2R" TargetMode="External" Type="http://schemas.openxmlformats.org/officeDocument/2006/relationships/hyperlink"/><Relationship Id="rId36" Target="consultantplus://offline/ref=8FD067148C36161EC51A0006E839446C089296B766565C4BAE766779BC2AC1F65813D37E48DE0CB146B606543137CF5285C18C309D68A530d9I8R" TargetMode="External" Type="http://schemas.openxmlformats.org/officeDocument/2006/relationships/hyperlink"/><Relationship Id="rId57" Target="consultantplus://offline/ref=7291E7200DB93BE30E3BB7D3DD0608E1B7116A32A3D4DDF53AD6B62168BF1DE04323A61426E8E02A9BC64E65E18F2405EA83E7D2BB7D5A97e1gDK" TargetMode="External" Type="http://schemas.openxmlformats.org/officeDocument/2006/relationships/hyperlink"/><Relationship Id="rId262" Target="https://zakupki.gov.ru/epz/main/public/home.html" TargetMode="External" Type="http://schemas.openxmlformats.org/officeDocument/2006/relationships/hyperlink"/><Relationship Id="rId283" Target="consultantplus://offline/ref=2E1480FC2FB6BBF1290F25CE88FF8F6A5E854A155B372DD225212032F3AF5F0FFBED7186D243893B824EF06E2DZCJCG" TargetMode="External" Type="http://schemas.openxmlformats.org/officeDocument/2006/relationships/hyperlink"/><Relationship Id="rId78" Target="consultantplus://offline/ref=7291E7200DB93BE30E3BB7D3DD0608E1B51A653EAFD3DDF53AD6B62168BF1DE04323A61426E8E02E92C64E65E18F2405EA83E7D2BB7D5A97e1gDK" TargetMode="External" Type="http://schemas.openxmlformats.org/officeDocument/2006/relationships/hyperlink"/><Relationship Id="rId99" Target="consultantplus://offline/ref=7291E7200DB93BE30E3BB7D3DD0608E1B514653BAEDFDDF53AD6B62168BF1DE04323A6102DBCB16FCFC01830BBDB2B19EC9DE4eDg0K" TargetMode="External" Type="http://schemas.openxmlformats.org/officeDocument/2006/relationships/hyperlink"/><Relationship Id="rId101" Target="consultantplus://offline/ref=7291E7200DB93BE30E3BABD0C30608E1B51B6C39AED4DDF53AD6B62168BF1DE05123FE1824ECFE2A98D31834A7eDgAK" TargetMode="External" Type="http://schemas.openxmlformats.org/officeDocument/2006/relationships/hyperlink"/><Relationship Id="rId122" Target="consultantplus://offline/ref=FDD762346430BB02F659BE72A13BFFF0D979B13CB27C20D0FE2E5556CD047F22313FE4B543A4BFE52F682D1CB76CF52B4769E870D8606C5EY4HBL" TargetMode="External" Type="http://schemas.openxmlformats.org/officeDocument/2006/relationships/hyperlink"/><Relationship Id="rId143" Target="consultantplus://offline/ref=FDD762346430BB02F659A263B83BFFF0DF78BC63E92F2687A17E53038D447977737EEFB645AFEBBD6B36744FF727F92B5D75E970YCH6L" TargetMode="External" Type="http://schemas.openxmlformats.org/officeDocument/2006/relationships/hyperlink"/><Relationship Id="rId164" Target="consultantplus://offline/ref=FDD762346430BB02F659BE72A13BFFF0DA79B037B4707DDAF6775954CA0B20353676E8B443A4BDE424372809A634FA2D5D76EB6CC4626EY5HCL" TargetMode="External" Type="http://schemas.openxmlformats.org/officeDocument/2006/relationships/hyperlink"/><Relationship Id="rId185" Target="consultantplus://offline/ref=8BEECCDF352935E7A8F4A732D1946C4A0CC664370E39F2573ED963486E14D9511353EDE5EBAD69D3FB7F9DBAC27F1A17FA6D9B5994B628965CT9H" TargetMode="External" Type="http://schemas.openxmlformats.org/officeDocument/2006/relationships/hyperlink"/><Relationship Id="rId9" Target="https://zakupki.gov.ru/epz/main/public/home.html" TargetMode="External" Type="http://schemas.openxmlformats.org/officeDocument/2006/relationships/hyperlink"/><Relationship Id="rId210" Target="consultantplus://offline/ref=8BEECCDF352935E7A8F4A732D1946C4A0CC765340C31F2573ED963486E14D9511353EDE7E9A368DBAA258DBE8B28120BFF7185598AB552T1H" TargetMode="External" Type="http://schemas.openxmlformats.org/officeDocument/2006/relationships/hyperlink"/><Relationship Id="rId26" Target="consultantplus://offline/ref=8FD067148C36161EC51A0006E839446C0A9493B863515C4BAE766779BC2AC1F65813D37E48DB0DBF43B606543137CF5285C18C309D68A530d9I8R" TargetMode="External" Type="http://schemas.openxmlformats.org/officeDocument/2006/relationships/hyperlink"/><Relationship Id="rId231" Target="consultantplus://offline/ref=7C611FD9F90110BC2A56A5171EE119C522D6186D814DFA54C8C09820176E868F12B097675221EEA2B7453ECA7996D2ACED03D1173EA8499BUCv9I" TargetMode="External" Type="http://schemas.openxmlformats.org/officeDocument/2006/relationships/hyperlink"/><Relationship Id="rId252" Target="consultantplus://offline/ref=7C611FD9F90110BC2A56BB111A894C962DD71C6A8D45FA54C8C09820176E868F00B0CF6B5326F2A3BA50689B3CUCvAI" TargetMode="External" Type="http://schemas.openxmlformats.org/officeDocument/2006/relationships/hyperlink"/><Relationship Id="rId273" Target="consultantplus://offline/ref=362EAA9C0AF815E5C230411C345D8D3638DDB227BBF71A0019915D9AFD5A58802581A504465ADE21BF2AA02DEAB66241E6FEAB669A675A47ACf4P" TargetMode="External" Type="http://schemas.openxmlformats.org/officeDocument/2006/relationships/hyperlink"/><Relationship Id="rId294" Target="https://zakupki.gov.ru/epz/main/public/home.html" TargetMode="External" Type="http://schemas.openxmlformats.org/officeDocument/2006/relationships/hyperlink"/><Relationship Id="rId308" Target="http://www.minfin.ru" TargetMode="External" Type="http://schemas.openxmlformats.org/officeDocument/2006/relationships/hyperlink"/><Relationship Id="rId47" Target="consultantplus://offline/ref=7291E7200DB93BE30E3BB7D3DD0608E1B7166939A6D3DDF53AD6B62168BF1DE04323A61426E8E02A93C64E65E18F2405EA83E7D2BB7D5A97e1gDK" TargetMode="External" Type="http://schemas.openxmlformats.org/officeDocument/2006/relationships/hyperlink"/><Relationship Id="rId68" Target="consultantplus://offline/ref=7291E7200DB93BE30E3BB7D3DD0608E1B51A653EAFD1DDF53AD6B62168BF1DE04323A61426E8E02C93C64E65E18F2405EA83E7D2BB7D5A97e1gDK" TargetMode="External" Type="http://schemas.openxmlformats.org/officeDocument/2006/relationships/hyperlink"/><Relationship Id="rId89" Target="consultantplus://offline/ref=7291E7200DB93BE30E3BB7D3DD0608E1B5146538A7D2DDF53AD6B62168BF1DE04323A61426E8E0299BC64E65E18F2405EA83E7D2BB7D5A97e1gDK" TargetMode="External" Type="http://schemas.openxmlformats.org/officeDocument/2006/relationships/hyperlink"/><Relationship Id="rId112" Target="consultantplus://offline/ref=7291E7200DB93BE30E3BB7D3DD0608E1B711693AA3D6DDF53AD6B62168BF1DE04323A6172FEFEB7FCB894F39A7DE3706EC83E4D0A7e7gFK" TargetMode="External" Type="http://schemas.openxmlformats.org/officeDocument/2006/relationships/hyperlink"/><Relationship Id="rId133" Target="consultantplus://offline/ref=FDD762346430BB02F659BE72A13BFFF0DA70B03CB27B20D0FE2E5556CD047F22313FE4B543A4BFE52F682D1CB76CF52B4769E870D8606C5EY4HBL" TargetMode="External" Type="http://schemas.openxmlformats.org/officeDocument/2006/relationships/hyperlink"/><Relationship Id="rId154" Target="consultantplus://offline/ref=FDD762346430BB02F659BE72A13BFFF0DA70B03CB27B20D0FE2E5556CD047F22313FE4B543A4BFEE2E682D1CB76CF52B4769E870D8606C5EY4HBL" TargetMode="External" Type="http://schemas.openxmlformats.org/officeDocument/2006/relationships/hyperlink"/><Relationship Id="rId175" Target="https://www.rusprofile.ru/id/3383977" TargetMode="External" Type="http://schemas.openxmlformats.org/officeDocument/2006/relationships/hyperlink"/><Relationship Id="rId196" Target="consultantplus://offline/ref=8BEECCDF352935E7A8F4A732D1946C4A0CC664370E39F2573ED963486E14D9511353EDE5EBAD6AD3FF7F9DBAC27F1A17FA6D9B5994B628965CT9H" TargetMode="External" Type="http://schemas.openxmlformats.org/officeDocument/2006/relationships/hyperlink"/><Relationship Id="rId200" Target="consultantplus://offline/ref=8BEECCDF352935E7A8F4A732D1946C4A0CC664370E39F2573ED963486E14D9511353EDE5EBAD68D0F67F9DBAC27F1A17FA6D9B5994B628965CT9H" TargetMode="External" Type="http://schemas.openxmlformats.org/officeDocument/2006/relationships/hyperlink"/><Relationship Id="rId16" Target="consultantplus://offline/ref=8FD067148C36161EC51A1C0CFD4D113F069695B060585C4BAE766779BC2AC1F64A138B7249DB13B841A3500577d6I2R" TargetMode="External" Type="http://schemas.openxmlformats.org/officeDocument/2006/relationships/hyperlink"/><Relationship Id="rId221" Target="consultantplus://offline/ref=7C611FD9F90110BC2A56A5171EE119C522D6186D814DFA54C8C09820176E868F12B097675221E4A0BC453ECA7996D2ACED03D1173EA8499BUCv9I" TargetMode="External" Type="http://schemas.openxmlformats.org/officeDocument/2006/relationships/hyperlink"/><Relationship Id="rId242" Target="consultantplus://offline/ref=7C611FD9F90110BC2A56BB111A894C962DD71C688A4DFA54C8C09820176E868F00B0CF6B5326F2A3BA50689B3CUCvAI" TargetMode="External" Type="http://schemas.openxmlformats.org/officeDocument/2006/relationships/hyperlink"/><Relationship Id="rId263" Target="media/image5.png" Type="http://schemas.openxmlformats.org/officeDocument/2006/relationships/image"/><Relationship Id="rId284" Target="consultantplus://offline/ref=2E1480FC2FB6BBF1290F25CE88FF8F6A5E854A155B372DD225212032F3AF5F0FFBED7186D243893B824EF06E2DZCJCG" TargetMode="External" Type="http://schemas.openxmlformats.org/officeDocument/2006/relationships/hyperlink"/><Relationship Id="rId37" Target="consultantplus://offline/ref=8FD067148C36161EC51A0006E839446C089296B766565C4BAE766779BC2AC1F65813D37E48DE0AB84AB606543137CF5285C18C309D68A530d9I8R" TargetMode="External" Type="http://schemas.openxmlformats.org/officeDocument/2006/relationships/hyperlink"/><Relationship Id="rId58" Target="consultantplus://offline/ref=7291E7200DB93BE30E3BB7D3DD0608E1B7116A32A3D4DDF53AD6B62168BF1DE04323A6172DBCB16FCFC01830BBDB2B19EC9DE4eDg0K" TargetMode="External" Type="http://schemas.openxmlformats.org/officeDocument/2006/relationships/hyperlink"/><Relationship Id="rId79" Target="consultantplus://offline/ref=7291E7200DB93BE30E3BB7D3DD0608E1B51A653EAFD3DDF53AD6B62168BF1DE04323A61426E8E02D99C64E65E18F2405EA83E7D2BB7D5A97e1gDK" TargetMode="External" Type="http://schemas.openxmlformats.org/officeDocument/2006/relationships/hyperlink"/><Relationship Id="rId102" Target="consultantplus://offline/ref=7291E7200DB93BE30E3BB7D3DD0608E1B514653BAEDFDDF53AD6B62168BF1DE04323A61426E8E02392C64E65E18F2405EA83E7D2BB7D5A97e1gDK" TargetMode="External" Type="http://schemas.openxmlformats.org/officeDocument/2006/relationships/hyperlink"/><Relationship Id="rId123" Target="consultantplus://offline/ref=FDD762346430BB02F659BE72A13BFFF0D872B03DB57E20D0FE2E5556CD047F22313FE4B543A4BEED2B682D1CB76CF52B4769E870D8606C5EY4HBL" TargetMode="External" Type="http://schemas.openxmlformats.org/officeDocument/2006/relationships/hyperlink"/><Relationship Id="rId144" Target="consultantplus://offline/ref=FDD762346430BB02F659A263B83BFFF0DF78BC63E92F2687A17E53038D447977737EECB14AAFEBBD6B36744FF727F92B5D75E970YCH6L" TargetMode="External" Type="http://schemas.openxmlformats.org/officeDocument/2006/relationships/hyperlink"/><Relationship Id="rId90" Target="consultantplus://offline/ref=7291E7200DB93BE30E3BB7D3DD0608E1B5146538A7D2DDF53AD6B62168BF1DE04323A6102DBCB16FCFC01830BBDB2B19EC9DE4eDg0K" TargetMode="External" Type="http://schemas.openxmlformats.org/officeDocument/2006/relationships/hyperlink"/><Relationship Id="rId165" Target="consultantplus://offline/ref=FDD762346430BB02F659BE72A13BFFF0DA70B03CB27B20D0FE2E5556CD047F22313FE4B543A4BEE526682D1CB76CF52B4769E870D8606C5EY4HBL" TargetMode="External" Type="http://schemas.openxmlformats.org/officeDocument/2006/relationships/hyperlink"/><Relationship Id="rId186" Target="consultantplus://offline/ref=8BEECCDF352935E7A8F4A732D1946C4A0CC664370E39F2573ED963486E14D9511353EDE5EBAD6AD8F97F9DBAC27F1A17FA6D9B5994B628965CT9H" TargetMode="External" Type="http://schemas.openxmlformats.org/officeDocument/2006/relationships/hyperlink"/><Relationship Id="rId211" Target="consultantplus://offline/ref=8BEECCDF352935E7A8F4A732D1946C4A0CC664370E39F2573ED963486E14D9511353EDE5EBAD69D3FB7F9DBAC27F1A17FA6D9B5994B628965CT9H" TargetMode="External" Type="http://schemas.openxmlformats.org/officeDocument/2006/relationships/hyperlink"/><Relationship Id="rId232" Target="consultantplus://offline/ref=7C611FD9F90110BC2A56A5171EE119C521D11A6D8E43FA54C8C09820176E868F12B097675221ECA3B7453ECA7996D2ACED03D1173EA8499BUCv9I" TargetMode="External" Type="http://schemas.openxmlformats.org/officeDocument/2006/relationships/hyperlink"/><Relationship Id="rId253" Target="consultantplus://offline/ref=7C611FD9F90110BC2A56A5171EE119C522DC1869814DFA54C8C09820176E868F12B097625B26E9A8EA1F2ECE30C2D8B3EA19CF1120ABU4v0I" TargetMode="External" Type="http://schemas.openxmlformats.org/officeDocument/2006/relationships/hyperlink"/><Relationship Id="rId274" Target="consultantplus://offline/ref=362EAA9C0AF815E5C230411C345D8D3638DDB227BBF71A0019915D9AFD5A58802581A502425FD275E765A171ACE77142E0FEA86486A6f5P" TargetMode="External" Type="http://schemas.openxmlformats.org/officeDocument/2006/relationships/hyperlink"/><Relationship Id="rId295" Target="https://zakupki.gov.ru/epz/main/public/home.html" TargetMode="External" Type="http://schemas.openxmlformats.org/officeDocument/2006/relationships/hyperlink"/><Relationship Id="rId309" Target="http://www.nalog.ru" TargetMode="External" Type="http://schemas.openxmlformats.org/officeDocument/2006/relationships/hyperlink"/><Relationship Id="rId27" Target="consultantplus://offline/ref=8FD067148C36161EC51A0006E839446C0A9493B863515C4BAE766779BC2AC1F65813D37E48DB0CBE4AB606543137CF5285C18C309D68A530d9I8R" TargetMode="External" Type="http://schemas.openxmlformats.org/officeDocument/2006/relationships/hyperlink"/><Relationship Id="rId48" Target="consultantplus://offline/ref=7291E7200DB93BE30E3BB7D3DD0608E1B710643CAFD6DDF53AD6B62168BF1DE04323A61426E8E02892C64E65E18F2405EA83E7D2BB7D5A97e1gDK" TargetMode="External" Type="http://schemas.openxmlformats.org/officeDocument/2006/relationships/hyperlink"/><Relationship Id="rId69" Target="consultantplus://offline/ref=7291E7200DB93BE30E3BB7D3DD0608E1B51A653EAFD3DDF53AD6B62168BF1DE04323A61426E8E02A9FC64E65E18F2405EA83E7D2BB7D5A97e1gDK" TargetMode="External" Type="http://schemas.openxmlformats.org/officeDocument/2006/relationships/hyperlink"/><Relationship Id="rId113" Target="consultantplus://offline/ref=7291E7200DB93BE30E3BB7D3DD0608E1B711693AA3D6DDF53AD6B62168BF1DE04323A61626E9EB7FCB894F39A7DE3706EC83E4D0A7e7gFK" TargetMode="External" Type="http://schemas.openxmlformats.org/officeDocument/2006/relationships/hyperlink"/><Relationship Id="rId134" Target="consultantplus://offline/ref=FDD762346430BB02F659BE72A13BFFF0DA70B03CB27B20D0FE2E5556CD047F22313FE4B543A4BEEC2C682D1CB76CF52B4769E870D8606C5EY4HBL" TargetMode="External" Type="http://schemas.openxmlformats.org/officeDocument/2006/relationships/hyperlink"/><Relationship Id="rId80" Target="consultantplus://offline/ref=7291E7200DB93BE30E3BB7D3DD0608E1B51A653EAFD3DDF53AD6B62168BF1DE04323A6112DBCB16FCFC01830BBDB2B19EC9DE4eDg0K" TargetMode="External" Type="http://schemas.openxmlformats.org/officeDocument/2006/relationships/hyperlink"/><Relationship Id="rId155" Target="consultantplus://offline/ref=FDD762346430BB02F659BE72A13BFFF0DA70B03CB27B20D0FE2E5556CD047F22313FE4B543A4BFE92F682D1CB76CF52B4769E870D8606C5EY4HBL" TargetMode="External" Type="http://schemas.openxmlformats.org/officeDocument/2006/relationships/hyperlink"/><Relationship Id="rId176" Target="media/image2.jpeg" Type="http://schemas.openxmlformats.org/officeDocument/2006/relationships/image"/><Relationship Id="rId197" Target="consultantplus://offline/ref=8BEECCDF352935E7A8F4A732D1946C4A0CC664370E39F2573ED963486E14D9511353EDE5EBAD69D3FB7F9DBAC27F1A17FA6D9B5994B628965CT9H" TargetMode="External" Type="http://schemas.openxmlformats.org/officeDocument/2006/relationships/hyperlink"/><Relationship Id="rId201" Target="consultantplus://offline/ref=8BEECCDF352935E7A8F4A732D1946C4A0CC664370E39F2573ED963486E14D9511353EDE5EBAD6BD1FA7F9DBAC27F1A17FA6D9B5994B628965CT9H" TargetMode="External" Type="http://schemas.openxmlformats.org/officeDocument/2006/relationships/hyperlink"/><Relationship Id="rId222" Target="consultantplus://offline/ref=7C611FD9F90110BC2A56A5171EE119C522DC1869814DFA54C8C09820176E868F12B097625B28EFA8EA1F2ECE30C2D8B3EA19CF1120ABU4v0I" TargetMode="External" Type="http://schemas.openxmlformats.org/officeDocument/2006/relationships/hyperlink"/><Relationship Id="rId243" Target="consultantplus://offline/ref=7C611FD9F90110BC2A56A417198947C829DF47638845F7029C919D2A4236D9D650F79E6D0670A8F6B34F6D853DC7C1AFEA1CUDv8I" TargetMode="External" Type="http://schemas.openxmlformats.org/officeDocument/2006/relationships/hyperlink"/><Relationship Id="rId264" Target="consultantplus://offline/ref=362EAA9C0AF815E5C230411C345D8D3638DDB227BBF71A0019915D9AFD5A58803781FD08445FC720B43FF67CACAEf3P" TargetMode="External" Type="http://schemas.openxmlformats.org/officeDocument/2006/relationships/hyperlink"/><Relationship Id="rId285" Target="consultantplus://offline/ref=2E1480FC2FB6BBF1290F25CE88FF8F6A5F8C42145C352DD225212032F3AF5F0FE9ED298AD343973B815BA63F689097928CCF6C288853831EZ2JDG" TargetMode="External" Type="http://schemas.openxmlformats.org/officeDocument/2006/relationships/hyperlink"/><Relationship Id="rId17" Target="consultantplus://offline/ref=8FD067148C36161EC51A1D14FD4D113F069694B166575C4BAE766779BC2AC1F65813D37E48DB0DB847B606543137CF5285C18C309D68A530d9I8R" TargetMode="External" Type="http://schemas.openxmlformats.org/officeDocument/2006/relationships/hyperlink"/><Relationship Id="rId38" Target="consultantplus://offline/ref=8FD067148C36161EC51A0006E839446C089296B766565C4BAE766779BC2AC1F65813D37E48D90EB043B606543137CF5285C18C309D68A530d9I8R" TargetMode="External" Type="http://schemas.openxmlformats.org/officeDocument/2006/relationships/hyperlink"/><Relationship Id="rId59" Target="consultantplus://offline/ref=7291E7200DB93BE30E3BB7D3DD0608E1B51A653EAFD1DDF53AD6B62168BF1DE04323A61426E8E02A98C64E65E18F2405EA83E7D2BB7D5A97e1gDK" TargetMode="External" Type="http://schemas.openxmlformats.org/officeDocument/2006/relationships/hyperlink"/><Relationship Id="rId103" Target="consultantplus://offline/ref=7291E7200DB93BE30E3BB7D3DD0608E1B514653BAEDFDDF53AD6B62168BF1DE04323A61426E8E0229FC64E65E18F2405EA83E7D2BB7D5A97e1gDK" TargetMode="External" Type="http://schemas.openxmlformats.org/officeDocument/2006/relationships/hyperlink"/><Relationship Id="rId124" Target="consultantplus://offline/ref=FDD762346430BB02F659BE72A13BFFF0D872B03DB57E20D0FE2E5556CD047F22313FE4B741AFEBBD6B36744FF727F92B5D75E970YCH6L" TargetMode="External" Type="http://schemas.openxmlformats.org/officeDocument/2006/relationships/hyperlink"/><Relationship Id="rId310" Target="http://www.roskazna.ru" TargetMode="External" Type="http://schemas.openxmlformats.org/officeDocument/2006/relationships/hyperlink"/><Relationship Id="rId70" Target="consultantplus://offline/ref=7291E7200DB93BE30E3BB7D3DD0608E1B613653EA5D3DDF53AD6B62168BF1DE04323A61426E8E02A9BC64E65E18F2405EA83E7D2BB7D5A97e1gDK" TargetMode="External" Type="http://schemas.openxmlformats.org/officeDocument/2006/relationships/hyperlink"/><Relationship Id="rId91" Target="consultantplus://offline/ref=7291E7200DB93BE30E3BB7D3DD0608E1B5146538A7D2DDF53AD6B62168BF1DE04323A61426E8E02993C64E65E18F2405EA83E7D2BB7D5A97e1gDK" TargetMode="External" Type="http://schemas.openxmlformats.org/officeDocument/2006/relationships/hyperlink"/><Relationship Id="rId145" Target="consultantplus://offline/ref=FDD762346430BB02F659A263B83BFFF0DF78BC63E92F2687A17E53038D447977737EEFB04AAFEBBD6B36744FF727F92B5D75E970YCH6L" TargetMode="External" Type="http://schemas.openxmlformats.org/officeDocument/2006/relationships/hyperlink"/><Relationship Id="rId166" Target="consultantplus://offline/ref=FDD762346430BB02F659BE72A13BFFF0DA70B03CB27B20D0FE2E5556CD047F22313FE4B543A4BEE526682D1CB76CF52B4769E870D8606C5EY4HBL" TargetMode="External" Type="http://schemas.openxmlformats.org/officeDocument/2006/relationships/hyperlink"/><Relationship Id="rId187" Target="consultantplus://offline/ref=8BEECCDF352935E7A8F4A732D1946C4A0CC664370E39F2573ED963486E14D9511353EDE5EBAD6AD3FF7F9DBAC27F1A17FA6D9B5994B628965CT9H" TargetMode="External" Type="http://schemas.openxmlformats.org/officeDocument/2006/relationships/hyperlink"/><Relationship Id="rId1" Target="../customXml/item1.xml" Type="http://schemas.openxmlformats.org/officeDocument/2006/relationships/customXml"/><Relationship Id="rId212" Target="consultantplus://offline/ref=8BEECCDF352935E7A8F4A732D1946C4A0CC664370E39F2573ED963486E14D9511353EDE5EBAD68D0F67F9DBAC27F1A17FA6D9B5994B628965CT9H" TargetMode="External" Type="http://schemas.openxmlformats.org/officeDocument/2006/relationships/hyperlink"/><Relationship Id="rId233" Target="consultantplus://offline/ref=7C611FD9F90110BC2A56A5171EE119C522D6186D814DFA54C8C09820176E868F12B097675220EAAAB8453ECA7996D2ACED03D1173EA8499BUCv9I" TargetMode="External" Type="http://schemas.openxmlformats.org/officeDocument/2006/relationships/hyperlink"/><Relationship Id="rId254" Target="consultantplus://offline/ref=7C611FD9F90110BC2A56A5171EE119C522DC1869814DFA54C8C09820176E868F12B097625B29EBA8EA1F2ECE30C2D8B3EA19CF1120ABU4v0I" TargetMode="External" Type="http://schemas.openxmlformats.org/officeDocument/2006/relationships/hyperlink"/><Relationship Id="rId28" Target="consultantplus://offline/ref=8FD067148C36161EC51A0006E839446C089296B766565C4BAE766779BC2AC1F65813D37E48DF04BF44B606543137CF5285C18C309D68A530d9I8R" TargetMode="External" Type="http://schemas.openxmlformats.org/officeDocument/2006/relationships/hyperlink"/><Relationship Id="rId49" Target="consultantplus://offline/ref=7291E7200DB93BE30E3BB7D3DD0608E1B5146538A7D7DDF53AD6B62168BF1DE04323A61426E8E02A9EC64E65E18F2405EA83E7D2BB7D5A97e1gDK" TargetMode="External" Type="http://schemas.openxmlformats.org/officeDocument/2006/relationships/hyperlink"/><Relationship Id="rId114" Target="consultantplus://offline/ref=7291E7200DB93BE30E3BB7D3DD0608E1B7116B32A7D3DDF53AD6B62168BF1DE04323A6132DBCB16FCFC01830BBDB2B19EC9DE4eDg0K" TargetMode="External" Type="http://schemas.openxmlformats.org/officeDocument/2006/relationships/hyperlink"/><Relationship Id="rId275" Target="consultantplus://offline/ref=362EAA9C0AF815E5C230411C345D8D3638D9B021BCF61A0019915D9AFD5A58802581A504465BD920B62AA02DEAB66241E6FEAB669A675A47ACf4P" TargetMode="External" Type="http://schemas.openxmlformats.org/officeDocument/2006/relationships/hyperlink"/><Relationship Id="rId296" Target="media/image7.png" Type="http://schemas.openxmlformats.org/officeDocument/2006/relationships/image"/><Relationship Id="rId300" Target="media/image11.png" Type="http://schemas.openxmlformats.org/officeDocument/2006/relationships/image"/><Relationship Id="rId60" Target="consultantplus://offline/ref=7291E7200DB93BE30E3BB7D3DD0608E1B5126D3AA2D3DDF53AD6B62168BF1DE04323A61426E8E02A9EC64E65E18F2405EA83E7D2BB7D5A97e1gDK" TargetMode="External" Type="http://schemas.openxmlformats.org/officeDocument/2006/relationships/hyperlink"/><Relationship Id="rId81" Target="consultantplus://offline/ref=7291E7200DB93BE30E3BB7D3DD0608E1B613653EA5D3DDF53AD6B62168BF1DE04323A61426E8E22C9AC64E65E18F2405EA83E7D2BB7D5A97e1gDK" TargetMode="External" Type="http://schemas.openxmlformats.org/officeDocument/2006/relationships/hyperlink"/><Relationship Id="rId135" Target="consultantplus://offline/ref=FDD762346430BB02F659BE72A13BFFF0DA70B03CB27B20D0FE2E5556CD047F22313FE4B543A4BEE927682D1CB76CF52B4769E870D8606C5EY4HBL" TargetMode="External" Type="http://schemas.openxmlformats.org/officeDocument/2006/relationships/hyperlink"/><Relationship Id="rId156" Target="consultantplus://offline/ref=FDD762346430BB02F659BE72A13BFFF0DA70B03CB27B20D0FE2E5556CD047F22313FE4B543A4BFEF29682D1CB76CF52B4769E870D8606C5EY4HBL" TargetMode="External" Type="http://schemas.openxmlformats.org/officeDocument/2006/relationships/hyperlink"/><Relationship Id="rId177" Target="consultantplus://offline/ref=8BEECCDF352935E7A8F4A732D1946C4A0CC765340C31F2573ED963486E14D9511353EDE6E8A465DBAA258DBE8B28120BFF7185598AB552T1H" TargetMode="External" Type="http://schemas.openxmlformats.org/officeDocument/2006/relationships/hyperlink"/><Relationship Id="rId198" Target="consultantplus://offline/ref=8BEECCDF352935E7A8F4A732D1946C4A0CC765340C31F2573ED963486E14D9511353EDE7E9A368DBAA258DBE8B28120BFF7185598AB552T1H" TargetMode="External" Type="http://schemas.openxmlformats.org/officeDocument/2006/relationships/hyperlink"/><Relationship Id="rId202" Target="media/image4.png" Type="http://schemas.openxmlformats.org/officeDocument/2006/relationships/image"/><Relationship Id="rId223" Target="consultantplus://offline/ref=7C611FD9F90110BC2A56A5171EE119C522D6186D814DFA54C8C09820176E868F00B0CF6B5326F2A3BA50689B3CUCvAI" TargetMode="External" Type="http://schemas.openxmlformats.org/officeDocument/2006/relationships/hyperlink"/><Relationship Id="rId244" Target="consultantplus://offline/ref=7C611FD9F90110BC2A56A5171EE119C522D6186D814DFA54C8C09820176E868F12B097675221EFABB8453ECA7996D2ACED03D1173EA8499BUCv9I" TargetMode="External" Type="http://schemas.openxmlformats.org/officeDocument/2006/relationships/hyperlink"/><Relationship Id="rId18" Target="consultantplus://offline/ref=8FD067148C36161EC51A0006E839446C0A9493B863515C4BAE766779BC2AC1F65813D37E48DB0DBD45B606543137CF5285C18C309D68A530d9I8R" TargetMode="External" Type="http://schemas.openxmlformats.org/officeDocument/2006/relationships/hyperlink"/><Relationship Id="rId39" Target="consultantplus://offline/ref=8FD067148C36161EC51A0006E839446C089296B766565C4BAE766779BC2AC1F65813D37E48D90EB043B606543137CF5285C18C309D68A530d9I8R" TargetMode="External" Type="http://schemas.openxmlformats.org/officeDocument/2006/relationships/hyperlink"/><Relationship Id="rId265" Target="consultantplus://offline/ref=362EAA9C0AF815E5C230411C345D8D3638DDB227BBF71A0019915D9AFD5A58802581A504465BDA22BE2AA02DEAB66241E6FEAB669A675A47ACf4P" TargetMode="External" Type="http://schemas.openxmlformats.org/officeDocument/2006/relationships/hyperlink"/><Relationship Id="rId286" Target="consultantplus://offline/ref=2E1480FC2FB6BBF1290F25CE88FF8F6A5E854A155B372DD225212032F3AF5F0FE9ED298FD1449C6FD714A7632DC5849388CF6E2C97Z5J8G" TargetMode="External" Type="http://schemas.openxmlformats.org/officeDocument/2006/relationships/hyperlink"/><Relationship Id="rId50" Target="consultantplus://offline/ref=7291E7200DB93BE30E3BB7D3DD0608E1B5146538A7D7DDF53AD6B62168BF1DE04323A6102DBCB16FCFC01830BBDB2B19EC9DE4eDg0K" TargetMode="External" Type="http://schemas.openxmlformats.org/officeDocument/2006/relationships/hyperlink"/><Relationship Id="rId104" Target="consultantplus://offline/ref=7291E7200DB93BE30E3BB7D3DD0608E1B61A653BA0DEDDF53AD6B62168BF1DE04323A61426E8E02A98C64E65E18F2405EA83E7D2BB7D5A97e1gDK" TargetMode="External" Type="http://schemas.openxmlformats.org/officeDocument/2006/relationships/hyperlink"/><Relationship Id="rId125" Target="consultantplus://offline/ref=FDD762346430BB02F659BE72A13BFFF0DA70B03CB27A20D0FE2E5556CD047F22313FE4B543A4BCEE2B682D1CB76CF52B4769E870D8606C5EY4HBL" TargetMode="External" Type="http://schemas.openxmlformats.org/officeDocument/2006/relationships/hyperlink"/><Relationship Id="rId146" Target="consultantplus://offline/ref=FDD762346430BB02F659A263B83BFFF0DF78BC63E92F2687A17E53038D447977737EEFBD42AFEBBD6B36744FF727F92B5D75E970YCH6L" TargetMode="External" Type="http://schemas.openxmlformats.org/officeDocument/2006/relationships/hyperlink"/><Relationship Id="rId167" Target="consultantplus://offline/ref=FDD762346430BB02F659BE72A13BFFF0DA70B03CB27B20D0FE2E5556CD047F22313FE4B543A4BEE528682D1CB76CF52B4769E870D8606C5EY4HBL" TargetMode="External" Type="http://schemas.openxmlformats.org/officeDocument/2006/relationships/hyperlink"/><Relationship Id="rId188" Target="media/image3.png" Type="http://schemas.openxmlformats.org/officeDocument/2006/relationships/image"/><Relationship Id="rId311" Target="http://zakupki.gov.ru" TargetMode="External" Type="http://schemas.openxmlformats.org/officeDocument/2006/relationships/hyperlink"/><Relationship Id="rId71" Target="consultantplus://offline/ref=7291E7200DB93BE30E3BB7D3DD0608E1B5126D3AA2D5DDF53AD6B62168BF1DE04323A61426E8E02A9BC64E65E18F2405EA83E7D2BB7D5A97e1gDK" TargetMode="External" Type="http://schemas.openxmlformats.org/officeDocument/2006/relationships/hyperlink"/><Relationship Id="rId92" Target="consultantplus://offline/ref=7291E7200DB93BE30E3BB7D3DD0608E1B5146538A7D0DDF53AD6B62168BF1DE04323A61426E8E02A98C64E65E18F2405EA83E7D2BB7D5A97e1gDK" TargetMode="External" Type="http://schemas.openxmlformats.org/officeDocument/2006/relationships/hyperlink"/><Relationship Id="rId213" Target="consultantplus://offline/ref=77CC5E0D3D3FEE6F5E68DE3357899E3470E5B47441D5062567C30064B0F164DFA73FB698A60865ADD63C4BB0B8D2CE9C57FBE4381B489DA0E4F8M" TargetMode="External" Type="http://schemas.openxmlformats.org/officeDocument/2006/relationships/hyperlink"/><Relationship Id="rId234" Target="consultantplus://offline/ref=7C611FD9F90110BC2A56A5171EE119C521D11A6D8E43FA54C8C09820176E868F12B097675221EDA7BB453ECA7996D2ACED03D1173EA8499BUCv9I" TargetMode="External" Type="http://schemas.openxmlformats.org/officeDocument/2006/relationships/hyperlink"/><Relationship Id="rId2" Target="numbering.xml" Type="http://schemas.openxmlformats.org/officeDocument/2006/relationships/numbering"/><Relationship Id="rId29" Target="consultantplus://offline/ref=8FD067148C36161EC51A0006E839446C089296B766565C4BAE766779BC2AC1F65813D37E48DE0DBA42B606543137CF5285C18C309D68A530d9I8R" TargetMode="External" Type="http://schemas.openxmlformats.org/officeDocument/2006/relationships/hyperlink"/><Relationship Id="rId255" Target="consultantplus://offline/ref=7C611FD9F90110BC2A56A5171EE119C522D6186D814DFA54C8C09820176E868F00B0CF6B5326F2A3BA50689B3CUCvAI" TargetMode="External" Type="http://schemas.openxmlformats.org/officeDocument/2006/relationships/hyperlink"/><Relationship Id="rId276" Target="consultantplus://offline/ref=362EAA9C0AF815E5C230411C345D8D3638DCB224BBF11A0019915D9AFD5A58802581A504465BD926B22AA02DEAB66241E6FEAB669A675A47ACf4P" TargetMode="External" Type="http://schemas.openxmlformats.org/officeDocument/2006/relationships/hyperlink"/><Relationship Id="rId297" Target="media/image8.png" Type="http://schemas.openxmlformats.org/officeDocument/2006/relationships/image"/><Relationship Id="rId40" Target="consultantplus://offline/ref=8FD067148C36161EC51A0006E839446C089296B766565C4BAE766779BC2AC1F65813D37E48DE09B046B606543137CF5285C18C309D68A530d9I8R" TargetMode="External" Type="http://schemas.openxmlformats.org/officeDocument/2006/relationships/hyperlink"/><Relationship Id="rId115" Target="consultantplus://offline/ref=7291E7200DB93BE30E3BB7D3DD0608E1B7116B32A7D3DDF53AD6B62168BF1DE04323A61426E8E1299FC64E65E18F2405EA83E7D2BB7D5A97e1gDK" TargetMode="External" Type="http://schemas.openxmlformats.org/officeDocument/2006/relationships/hyperlink"/><Relationship Id="rId136" Target="consultantplus://offline/ref=FDD762346430BB02F659BE72A13BFFF0DA70B03CB27B20D0FE2E5556CD047F22313FE4B543A4BEEA2F682D1CB76CF52B4769E870D8606C5EY4HBL" TargetMode="External" Type="http://schemas.openxmlformats.org/officeDocument/2006/relationships/hyperlink"/><Relationship Id="rId157" Target="consultantplus://offline/ref=FDD762346430BB02F659BE72A13BFFF0DA70B03CB27B20D0FE2E5556CD047F22313FE4B543A4BFEF26682D1CB76CF52B4769E870D8606C5EY4HBL" TargetMode="External" Type="http://schemas.openxmlformats.org/officeDocument/2006/relationships/hyperlink"/><Relationship Id="rId178" Target="consultantplus://offline/ref=8BEECCDF352935E7A8F4A732D1946C4A0CC664370E39F2573ED963486E14D9511353EDE5EBAD68D6F87F9DBAC27F1A17FA6D9B5994B628965CT9H" TargetMode="External" Type="http://schemas.openxmlformats.org/officeDocument/2006/relationships/hyperlink"/><Relationship Id="rId301" Target="media/image12.png" Type="http://schemas.openxmlformats.org/officeDocument/2006/relationships/image"/><Relationship Id="rId61" Target="consultantplus://offline/ref=7291E7200DB93BE30E3BB7D3DD0608E1B51A653EAFD1DDF53AD6B62168BF1DE04323A6172DBCB16FCFC01830BBDB2B19EC9DE4eDg0K" TargetMode="External" Type="http://schemas.openxmlformats.org/officeDocument/2006/relationships/hyperlink"/><Relationship Id="rId82" Target="consultantplus://offline/ref=7291E7200DB93BE30E3BB7D3DD0608E1B51A653EAFD3DDF53AD6B62168BF1DE04323A61423E3B47ADE981736A1C42805F09FE6D2eAg5K" TargetMode="External" Type="http://schemas.openxmlformats.org/officeDocument/2006/relationships/hyperlink"/><Relationship Id="rId199" Target="consultantplus://offline/ref=8BEECCDF352935E7A8F4A732D1946C4A0CC664370E39F2573ED963486E14D9511353EDE5EBAD69D3FB7F9DBAC27F1A17FA6D9B5994B628965CT9H" TargetMode="External" Type="http://schemas.openxmlformats.org/officeDocument/2006/relationships/hyperlink"/><Relationship Id="rId203" Target="consultantplus://offline/ref=8BEECCDF352935E7A8F4A732D1946C4A0CC66536093AF2573ED963486E14D9511353EDE5EBAC69DBAA258DBE8B28120BFF7185598AB552T1H" TargetMode="External" Type="http://schemas.openxmlformats.org/officeDocument/2006/relationships/hyperlink"/><Relationship Id="rId19" Target="consultantplus://offline/ref=8FD067148C36161EC51A0006E839446C0A9493B863515C4BAE766779BC2AC1F65813D37E48DB0DB14AB606543137CF5285C18C309D68A530d9I8R" TargetMode="External" Type="http://schemas.openxmlformats.org/officeDocument/2006/relationships/hyperlink"/><Relationship Id="rId224" Target="consultantplus://offline/ref=7C611FD9F90110BC2A56BB111A894C962DD71A668B45FA54C8C09820176E868F00B0CF6B5326F2A3BA50689B3CUCvAI" TargetMode="External" Type="http://schemas.openxmlformats.org/officeDocument/2006/relationships/hyperlink"/><Relationship Id="rId245" Target="consultantplus://offline/ref=7C611FD9F90110BC2A56BA031BE119C521DC196E8047FA54C8C09820176E868F00B0CF6B5326F2A3BA50689B3CUCvAI" TargetMode="External" Type="http://schemas.openxmlformats.org/officeDocument/2006/relationships/hyperlink"/><Relationship Id="rId266" Target="consultantplus://offline/ref=362EAA9C0AF815E5C230411C345D8D3638DDB227BBF71A0019915D9AFD5A58802581A504465ADE21BF2AA02DEAB66241E6FEAB669A675A47ACf4P" TargetMode="External" Type="http://schemas.openxmlformats.org/officeDocument/2006/relationships/hyperlink"/><Relationship Id="rId287" Target="consultantplus://offline/ref=2E1480FC2FB6BBF1290F25CE88FF8F6A5E854A155B372DD225212032F3AF5F0FFBED7186D243893B824EF06E2DZCJCG" TargetMode="External" Type="http://schemas.openxmlformats.org/officeDocument/2006/relationships/hyperlink"/><Relationship Id="rId30" Target="consultantplus://offline/ref=8FD067148C36161EC51A0006E839446C089296B766565C4BAE766779BC2AC1F65813D37E48DF0EBD46B606543137CF5285C18C309D68A530d9I8R" TargetMode="External" Type="http://schemas.openxmlformats.org/officeDocument/2006/relationships/hyperlink"/><Relationship Id="rId105" Target="consultantplus://offline/ref=7291E7200DB93BE30E3BB7D3DD0608E1B61A653BA0DEDDF53AD6B62168BF1DE04323A61426E8E02999C64E65E18F2405EA83E7D2BB7D5A97e1gDK" TargetMode="External" Type="http://schemas.openxmlformats.org/officeDocument/2006/relationships/hyperlink"/><Relationship Id="rId126" Target="consultantplus://offline/ref=FDD762346430BB02F659BE72A13BFFF0DA70B03CB27B20D0FE2E5556CD047F22313FE4B543A4BFE927682D1CB76CF52B4769E870D8606C5EY4HBL" TargetMode="External" Type="http://schemas.openxmlformats.org/officeDocument/2006/relationships/hyperlink"/><Relationship Id="rId147" Target="consultantplus://offline/ref=FDD762346430BB02F659A263B83BFFF0DF78BC63E92F2687A17E53038D447977737EECB64AAFEBBD6B36744FF727F92B5D75E970YCH6L" TargetMode="External" Type="http://schemas.openxmlformats.org/officeDocument/2006/relationships/hyperlink"/><Relationship Id="rId168" Target="consultantplus://offline/ref=FDD762346430BB02F659A263B83BFFF0DF78BC63E92F2687A17E53038D447977737EEDBD40AFEBBD6B36744FF727F92B5D75E970YCH6L" TargetMode="External" Type="http://schemas.openxmlformats.org/officeDocument/2006/relationships/hyperlink"/><Relationship Id="rId312" Target="http://bus.gov.ru" TargetMode="External" Type="http://schemas.openxmlformats.org/officeDocument/2006/relationships/hyperlink"/><Relationship Id="rId51" Target="consultantplus://offline/ref=7291E7200DB93BE30E3BB7D3DD0608E1B7126F38A5DFDDF53AD6B62168BF1DE04323A61426E8E12D9EC64E65E18F2405EA83E7D2BB7D5A97e1gDK" TargetMode="External" Type="http://schemas.openxmlformats.org/officeDocument/2006/relationships/hyperlink"/><Relationship Id="rId72" Target="consultantplus://offline/ref=7291E7200DB93BE30E3BB7D3DD0608E1B613653EA5D3DDF53AD6B62168BF1DE04323A61426E8E42E98C64E65E18F2405EA83E7D2BB7D5A97e1gDK" TargetMode="External" Type="http://schemas.openxmlformats.org/officeDocument/2006/relationships/hyperlink"/><Relationship Id="rId93" Target="consultantplus://offline/ref=7291E7200DB93BE30E3BB7D3DD0608E1B514653BAEDFDDF53AD6B62168BF1DE04323A61426E8E02A98C64E65E18F2405EA83E7D2BB7D5A97e1gDK" TargetMode="External" Type="http://schemas.openxmlformats.org/officeDocument/2006/relationships/hyperlink"/><Relationship Id="rId189" Target="consultantplus://offline/ref=8BEECCDF352935E7A8F4A732D1946C4A0CC664370E39F2573ED963486E14D9511353EDE5EBAD69D3FB7F9DBAC27F1A17FA6D9B5994B628965CT9H" TargetMode="External" Type="http://schemas.openxmlformats.org/officeDocument/2006/relationships/hyperlink"/><Relationship Id="rId3" Target="styles.xml" Type="http://schemas.openxmlformats.org/officeDocument/2006/relationships/styles"/><Relationship Id="rId214" Target="consultantplus://offline/ref=77CC5E0D3D3FEE6F5E68C23049899E3478ECB27E44DE5B2F6F9A0C66B7FE3BC8A076BA99A60865A8DF634EA5A98AC19A4DE4E724074A9FEAF2M" TargetMode="External" Type="http://schemas.openxmlformats.org/officeDocument/2006/relationships/hyperlink"/><Relationship Id="rId235" Target="consultantplus://offline/ref=7C611FD9F90110BC2A56BB111A894C962DD7196B8145FA54C8C09820176E868F00B0CF6B5326F2A3BA50689B3CUCvAI" TargetMode="External" Type="http://schemas.openxmlformats.org/officeDocument/2006/relationships/hyperlink"/><Relationship Id="rId256" Target="consultantplus://offline/ref=7C611FD9F90110BC2A56A5171EE119C522D6186D814DFA54C8C09820176E868F12B097675220ECA0BE453ECA7996D2ACED03D1173EA8499BUCv9I" TargetMode="External" Type="http://schemas.openxmlformats.org/officeDocument/2006/relationships/hyperlink"/><Relationship Id="rId277" Target="consultantplus://offline/ref=362EAA9C0AF815E5C230411C345D8D3638DDB227BBF71A0019915D9AFD5A58802581A504465BD124B32AA02DEAB66241E6FEAB669A675A47ACf4P" TargetMode="External" Type="http://schemas.openxmlformats.org/officeDocument/2006/relationships/hyperlink"/><Relationship Id="rId298" Target="media/image9.png" Type="http://schemas.openxmlformats.org/officeDocument/2006/relationships/image"/><Relationship Id="rId116" Target="consultantplus://offline/ref=7291E7200DB93BE30E3BB7D3DD0608E1B5136B33A0D7DDF53AD6B62168BF1DE04323A61426E8E02E99C64E65E18F2405EA83E7D2BB7D5A97e1gDK" TargetMode="External" Type="http://schemas.openxmlformats.org/officeDocument/2006/relationships/hyperlink"/><Relationship Id="rId137" Target="consultantplus://offline/ref=FDD762346430BB02F659BE72A13BFFF0DA70B03CB27B20D0FE2E5556CD047F22313FE4B543A4BFEE27682D1CB76CF52B4769E870D8606C5EY4HBL" TargetMode="External" Type="http://schemas.openxmlformats.org/officeDocument/2006/relationships/hyperlink"/><Relationship Id="rId158" Target="consultantplus://offline/ref=FDD762346430BB02F659BE72A13BFFF0DA70B03CB27B20D0FE2E5556CD047F22313FE4B543A4BFEA2B682D1CB76CF52B4769E870D8606C5EY4HBL" TargetMode="External" Type="http://schemas.openxmlformats.org/officeDocument/2006/relationships/hyperlink"/><Relationship Id="rId302" Target="media/image13.png" Type="http://schemas.openxmlformats.org/officeDocument/2006/relationships/image"/><Relationship Id="rId20" Target="consultantplus://offline/ref=8FD067148C36161EC51A0006E839446C0A9493B863515C4BAE766779BC2AC1F65813D37E48DB0CB940B606543137CF5285C18C309D68A530d9I8R" TargetMode="External" Type="http://schemas.openxmlformats.org/officeDocument/2006/relationships/hyperlink"/><Relationship Id="rId41" Target="consultantplus://offline/ref=8FD067148C36161EC51A1C06EF39446C0C9D90B96D5A0141A62F6B7BBB259EF35F02D37E48C50CBB5DBF5207d7I5R" TargetMode="External" Type="http://schemas.openxmlformats.org/officeDocument/2006/relationships/hyperlink"/><Relationship Id="rId62" Target="consultantplus://offline/ref=7291E7200DB93BE30E3BB7D3DD0608E1B51A653EAFD1DDF53AD6B62168BF1DE04323A61426E8E12A98C64E65E18F2405EA83E7D2BB7D5A97e1gDK" TargetMode="External" Type="http://schemas.openxmlformats.org/officeDocument/2006/relationships/hyperlink"/><Relationship Id="rId83" Target="consultantplus://offline/ref=7291E7200DB93BE30E3BB7D3DD0608E1B5126D3AA2D5DDF53AD6B62168BF1DE04323A61426E8E02E98C64E65E18F2405EA83E7D2BB7D5A97e1gDK" TargetMode="External" Type="http://schemas.openxmlformats.org/officeDocument/2006/relationships/hyperlink"/><Relationship Id="rId179" Target="consultantplus://offline/ref=8BEECCDF352935E7A8F4A732D1946C4A0CC664370E39F2573ED963486E14D9511353EDE5EBAD68D8FD7F9DBAC27F1A17FA6D9B5994B628965CT9H" TargetMode="External" Type="http://schemas.openxmlformats.org/officeDocument/2006/relationships/hyperlink"/><Relationship Id="rId190" Target="consultantplus://offline/ref=8BEECCDF352935E7A8F4A732D1946C4A0CC664370E39F2573ED963486E14D9511353EDE5EBAD65D5FB7F9DBAC27F1A17FA6D9B5994B628965CT9H" TargetMode="External" Type="http://schemas.openxmlformats.org/officeDocument/2006/relationships/hyperlink"/><Relationship Id="rId204" Target="consultantplus://offline/ref=8BEECCDF352935E7A8F4A732D1946C4A0CC66536093AF2573ED963486E14D9511353EDE5EEA76FD5FD7F9DBAC27F1A17FA6D9B5994B628965CT9H" TargetMode="External" Type="http://schemas.openxmlformats.org/officeDocument/2006/relationships/hyperlink"/><Relationship Id="rId225" Target="consultantplus://offline/ref=7C611FD9F90110BC2A56A5171EE119C522D41E6C8D45FA54C8C09820176E868F12B097675221ECA2BD453ECA7996D2ACED03D1173EA8499BUCv9I" TargetMode="External" Type="http://schemas.openxmlformats.org/officeDocument/2006/relationships/hyperlink"/><Relationship Id="rId246" Target="consultantplus://offline/ref=7C611FD9F90110BC2A56A5171EE119C522D6186D814DFA54C8C09820176E868F12B097675726E7F7EF0A3F963CC4C1ADEE03D31321UAv3I" TargetMode="External" Type="http://schemas.openxmlformats.org/officeDocument/2006/relationships/hyperlink"/><Relationship Id="rId267" Target="consultantplus://offline/ref=362EAA9C0AF815E5C230411C345D8D3638DDB227BCF31A0019915D9AFD5A58803781FD08445FC720B43FF67CACAEf3P" TargetMode="External" Type="http://schemas.openxmlformats.org/officeDocument/2006/relationships/hyperlink"/><Relationship Id="rId288" Target="consultantplus://offline/ref=2E1480FC2FB6BBF1290F25CE88FF8F6A5E854A155B362DD225212032F3AF5F0FE9ED298AD342903C8E5BA63F689097928CCF6C288853831EZ2JDG" TargetMode="External" Type="http://schemas.openxmlformats.org/officeDocument/2006/relationships/hyperlink"/><Relationship Id="rId106" Target="consultantplus://offline/ref=7291E7200DB93BE30E3BB7D3DD0608E1B61A653BA0DEDDF53AD6B62168BF1DE04323A61422E3B47ADE981736A1C42805F09FE6D2eAg5K" TargetMode="External" Type="http://schemas.openxmlformats.org/officeDocument/2006/relationships/hyperlink"/><Relationship Id="rId127" Target="consultantplus://offline/ref=FDD762346430BB02F659BE72A13BFFF0D977B533B4707DDAF6775954CA0B20353676E8B443A3B9EB24372809A634FA2D5D76EB6CC4626EY5HCL" TargetMode="External" Type="http://schemas.openxmlformats.org/officeDocument/2006/relationships/hyperlink"/><Relationship Id="rId313" Target="footer1.xml" Type="http://schemas.openxmlformats.org/officeDocument/2006/relationships/footer"/><Relationship Id="rId10" Target="consultantplus://offline/ref=963AA4E3AD8A57138EC5D849947FFA92BC0C27035E6CDD43F346F20C872C4DBCC1D1A965FA0104D6578B9353077B0A3D79B43940A253480EnCF6L" TargetMode="External" Type="http://schemas.openxmlformats.org/officeDocument/2006/relationships/hyperlink"/><Relationship Id="rId31" Target="consultantplus://offline/ref=8FD067148C36161EC51A0006E839446C089296B766565C4BAE766779BC2AC1F65813D37E48DF05BE4BB606543137CF5285C18C309D68A530d9I8R" TargetMode="External" Type="http://schemas.openxmlformats.org/officeDocument/2006/relationships/hyperlink"/><Relationship Id="rId52" Target="consultantplus://offline/ref=7291E7200DB93BE30E3BB7D3DD0608E1B7126F38A5DFDDF53AD6B62168BF1DE04323A6142DBCB16FCFC01830BBDB2B19EC9DE4eDg0K" TargetMode="External" Type="http://schemas.openxmlformats.org/officeDocument/2006/relationships/hyperlink"/><Relationship Id="rId73" Target="consultantplus://offline/ref=7291E7200DB93BE30E3BB7D3DD0608E1B51A653EAFD3DDF53AD6B62168BF1DE04323A61426E8E02993C64E65E18F2405EA83E7D2BB7D5A97e1gDK" TargetMode="External" Type="http://schemas.openxmlformats.org/officeDocument/2006/relationships/hyperlink"/><Relationship Id="rId94" Target="consultantplus://offline/ref=7291E7200DB93BE30E3BB7D3DD0608E1B5146538A7D0DDF53AD6B62168BF1DE04323A61426E8E0299CC64E65E18F2405EA83E7D2BB7D5A97e1gDK" TargetMode="External" Type="http://schemas.openxmlformats.org/officeDocument/2006/relationships/hyperlink"/><Relationship Id="rId148" Target="consultantplus://offline/ref=FDD762346430BB02F659A263B83BFFF0DF78BC63E92F2687A17E53038D447977737EE1B743AFEBBD6B36744FF727F92B5D75E970YCH6L" TargetMode="External" Type="http://schemas.openxmlformats.org/officeDocument/2006/relationships/hyperlink"/><Relationship Id="rId169" Target="consultantplus://offline/ref=FDD762346430BB02F659BE72A13BFFF0DA70B03CB27B20D0FE2E5556CD047F22313FE4B543A4BFEE2E682D1CB76CF52B4769E870D8606C5EY4HBL" TargetMode="External" Type="http://schemas.openxmlformats.org/officeDocument/2006/relationships/hyperlink"/><Relationship Id="rId4" Target="settings.xml" Type="http://schemas.openxmlformats.org/officeDocument/2006/relationships/settings"/><Relationship Id="rId180" Target="consultantplus://offline/ref=8BEECCDF352935E7A8F4A732D1946C4A0CC664370E39F2573ED963486E14D9511353EDE5EBAD65D3FE7F9DBAC27F1A17FA6D9B5994B628965CT9H" TargetMode="External" Type="http://schemas.openxmlformats.org/officeDocument/2006/relationships/hyperlink"/><Relationship Id="rId215" Target="consultantplus://offline/ref=77CC5E0D3D3FEE6F5E68DE3357899E3470E5B47441D5062567C30064B0F164DFA73FB698A60865AAD23C4BB0B8D2CE9C57FBE4381B489DA0E4F8M" TargetMode="External" Type="http://schemas.openxmlformats.org/officeDocument/2006/relationships/hyperlink"/><Relationship Id="rId236" Target="consultantplus://offline/ref=7C611FD9F90110BC2A56A5171EE119C522DC1869814DFA54C8C09820176E868F12B097615027EBA8EA1F2ECE30C2D8B3EA19CF1120ABU4v0I" TargetMode="External" Type="http://schemas.openxmlformats.org/officeDocument/2006/relationships/hyperlink"/><Relationship Id="rId257" Target="consultantplus://offline/ref=7C611FD9F90110BC2A56BB111A894C962DD711698D43FA54C8C09820176E868F00B0CF6B5326F2A3BA50689B3CUCvAI" TargetMode="External" Type="http://schemas.openxmlformats.org/officeDocument/2006/relationships/hyperlink"/><Relationship Id="rId278" Target="consultantplus://offline/ref=362EAA9C0AF815E5C230411C345D8D3638DDB227BBF71A0019915D9AFD5A58802581A5014753D275E765A171ACE77142E0FEA86486A6f5P" TargetMode="External" Type="http://schemas.openxmlformats.org/officeDocument/2006/relationships/hyperlink"/><Relationship Id="rId303" Target="media/image14.png" Type="http://schemas.openxmlformats.org/officeDocument/2006/relationships/image"/><Relationship Id="rId42" Target="consultantplus://offline/ref=8FD067148C36161EC51A1C06EF39446C03919DB4645A0141A62F6B7BBB259EF35F02D37E48C50CBB5DBF5207d7I5R" TargetMode="External" Type="http://schemas.openxmlformats.org/officeDocument/2006/relationships/hyperlink"/><Relationship Id="rId84" Target="consultantplus://offline/ref=7291E7200DB93BE30E3BB7D3DD0608E1B51A653EAFD1DDF53AD6B62168BF1DE04323A61426E8E12A98C64E65E18F2405EA83E7D2BB7D5A97e1gDK" TargetMode="External" Type="http://schemas.openxmlformats.org/officeDocument/2006/relationships/hyperlink"/><Relationship Id="rId138" Target="consultantplus://offline/ref=FDD762346430BB02F659BE72A13BFFF0D979B13CB27C20D0FE2E5556CD047F22313FE4B543A4BFE426682D1CB76CF52B4769E870D8606C5EY4HBL" TargetMode="External" Type="http://schemas.openxmlformats.org/officeDocument/2006/relationships/hyperlink"/><Relationship Id="rId191" Target="consultantplus://offline/ref=8BEECCDF352935E7A8F4A732D1946C4A0CC664370E39F2573ED963486E14D9511353EDE5EBAD6AD8F97F9DBAC27F1A17FA6D9B5994B628965CT9H" TargetMode="External" Type="http://schemas.openxmlformats.org/officeDocument/2006/relationships/hyperlink"/><Relationship Id="rId205" Target="consultantplus://offline/ref=8BEECCDF352935E7A8F4A732D1946C4A0CC664370E39F2573ED963486E14D9511353EDE5EBAD68D0F67F9DBAC27F1A17FA6D9B5994B628965CT9H" TargetMode="External" Type="http://schemas.openxmlformats.org/officeDocument/2006/relationships/hyperlink"/><Relationship Id="rId247" Target="consultantplus://offline/ref=7C611FD9F90110BC2A56A5171EE119C522DC1869814DFA54C8C09820176E868F12B097625B28EDA8EA1F2ECE30C2D8B3EA19CF1120ABU4v0I" TargetMode="External" Type="http://schemas.openxmlformats.org/officeDocument/2006/relationships/hyperlink"/><Relationship Id="rId107" Target="consultantplus://offline/ref=7291E7200DB93BE30E3BB7D3DD0608E1B61A653BA0DEDDF53AD6B62168BF1DE04323A61426E8E0299CC64E65E18F2405EA83E7D2BB7D5A97e1gDK" TargetMode="External" Type="http://schemas.openxmlformats.org/officeDocument/2006/relationships/hyperlink"/><Relationship Id="rId289" Target="consultantplus://offline/ref=2E1480FC2FB6BBF1290F25CE88FF8F6A5F8D4C1355657AD074742E37FBFF051FFFA4258BCD4393258450F3Z6J7G" TargetMode="External" Type="http://schemas.openxmlformats.org/officeDocument/2006/relationships/hyperlink"/><Relationship Id="rId11" Target="consultantplus://offline/ref=8FD067148C36161EC51A0006E839446C099396B7655A0141A62F6B7BBB259EE15F5ADF7F4BD90CB148E90341206FC3539BDE8F2C816AA7d3I2R" TargetMode="External" Type="http://schemas.openxmlformats.org/officeDocument/2006/relationships/hyperlink"/><Relationship Id="rId53" Target="consultantplus://offline/ref=7291E7200DB93BE30E3BB7D3DD0608E1B5146538A7DEDDF53AD6B62168BF1DE04323A61426E8E02A99C64E65E18F2405EA83E7D2BB7D5A97e1gDK" TargetMode="External" Type="http://schemas.openxmlformats.org/officeDocument/2006/relationships/hyperlink"/><Relationship Id="rId149" Target="consultantplus://offline/ref=FDD762346430BB02F659A263B83BFFF0DF78BC63E92F2687A17E53038D447977737EECB142AFEBBD6B36744FF727F92B5D75E970YCH6L" TargetMode="External" Type="http://schemas.openxmlformats.org/officeDocument/2006/relationships/hyperlink"/><Relationship Id="rId314" Target="footer2.xml" Type="http://schemas.openxmlformats.org/officeDocument/2006/relationships/footer"/><Relationship Id="rId95" Target="consultantplus://offline/ref=7291E7200DB93BE30E3BB7D3DD0608E1B5146538A7D0DDF53AD6B62168BF1DE04323A61426E8E02899C64E65E18F2405EA83E7D2BB7D5A97e1gDK" TargetMode="External" Type="http://schemas.openxmlformats.org/officeDocument/2006/relationships/hyperlink"/><Relationship Id="rId160" Target="consultantplus://offline/ref=FDD762346430BB02F659BE72A13BFFF0D977B533B4707DDAF6775954CA0B20353676E8B443A2B7EF24372809A634FA2D5D76EB6CC4626EY5HCL" TargetMode="External" Type="http://schemas.openxmlformats.org/officeDocument/2006/relationships/hyperlink"/><Relationship Id="rId216" Target="consultantplus://offline/ref=8E55EEE46074A8A6ADA46008E63A9CA5FA16231DE68E5B527B41DFCCCAA3D251E30D1CFB1D7F5E23363A95E7C8e6oBO" TargetMode="External" Type="http://schemas.openxmlformats.org/officeDocument/2006/relationships/hyperlink"/><Relationship Id="rId258" Target="consultantplus://offline/ref=7C611FD9F90110BC2A56A5171EE119C522DC1869814DFA54C8C09820176E868F12B097625B28EAA8EA1F2ECE30C2D8B3EA19CF1120ABU4v0I" TargetMode="External" Type="http://schemas.openxmlformats.org/officeDocument/2006/relationships/hyperlink"/><Relationship Id="rId22" Target="consultantplus://offline/ref=8FD067148C36161EC51A0006E839446C0A9493B863515C4BAE766779BC2AC1F65813D37E48DB0CBF43B606543137CF5285C18C309D68A530d9I8R" TargetMode="External" Type="http://schemas.openxmlformats.org/officeDocument/2006/relationships/hyperlink"/><Relationship Id="rId64" Target="consultantplus://offline/ref=7291E7200DB93BE30E3BB7D3DD0608E1B51A653EAFD1DDF53AD6B62168BF1DE04323A61426E8E1299BC64E65E18F2405EA83E7D2BB7D5A97e1gDK" TargetMode="External" Type="http://schemas.openxmlformats.org/officeDocument/2006/relationships/hyperlink"/><Relationship Id="rId118" Target="consultantplus://offline/ref=7291E7200DB93BE30E3BB7D3DD0608E1B514653BAEDFDDF53AD6B62168BF1DE04323A61C2DBCB16FCFC01830BBDB2B19EC9DE4eDg0K" TargetMode="External" Type="http://schemas.openxmlformats.org/officeDocument/2006/relationships/hyperlink"/><Relationship Id="rId171" Target="consultantplus://offline/ref=FDD762346430BB02F659A263B83BFFF0DF78BC63E92F2687A17E53038D447977737EECB641AFEBBD6B36744FF727F92B5D75E970YCH6L" TargetMode="External" Type="http://schemas.openxmlformats.org/officeDocument/2006/relationships/hyperlink"/><Relationship Id="rId227" Target="consultantplus://offline/ref=7C611FD9F90110BC2A56BB111A894C962DD7116B884DFA54C8C09820176E868F00B0CF6B5326F2A3BA50689B3CUCvAI" TargetMode="External" Type="http://schemas.openxmlformats.org/officeDocument/2006/relationships/hyperlink"/><Relationship Id="rId269" Target="consultantplus://offline/ref=362EAA9C0AF815E5C230411C345D8D3638DDB227BFF21A0019915D9AFD5A58802581A507465EDD2AE270B029A3E16B5DE3E2B4668467A5fAP" TargetMode="External" Type="http://schemas.openxmlformats.org/officeDocument/2006/relationships/hyperlink"/><Relationship Id="rId33" Target="consultantplus://offline/ref=8FD067148C36161EC51A0006E839446C089296B766565C4BAE766779BC2AC1F65813D37E48DE0DB042B606543137CF5285C18C309D68A530d9I8R" TargetMode="External" Type="http://schemas.openxmlformats.org/officeDocument/2006/relationships/hyperlink"/><Relationship Id="rId129" Target="consultantplus://offline/ref=FDD762346430BB02F659BE72A13BFFF0D977B533B4707DDAF6775954CA0B20353676E8B443A3B9EB24372809A634FA2D5D76EB6CC4626EY5HCL" TargetMode="External" Type="http://schemas.openxmlformats.org/officeDocument/2006/relationships/hyperlink"/><Relationship Id="rId280" Target="consultantplus://offline/ref=362EAA9C0AF815E5C230411C345D8D3638DFBA21B9F01A0019915D9AFD5A58802581A504465BD920B32AA02DEAB66241E6FEAB669A675A47ACf4P" TargetMode="External" Type="http://schemas.openxmlformats.org/officeDocument/2006/relationships/hyperlink"/><Relationship Id="rId75" Target="consultantplus://offline/ref=7291E7200DB93BE30E3BB7D3DD0608E1B613653EA5D3DDF53AD6B62168BF1DE04323A61426E8E2229EC64E65E18F2405EA83E7D2BB7D5A97e1gDK" TargetMode="External" Type="http://schemas.openxmlformats.org/officeDocument/2006/relationships/hyperlink"/><Relationship Id="rId140" Target="consultantplus://offline/ref=FDD762346430BB02F659BE72A13BFFF0DA70B03CB27B20D0FE2E5556CD047F22313FE4B543A4BFEE2E682D1CB76CF52B4769E870D8606C5EY4HBL" TargetMode="External" Type="http://schemas.openxmlformats.org/officeDocument/2006/relationships/hyperlink"/><Relationship Id="rId182" Target="consultantplus://offline/ref=8BEECCDF352935E7A8F4A732D1946C4A0CC664370E39F2573ED963486E14D9511353EDE5EBAD6ED4FE7F9DBAC27F1A17FA6D9B5994B628965CT9H" TargetMode="External" Type="http://schemas.openxmlformats.org/officeDocument/2006/relationships/hyperlink"/><Relationship Id="rId6" Target="footnotes.xml" Type="http://schemas.openxmlformats.org/officeDocument/2006/relationships/footnotes"/><Relationship Id="rId238" Target="consultantplus://offline/ref=7C611FD9F90110BC2A56BB111A894C962DD7116B814DFA54C8C09820176E868F00B0CF6B5326F2A3BA50689B3CUCvAI" TargetMode="External" Type="http://schemas.openxmlformats.org/officeDocument/2006/relationships/hyperlink"/><Relationship Id="rId291" Target="consultantplus://offline/ref=2E1480FC2FB6BBF1290F25CE88FF8F6A5E854A155B372DD225212032F3AF5F0FFBED7186D243893B824EF06E2DZCJCG" TargetMode="External" Type="http://schemas.openxmlformats.org/officeDocument/2006/relationships/hyperlink"/><Relationship Id="rId305" Target="http://www.budget.gov.ru" TargetMode="External" Type="http://schemas.openxmlformats.org/officeDocument/2006/relationships/hyperlink"/><Relationship Id="rId44" Target="consultantplus://offline/ref=C2409B64CBCCE30FF6BFF1DEBA32FFC6C223F0B109E6E90295A087059192E1ED8EAF9705CB66173DE0D1F9C9C08085C8098441BCA9uEb8G" TargetMode="External" Type="http://schemas.openxmlformats.org/officeDocument/2006/relationships/hyperlink"/><Relationship Id="rId86" Target="consultantplus://offline/ref=7291E7200DB93BE30E3BB7D3DD0608E1B7176B39A4DFDDF53AD6B62168BF1DE04323A61426E8E0239DC64E65E18F2405EA83E7D2BB7D5A97e1gDK" TargetMode="External" Type="http://schemas.openxmlformats.org/officeDocument/2006/relationships/hyperlink"/><Relationship Id="rId151" Target="consultantplus://offline/ref=FDD762346430BB02F659A263B83BFFF0DF78BC63E92F2687A17E53038D447977737EEEB243AFEBBD6B36744FF727F92B5D75E970YCH6L" TargetMode="External" Type="http://schemas.openxmlformats.org/officeDocument/2006/relationships/hyperlink"/><Relationship Id="rId193" Target="consultantplus://offline/ref=8BEECCDF352935E7A8F4A732D1946C4A0CC664370E39F2573ED963486E14D9511353EDE5EBAD69D3FB7F9DBAC27F1A17FA6D9B5994B628965CT9H" TargetMode="External" Type="http://schemas.openxmlformats.org/officeDocument/2006/relationships/hyperlink"/><Relationship Id="rId207" Target="consultantplus://offline/ref=8BEECCDF352935E7A8F4A732D1946C4A0CC664370E39F2573ED963486E14D9511353EDE5EBAD68D8FD7F9DBAC27F1A17FA6D9B5994B628965CT9H" TargetMode="External" Type="http://schemas.openxmlformats.org/officeDocument/2006/relationships/hyperlink"/><Relationship Id="rId249" Target="consultantplus://offline/ref=7C611FD9F90110BC2A56A5171EE119C522D6186D814DFA54C8C09820176E868F12B097675221E4A3B7453ECA7996D2ACED03D1173EA8499BUCv9I"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DBA1-A5F8-4BF4-A261-B0760621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44</Pages>
  <Words>26587</Words>
  <Characters>151551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knomer92</dc:creator>
  <cp:lastModifiedBy>dnomer62</cp:lastModifiedBy>
  <cp:revision>92</cp:revision>
  <cp:lastPrinted>2020-02-25T03:53:00Z</cp:lastPrinted>
  <dcterms:created xsi:type="dcterms:W3CDTF">2020-02-12T11:17:00Z</dcterms:created>
  <dcterms:modified xsi:type="dcterms:W3CDTF">2021-01-25T06:04:00Z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712337</vt:lpwstr>
  </property>
  <property fmtid="{D5CDD505-2E9C-101B-9397-08002B2CF9AE}" name="NXPowerLiteSettings" pid="3">
    <vt:lpwstr>C7000400038000</vt:lpwstr>
  </property>
  <property fmtid="{D5CDD505-2E9C-101B-9397-08002B2CF9AE}" name="NXPowerLiteVersion" pid="4">
    <vt:lpwstr>S9.0.3</vt:lpwstr>
  </property>
</Properties>
</file>